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0B" w:rsidRDefault="00445C0B" w:rsidP="00445C0B">
      <w:pPr>
        <w:jc w:val="center"/>
        <w:rPr>
          <w:b/>
          <w:sz w:val="28"/>
          <w:szCs w:val="28"/>
        </w:rPr>
      </w:pPr>
      <w:proofErr w:type="gramStart"/>
      <w:r>
        <w:rPr>
          <w:b/>
          <w:sz w:val="28"/>
          <w:szCs w:val="28"/>
        </w:rPr>
        <w:t>П</w:t>
      </w:r>
      <w:proofErr w:type="gramEnd"/>
      <w:r>
        <w:rPr>
          <w:b/>
          <w:sz w:val="28"/>
          <w:szCs w:val="28"/>
        </w:rPr>
        <w:t xml:space="preserve">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7D4F12" w:rsidP="00445C0B">
      <w:pPr>
        <w:jc w:val="center"/>
        <w:rPr>
          <w:sz w:val="28"/>
          <w:szCs w:val="28"/>
        </w:rPr>
      </w:pPr>
      <w:r>
        <w:rPr>
          <w:sz w:val="28"/>
          <w:szCs w:val="28"/>
        </w:rPr>
        <w:t>с. Ключевка</w:t>
      </w:r>
    </w:p>
    <w:p w:rsidR="00445C0B" w:rsidRPr="00B174C0" w:rsidRDefault="00B174C0" w:rsidP="00445C0B">
      <w:pPr>
        <w:jc w:val="both"/>
        <w:rPr>
          <w:sz w:val="28"/>
          <w:szCs w:val="28"/>
        </w:rPr>
      </w:pPr>
      <w:r w:rsidRPr="00B174C0">
        <w:rPr>
          <w:sz w:val="28"/>
          <w:szCs w:val="28"/>
        </w:rPr>
        <w:t>1</w:t>
      </w:r>
      <w:r w:rsidR="00C24EC8">
        <w:rPr>
          <w:sz w:val="28"/>
          <w:szCs w:val="28"/>
        </w:rPr>
        <w:t>4.08</w:t>
      </w:r>
      <w:r w:rsidR="00F71B95">
        <w:rPr>
          <w:sz w:val="28"/>
          <w:szCs w:val="28"/>
        </w:rPr>
        <w:t>.2013</w:t>
      </w:r>
      <w:r w:rsidR="00445C0B">
        <w:rPr>
          <w:sz w:val="28"/>
          <w:szCs w:val="28"/>
        </w:rPr>
        <w:t xml:space="preserve">                                                                        </w:t>
      </w:r>
      <w:r w:rsidR="00721914">
        <w:rPr>
          <w:sz w:val="28"/>
          <w:szCs w:val="28"/>
        </w:rPr>
        <w:t xml:space="preserve">                            № </w:t>
      </w:r>
      <w:r w:rsidRPr="00B174C0">
        <w:rPr>
          <w:sz w:val="28"/>
          <w:szCs w:val="28"/>
        </w:rPr>
        <w:t>40</w:t>
      </w:r>
    </w:p>
    <w:p w:rsidR="00445C0B" w:rsidRDefault="00445C0B" w:rsidP="00445C0B">
      <w:pPr>
        <w:jc w:val="center"/>
        <w:rPr>
          <w:b/>
          <w:sz w:val="28"/>
          <w:szCs w:val="28"/>
        </w:rPr>
      </w:pPr>
    </w:p>
    <w:p w:rsidR="00B174C0" w:rsidRDefault="00B174C0" w:rsidP="00445C0B">
      <w:pPr>
        <w:jc w:val="center"/>
        <w:rPr>
          <w:b/>
          <w:sz w:val="28"/>
          <w:szCs w:val="28"/>
        </w:rPr>
      </w:pPr>
    </w:p>
    <w:p w:rsidR="00B174C0" w:rsidRPr="00B174C0" w:rsidRDefault="00B174C0" w:rsidP="00B174C0">
      <w:pPr>
        <w:spacing w:line="276" w:lineRule="auto"/>
        <w:jc w:val="center"/>
        <w:rPr>
          <w:sz w:val="28"/>
          <w:szCs w:val="28"/>
        </w:rPr>
      </w:pPr>
      <w:r w:rsidRPr="00B174C0">
        <w:rPr>
          <w:sz w:val="28"/>
          <w:szCs w:val="28"/>
        </w:rPr>
        <w:t xml:space="preserve">О подготовке проекта местных нормативов градостроительного проектирования муниципального образования </w:t>
      </w:r>
      <w:r>
        <w:rPr>
          <w:sz w:val="28"/>
          <w:szCs w:val="28"/>
        </w:rPr>
        <w:t>Ключевский</w:t>
      </w:r>
      <w:r w:rsidRPr="00B174C0">
        <w:rPr>
          <w:sz w:val="28"/>
          <w:szCs w:val="28"/>
        </w:rPr>
        <w:t xml:space="preserve"> сельсовет </w:t>
      </w:r>
    </w:p>
    <w:p w:rsidR="00B174C0" w:rsidRDefault="00B174C0" w:rsidP="00B174C0">
      <w:pPr>
        <w:spacing w:line="276" w:lineRule="auto"/>
        <w:jc w:val="both"/>
        <w:rPr>
          <w:sz w:val="28"/>
          <w:szCs w:val="28"/>
        </w:rPr>
      </w:pPr>
    </w:p>
    <w:p w:rsidR="00B174C0" w:rsidRPr="00B174C0" w:rsidRDefault="00B174C0" w:rsidP="00B174C0">
      <w:pPr>
        <w:spacing w:line="276" w:lineRule="auto"/>
        <w:jc w:val="both"/>
        <w:rPr>
          <w:sz w:val="28"/>
          <w:szCs w:val="28"/>
        </w:rPr>
      </w:pPr>
    </w:p>
    <w:p w:rsidR="00B174C0" w:rsidRPr="00B174C0" w:rsidRDefault="00B174C0" w:rsidP="00B174C0">
      <w:pPr>
        <w:spacing w:line="276" w:lineRule="auto"/>
        <w:jc w:val="both"/>
        <w:rPr>
          <w:sz w:val="28"/>
          <w:szCs w:val="28"/>
        </w:rPr>
      </w:pPr>
      <w:r w:rsidRPr="00B174C0">
        <w:rPr>
          <w:sz w:val="28"/>
          <w:szCs w:val="28"/>
        </w:rPr>
        <w:t xml:space="preserve">         В соответствии со ст. </w:t>
      </w:r>
      <w:r>
        <w:rPr>
          <w:sz w:val="28"/>
          <w:szCs w:val="28"/>
        </w:rPr>
        <w:t>29.4</w:t>
      </w:r>
      <w:r w:rsidRPr="00B174C0">
        <w:rPr>
          <w:sz w:val="28"/>
          <w:szCs w:val="28"/>
        </w:rPr>
        <w:t xml:space="preserve"> Градостроительного кодекса Российской Федерации, в целях выполнения задач градостроительного зонирования,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w:t>
      </w:r>
    </w:p>
    <w:p w:rsidR="00B174C0" w:rsidRPr="00B174C0" w:rsidRDefault="00B174C0" w:rsidP="00B174C0">
      <w:pPr>
        <w:spacing w:line="276" w:lineRule="auto"/>
        <w:jc w:val="both"/>
        <w:rPr>
          <w:sz w:val="28"/>
          <w:szCs w:val="28"/>
        </w:rPr>
      </w:pPr>
      <w:r w:rsidRPr="00B174C0">
        <w:rPr>
          <w:sz w:val="28"/>
          <w:szCs w:val="28"/>
        </w:rPr>
        <w:t xml:space="preserve">     1. Подготовить проект местных нормативов градостроительного проектирования муниципального образования </w:t>
      </w:r>
      <w:r>
        <w:rPr>
          <w:sz w:val="28"/>
          <w:szCs w:val="28"/>
        </w:rPr>
        <w:t>Ключевский</w:t>
      </w:r>
      <w:r w:rsidRPr="00B174C0">
        <w:rPr>
          <w:sz w:val="28"/>
          <w:szCs w:val="28"/>
        </w:rPr>
        <w:t xml:space="preserve"> сельсовет.</w:t>
      </w:r>
    </w:p>
    <w:p w:rsidR="00B174C0" w:rsidRPr="00B174C0" w:rsidRDefault="00B174C0" w:rsidP="00B174C0">
      <w:pPr>
        <w:spacing w:line="276" w:lineRule="auto"/>
        <w:jc w:val="both"/>
        <w:rPr>
          <w:sz w:val="28"/>
          <w:szCs w:val="28"/>
        </w:rPr>
      </w:pPr>
      <w:r w:rsidRPr="00B174C0">
        <w:rPr>
          <w:sz w:val="28"/>
          <w:szCs w:val="28"/>
        </w:rPr>
        <w:t xml:space="preserve">      2. Создать комиссию по подготовке проекта генерального плана, правил землепользования и застройки муниципального образования </w:t>
      </w:r>
      <w:r>
        <w:rPr>
          <w:sz w:val="28"/>
          <w:szCs w:val="28"/>
        </w:rPr>
        <w:t>Ключевский</w:t>
      </w:r>
      <w:r w:rsidRPr="00B174C0">
        <w:rPr>
          <w:sz w:val="28"/>
          <w:szCs w:val="28"/>
        </w:rPr>
        <w:t xml:space="preserve"> сельсовет;</w:t>
      </w:r>
    </w:p>
    <w:p w:rsidR="00B174C0" w:rsidRPr="00B174C0" w:rsidRDefault="00B174C0" w:rsidP="00B174C0">
      <w:pPr>
        <w:spacing w:line="276" w:lineRule="auto"/>
        <w:jc w:val="both"/>
        <w:rPr>
          <w:sz w:val="28"/>
          <w:szCs w:val="28"/>
        </w:rPr>
      </w:pPr>
      <w:r w:rsidRPr="00B174C0">
        <w:rPr>
          <w:sz w:val="28"/>
          <w:szCs w:val="28"/>
        </w:rPr>
        <w:t xml:space="preserve">     3.Утвердить:</w:t>
      </w:r>
    </w:p>
    <w:p w:rsidR="00B174C0" w:rsidRPr="00B174C0" w:rsidRDefault="00B174C0" w:rsidP="00B174C0">
      <w:pPr>
        <w:spacing w:line="276" w:lineRule="auto"/>
        <w:jc w:val="both"/>
        <w:rPr>
          <w:sz w:val="28"/>
          <w:szCs w:val="28"/>
        </w:rPr>
      </w:pPr>
      <w:r w:rsidRPr="00B174C0">
        <w:rPr>
          <w:sz w:val="28"/>
          <w:szCs w:val="28"/>
        </w:rPr>
        <w:t xml:space="preserve">     3.1. Положение о комиссии по подготовке проекта местных нормативов градостроительного проектирования муниципального образования    </w:t>
      </w:r>
      <w:r>
        <w:rPr>
          <w:sz w:val="28"/>
          <w:szCs w:val="28"/>
        </w:rPr>
        <w:t>Ключевский</w:t>
      </w:r>
      <w:r w:rsidRPr="00B174C0">
        <w:rPr>
          <w:sz w:val="28"/>
          <w:szCs w:val="28"/>
        </w:rPr>
        <w:t xml:space="preserve"> сельсовет и ее состав (Приложения 1,2);</w:t>
      </w:r>
    </w:p>
    <w:p w:rsidR="00B174C0" w:rsidRPr="00B174C0" w:rsidRDefault="00B174C0" w:rsidP="00B174C0">
      <w:pPr>
        <w:spacing w:line="276" w:lineRule="auto"/>
        <w:jc w:val="both"/>
        <w:rPr>
          <w:sz w:val="28"/>
          <w:szCs w:val="28"/>
        </w:rPr>
      </w:pPr>
      <w:r w:rsidRPr="00B174C0">
        <w:rPr>
          <w:sz w:val="28"/>
          <w:szCs w:val="28"/>
        </w:rPr>
        <w:t xml:space="preserve">      3.2. Порядок и сроки проведения работ по подготовке проекта генерального плана, правил землепользования и застройки муниципального образования   </w:t>
      </w:r>
      <w:r>
        <w:rPr>
          <w:sz w:val="28"/>
          <w:szCs w:val="28"/>
        </w:rPr>
        <w:t>Ключевский</w:t>
      </w:r>
      <w:r w:rsidRPr="00B174C0">
        <w:rPr>
          <w:sz w:val="28"/>
          <w:szCs w:val="28"/>
        </w:rPr>
        <w:t xml:space="preserve"> сельсовет (Приложение 3);</w:t>
      </w:r>
    </w:p>
    <w:p w:rsidR="00B174C0" w:rsidRPr="00B174C0" w:rsidRDefault="00B174C0" w:rsidP="00B174C0">
      <w:pPr>
        <w:spacing w:line="276" w:lineRule="auto"/>
        <w:jc w:val="both"/>
        <w:rPr>
          <w:sz w:val="28"/>
          <w:szCs w:val="28"/>
        </w:rPr>
      </w:pPr>
      <w:r w:rsidRPr="00B174C0">
        <w:rPr>
          <w:sz w:val="28"/>
          <w:szCs w:val="28"/>
        </w:rPr>
        <w:t xml:space="preserve">     3.3. Порядок направления предложений заинтересованных лиц в комиссию по подготовке проекта генерального плана, правил землепользования и застройки муниципального образования </w:t>
      </w:r>
      <w:r>
        <w:rPr>
          <w:sz w:val="28"/>
          <w:szCs w:val="28"/>
        </w:rPr>
        <w:t xml:space="preserve">Ключевский </w:t>
      </w:r>
      <w:r w:rsidRPr="00B174C0">
        <w:rPr>
          <w:sz w:val="28"/>
          <w:szCs w:val="28"/>
        </w:rPr>
        <w:t>сельсовет (Приложение 4).</w:t>
      </w:r>
    </w:p>
    <w:p w:rsidR="00B174C0" w:rsidRPr="00B174C0" w:rsidRDefault="00B174C0" w:rsidP="00B174C0">
      <w:pPr>
        <w:spacing w:line="276" w:lineRule="auto"/>
        <w:jc w:val="both"/>
        <w:rPr>
          <w:sz w:val="28"/>
          <w:szCs w:val="28"/>
        </w:rPr>
      </w:pPr>
      <w:r w:rsidRPr="00B174C0">
        <w:rPr>
          <w:sz w:val="28"/>
          <w:szCs w:val="28"/>
        </w:rPr>
        <w:t xml:space="preserve">     4. Назначить ответственного за подготовку проекта генерального плана, правил землепользования и застройки главу администрации муниципального образования </w:t>
      </w:r>
      <w:r>
        <w:rPr>
          <w:sz w:val="28"/>
          <w:szCs w:val="28"/>
        </w:rPr>
        <w:t>Колесникова Андрея Владимировича</w:t>
      </w:r>
      <w:r w:rsidRPr="00B174C0">
        <w:rPr>
          <w:sz w:val="28"/>
          <w:szCs w:val="28"/>
        </w:rPr>
        <w:t>.</w:t>
      </w:r>
    </w:p>
    <w:p w:rsidR="00B174C0" w:rsidRPr="00B174C0" w:rsidRDefault="00B174C0" w:rsidP="00B174C0">
      <w:pPr>
        <w:spacing w:line="276" w:lineRule="auto"/>
        <w:jc w:val="both"/>
        <w:rPr>
          <w:sz w:val="28"/>
          <w:szCs w:val="28"/>
        </w:rPr>
      </w:pPr>
      <w:r w:rsidRPr="00B174C0">
        <w:rPr>
          <w:sz w:val="28"/>
          <w:szCs w:val="28"/>
        </w:rPr>
        <w:t xml:space="preserve">     5.  </w:t>
      </w:r>
      <w:proofErr w:type="gramStart"/>
      <w:r w:rsidRPr="00B174C0">
        <w:rPr>
          <w:sz w:val="28"/>
          <w:szCs w:val="28"/>
        </w:rPr>
        <w:t>Контроль за</w:t>
      </w:r>
      <w:proofErr w:type="gramEnd"/>
      <w:r w:rsidRPr="00B174C0">
        <w:rPr>
          <w:sz w:val="28"/>
          <w:szCs w:val="28"/>
        </w:rPr>
        <w:t xml:space="preserve"> исполнением настоящего постановления оставляю за собой.</w:t>
      </w:r>
    </w:p>
    <w:p w:rsidR="00B174C0" w:rsidRPr="00B174C0" w:rsidRDefault="00B174C0" w:rsidP="00B174C0">
      <w:pPr>
        <w:spacing w:line="276" w:lineRule="auto"/>
        <w:jc w:val="both"/>
        <w:rPr>
          <w:sz w:val="28"/>
          <w:szCs w:val="28"/>
        </w:rPr>
      </w:pPr>
      <w:r w:rsidRPr="00B174C0">
        <w:rPr>
          <w:sz w:val="28"/>
          <w:szCs w:val="28"/>
        </w:rPr>
        <w:lastRenderedPageBreak/>
        <w:t xml:space="preserve">     6. Постановление вступает в после его официального опубликования (обнародования).</w:t>
      </w:r>
    </w:p>
    <w:p w:rsidR="00B174C0" w:rsidRPr="00B174C0" w:rsidRDefault="00B174C0" w:rsidP="00B174C0">
      <w:pPr>
        <w:spacing w:line="276" w:lineRule="auto"/>
        <w:jc w:val="both"/>
        <w:rPr>
          <w:sz w:val="28"/>
          <w:szCs w:val="28"/>
        </w:rPr>
      </w:pPr>
    </w:p>
    <w:p w:rsidR="00B174C0" w:rsidRPr="00B174C0" w:rsidRDefault="00B174C0" w:rsidP="00B174C0">
      <w:pPr>
        <w:spacing w:line="276" w:lineRule="auto"/>
        <w:jc w:val="both"/>
        <w:rPr>
          <w:sz w:val="28"/>
          <w:szCs w:val="28"/>
        </w:rPr>
      </w:pPr>
      <w:r w:rsidRPr="00B174C0">
        <w:rPr>
          <w:sz w:val="28"/>
          <w:szCs w:val="28"/>
        </w:rPr>
        <w:t xml:space="preserve">Глава муниципального образования             </w:t>
      </w:r>
      <w:r>
        <w:rPr>
          <w:sz w:val="28"/>
          <w:szCs w:val="28"/>
        </w:rPr>
        <w:t xml:space="preserve">                              А.В. Колесников</w:t>
      </w:r>
      <w:r w:rsidRPr="00B174C0">
        <w:rPr>
          <w:sz w:val="28"/>
          <w:szCs w:val="28"/>
        </w:rPr>
        <w:t xml:space="preserve">      </w:t>
      </w:r>
    </w:p>
    <w:p w:rsidR="00B174C0" w:rsidRPr="00B174C0" w:rsidRDefault="00B174C0" w:rsidP="00B174C0">
      <w:pPr>
        <w:jc w:val="both"/>
        <w:rPr>
          <w:sz w:val="28"/>
          <w:szCs w:val="28"/>
        </w:rPr>
      </w:pPr>
    </w:p>
    <w:p w:rsidR="00B174C0" w:rsidRPr="00B174C0" w:rsidRDefault="00B174C0" w:rsidP="00B174C0">
      <w:pPr>
        <w:jc w:val="both"/>
        <w:rPr>
          <w:sz w:val="28"/>
          <w:szCs w:val="28"/>
        </w:rPr>
      </w:pPr>
      <w:r w:rsidRPr="00B174C0">
        <w:rPr>
          <w:sz w:val="28"/>
          <w:szCs w:val="28"/>
        </w:rPr>
        <w:t xml:space="preserve">Разослано: администрации района, прокурору, в дело </w:t>
      </w:r>
    </w:p>
    <w:p w:rsidR="00B174C0" w:rsidRPr="00B174C0" w:rsidRDefault="00B174C0" w:rsidP="00B174C0">
      <w:pPr>
        <w:jc w:val="both"/>
        <w:rPr>
          <w:sz w:val="28"/>
          <w:szCs w:val="28"/>
        </w:rPr>
      </w:pPr>
      <w:r w:rsidRPr="00B174C0">
        <w:rPr>
          <w:sz w:val="28"/>
          <w:szCs w:val="28"/>
        </w:rPr>
        <w:t xml:space="preserve">               </w:t>
      </w: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Default="00B174C0" w:rsidP="00B174C0">
      <w:pPr>
        <w:jc w:val="both"/>
        <w:rPr>
          <w:sz w:val="28"/>
          <w:szCs w:val="28"/>
        </w:rPr>
      </w:pPr>
    </w:p>
    <w:p w:rsid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r w:rsidRPr="00B174C0">
        <w:rPr>
          <w:sz w:val="28"/>
          <w:szCs w:val="28"/>
        </w:rPr>
        <w:lastRenderedPageBreak/>
        <w:t xml:space="preserve">                                                                        Приложение 1</w:t>
      </w:r>
    </w:p>
    <w:p w:rsidR="00B174C0" w:rsidRPr="00B174C0" w:rsidRDefault="00B174C0" w:rsidP="00B174C0">
      <w:pPr>
        <w:jc w:val="both"/>
        <w:rPr>
          <w:sz w:val="28"/>
          <w:szCs w:val="28"/>
        </w:rPr>
      </w:pPr>
      <w:r w:rsidRPr="00B174C0">
        <w:rPr>
          <w:sz w:val="28"/>
          <w:szCs w:val="28"/>
        </w:rPr>
        <w:t xml:space="preserve">                                                                        к постановлению администрации</w:t>
      </w:r>
    </w:p>
    <w:p w:rsidR="00B174C0" w:rsidRPr="00B174C0" w:rsidRDefault="00B174C0" w:rsidP="00B174C0">
      <w:pPr>
        <w:jc w:val="both"/>
        <w:rPr>
          <w:sz w:val="28"/>
          <w:szCs w:val="28"/>
        </w:rPr>
      </w:pPr>
      <w:r w:rsidRPr="00B174C0">
        <w:rPr>
          <w:sz w:val="28"/>
          <w:szCs w:val="28"/>
        </w:rPr>
        <w:t xml:space="preserve">                                                                        муниципального образования </w:t>
      </w:r>
    </w:p>
    <w:p w:rsidR="00B174C0" w:rsidRPr="00B174C0" w:rsidRDefault="00B174C0" w:rsidP="00B174C0">
      <w:pPr>
        <w:jc w:val="both"/>
        <w:rPr>
          <w:sz w:val="28"/>
          <w:szCs w:val="28"/>
        </w:rPr>
      </w:pPr>
      <w:r w:rsidRPr="00B174C0">
        <w:rPr>
          <w:sz w:val="28"/>
          <w:szCs w:val="28"/>
        </w:rPr>
        <w:t xml:space="preserve">                                                                        </w:t>
      </w:r>
      <w:r>
        <w:rPr>
          <w:sz w:val="28"/>
          <w:szCs w:val="28"/>
        </w:rPr>
        <w:t>Ключевский</w:t>
      </w:r>
      <w:r w:rsidRPr="00B174C0">
        <w:rPr>
          <w:sz w:val="28"/>
          <w:szCs w:val="28"/>
        </w:rPr>
        <w:t xml:space="preserve"> сельсовет</w:t>
      </w:r>
    </w:p>
    <w:p w:rsidR="00B174C0" w:rsidRPr="00B174C0" w:rsidRDefault="00B174C0" w:rsidP="00B174C0">
      <w:pPr>
        <w:jc w:val="both"/>
        <w:rPr>
          <w:sz w:val="28"/>
          <w:szCs w:val="28"/>
        </w:rPr>
      </w:pPr>
      <w:r w:rsidRPr="00B174C0">
        <w:rPr>
          <w:sz w:val="28"/>
          <w:szCs w:val="28"/>
        </w:rPr>
        <w:t xml:space="preserve">                                                                        от </w:t>
      </w:r>
      <w:r>
        <w:rPr>
          <w:sz w:val="28"/>
          <w:szCs w:val="28"/>
        </w:rPr>
        <w:t>14</w:t>
      </w:r>
      <w:r w:rsidRPr="00B174C0">
        <w:rPr>
          <w:sz w:val="28"/>
          <w:szCs w:val="28"/>
        </w:rPr>
        <w:t xml:space="preserve">.08.2014 № </w:t>
      </w:r>
      <w:r>
        <w:rPr>
          <w:sz w:val="28"/>
          <w:szCs w:val="28"/>
        </w:rPr>
        <w:t>40</w:t>
      </w:r>
      <w:r w:rsidRPr="00B174C0">
        <w:rPr>
          <w:sz w:val="28"/>
          <w:szCs w:val="28"/>
        </w:rPr>
        <w:t xml:space="preserve">-п                          </w:t>
      </w:r>
    </w:p>
    <w:p w:rsidR="00B174C0" w:rsidRPr="00B174C0" w:rsidRDefault="00B174C0" w:rsidP="00B174C0">
      <w:pPr>
        <w:jc w:val="center"/>
        <w:rPr>
          <w:sz w:val="28"/>
          <w:szCs w:val="28"/>
        </w:rPr>
      </w:pPr>
    </w:p>
    <w:p w:rsidR="00B174C0" w:rsidRPr="00B174C0" w:rsidRDefault="00B174C0" w:rsidP="00B174C0">
      <w:pPr>
        <w:jc w:val="center"/>
        <w:rPr>
          <w:sz w:val="28"/>
          <w:szCs w:val="28"/>
        </w:rPr>
      </w:pPr>
      <w:r w:rsidRPr="00B174C0">
        <w:rPr>
          <w:sz w:val="28"/>
          <w:szCs w:val="28"/>
        </w:rPr>
        <w:t xml:space="preserve">Положение </w:t>
      </w:r>
    </w:p>
    <w:p w:rsidR="00B174C0" w:rsidRPr="00B174C0" w:rsidRDefault="00B174C0" w:rsidP="00B174C0">
      <w:pPr>
        <w:jc w:val="center"/>
        <w:rPr>
          <w:sz w:val="28"/>
          <w:szCs w:val="28"/>
        </w:rPr>
      </w:pPr>
      <w:r w:rsidRPr="00B174C0">
        <w:rPr>
          <w:sz w:val="28"/>
          <w:szCs w:val="28"/>
        </w:rPr>
        <w:t xml:space="preserve">о комиссии по подготовке проекта местных нормативов градостроительного проектирования муниципального образования </w:t>
      </w:r>
      <w:r>
        <w:rPr>
          <w:sz w:val="28"/>
          <w:szCs w:val="28"/>
        </w:rPr>
        <w:t>Ключевский</w:t>
      </w:r>
      <w:r w:rsidRPr="00B174C0">
        <w:rPr>
          <w:sz w:val="28"/>
          <w:szCs w:val="28"/>
        </w:rPr>
        <w:t xml:space="preserve"> сельсовет  </w:t>
      </w:r>
    </w:p>
    <w:p w:rsidR="00B174C0" w:rsidRPr="00B174C0" w:rsidRDefault="00B174C0" w:rsidP="00B174C0">
      <w:pPr>
        <w:jc w:val="both"/>
        <w:rPr>
          <w:sz w:val="28"/>
          <w:szCs w:val="28"/>
        </w:rPr>
      </w:pPr>
    </w:p>
    <w:p w:rsidR="00B174C0" w:rsidRPr="00B174C0" w:rsidRDefault="00B174C0" w:rsidP="00B174C0">
      <w:pPr>
        <w:numPr>
          <w:ilvl w:val="0"/>
          <w:numId w:val="4"/>
        </w:numPr>
        <w:tabs>
          <w:tab w:val="num" w:pos="0"/>
        </w:tabs>
        <w:ind w:left="0" w:firstLine="426"/>
        <w:jc w:val="both"/>
        <w:rPr>
          <w:sz w:val="28"/>
          <w:szCs w:val="28"/>
        </w:rPr>
      </w:pPr>
      <w:r w:rsidRPr="00B174C0">
        <w:rPr>
          <w:sz w:val="28"/>
          <w:szCs w:val="28"/>
        </w:rPr>
        <w:t xml:space="preserve">Комиссия по подготовке проекта местных нормативов градостроительного проектирования муниципального образования </w:t>
      </w:r>
      <w:r>
        <w:rPr>
          <w:sz w:val="28"/>
          <w:szCs w:val="28"/>
        </w:rPr>
        <w:t>Ключевский</w:t>
      </w:r>
      <w:r w:rsidRPr="00B174C0">
        <w:rPr>
          <w:sz w:val="28"/>
          <w:szCs w:val="28"/>
        </w:rPr>
        <w:t xml:space="preserve"> сельсовет (далее</w:t>
      </w:r>
      <w:r w:rsidR="00280C97">
        <w:rPr>
          <w:sz w:val="28"/>
          <w:szCs w:val="28"/>
        </w:rPr>
        <w:t xml:space="preserve"> </w:t>
      </w:r>
      <w:r w:rsidRPr="00B174C0">
        <w:rPr>
          <w:sz w:val="28"/>
          <w:szCs w:val="28"/>
        </w:rPr>
        <w:t xml:space="preserve">- Комиссия), является постоянно действующим координационным органом при администрации муниципального образования </w:t>
      </w:r>
      <w:r>
        <w:rPr>
          <w:sz w:val="28"/>
          <w:szCs w:val="28"/>
        </w:rPr>
        <w:t>Ключевский</w:t>
      </w:r>
      <w:r w:rsidRPr="00B174C0">
        <w:rPr>
          <w:sz w:val="28"/>
          <w:szCs w:val="28"/>
        </w:rPr>
        <w:t xml:space="preserve"> сельсовет, созданным для организации подготовки  проекта местных нормативов градостроительного проектирования, решения вопросов, связанных с разработкой, утверждением и внесением  изменений в местные нормативы градостроительного проектирования.</w:t>
      </w:r>
    </w:p>
    <w:p w:rsidR="00B174C0" w:rsidRPr="00B174C0" w:rsidRDefault="00B174C0" w:rsidP="00B174C0">
      <w:pPr>
        <w:numPr>
          <w:ilvl w:val="0"/>
          <w:numId w:val="4"/>
        </w:numPr>
        <w:tabs>
          <w:tab w:val="num" w:pos="0"/>
        </w:tabs>
        <w:ind w:left="0" w:firstLine="360"/>
        <w:jc w:val="both"/>
        <w:rPr>
          <w:sz w:val="28"/>
          <w:szCs w:val="28"/>
        </w:rPr>
      </w:pPr>
      <w:r w:rsidRPr="00B174C0">
        <w:rPr>
          <w:sz w:val="28"/>
          <w:szCs w:val="28"/>
        </w:rPr>
        <w:t>Комиссия в своей деятельности руководствуется Градостроительным кодексом Российской Федерации, нормативно-правовыми актами органов государственной власти Российской Федерации, Оренбургской области, органов местного самоуправления, а также настоящим Положением.</w:t>
      </w:r>
    </w:p>
    <w:p w:rsidR="00B174C0" w:rsidRPr="00B174C0" w:rsidRDefault="00B174C0" w:rsidP="00B174C0">
      <w:pPr>
        <w:numPr>
          <w:ilvl w:val="0"/>
          <w:numId w:val="4"/>
        </w:numPr>
        <w:jc w:val="both"/>
        <w:rPr>
          <w:sz w:val="28"/>
          <w:szCs w:val="28"/>
        </w:rPr>
      </w:pPr>
      <w:r w:rsidRPr="00B174C0">
        <w:rPr>
          <w:sz w:val="28"/>
          <w:szCs w:val="28"/>
        </w:rPr>
        <w:t>Основными задачами Комиссии является:</w:t>
      </w:r>
    </w:p>
    <w:p w:rsidR="00B174C0" w:rsidRPr="00B174C0" w:rsidRDefault="00B174C0" w:rsidP="00B174C0">
      <w:pPr>
        <w:ind w:left="720"/>
        <w:jc w:val="both"/>
        <w:rPr>
          <w:sz w:val="28"/>
          <w:szCs w:val="28"/>
        </w:rPr>
      </w:pPr>
      <w:r w:rsidRPr="00B174C0">
        <w:rPr>
          <w:sz w:val="28"/>
          <w:szCs w:val="28"/>
        </w:rPr>
        <w:t>- создание условий для устойчивого развития территорий поселения на основе документов градостроительного зонирования;</w:t>
      </w:r>
    </w:p>
    <w:p w:rsidR="00B174C0" w:rsidRPr="00B174C0" w:rsidRDefault="00B174C0" w:rsidP="00B174C0">
      <w:pPr>
        <w:ind w:left="720"/>
        <w:jc w:val="both"/>
        <w:rPr>
          <w:sz w:val="28"/>
          <w:szCs w:val="28"/>
        </w:rPr>
      </w:pPr>
      <w:r w:rsidRPr="00B174C0">
        <w:rPr>
          <w:sz w:val="28"/>
          <w:szCs w:val="28"/>
        </w:rPr>
        <w:t xml:space="preserve">- создание условий для планировки территорий муниципального образования   </w:t>
      </w:r>
      <w:r w:rsidR="00280C97">
        <w:rPr>
          <w:sz w:val="28"/>
          <w:szCs w:val="28"/>
        </w:rPr>
        <w:t>Ключевский</w:t>
      </w:r>
      <w:r w:rsidRPr="00B174C0">
        <w:rPr>
          <w:sz w:val="28"/>
          <w:szCs w:val="28"/>
        </w:rPr>
        <w:t xml:space="preserve"> сельсовет;</w:t>
      </w:r>
    </w:p>
    <w:p w:rsidR="00B174C0" w:rsidRPr="00B174C0" w:rsidRDefault="00B174C0" w:rsidP="00B174C0">
      <w:pPr>
        <w:ind w:left="720"/>
        <w:jc w:val="both"/>
        <w:rPr>
          <w:sz w:val="28"/>
          <w:szCs w:val="28"/>
        </w:rPr>
      </w:pPr>
      <w:r w:rsidRPr="00B174C0">
        <w:rPr>
          <w:sz w:val="28"/>
          <w:szCs w:val="28"/>
        </w:rPr>
        <w:t>- привлечение граждан и их объединений к осуществлению градостроительной деятельности.</w:t>
      </w:r>
    </w:p>
    <w:p w:rsidR="00B174C0" w:rsidRPr="00B174C0" w:rsidRDefault="00B174C0" w:rsidP="00B174C0">
      <w:pPr>
        <w:jc w:val="both"/>
        <w:rPr>
          <w:sz w:val="28"/>
          <w:szCs w:val="28"/>
        </w:rPr>
      </w:pPr>
      <w:r w:rsidRPr="00B174C0">
        <w:rPr>
          <w:sz w:val="28"/>
          <w:szCs w:val="28"/>
        </w:rPr>
        <w:t xml:space="preserve">     4. Для выполнения задач Комиссия осуществляет следующие функции:</w:t>
      </w:r>
    </w:p>
    <w:p w:rsidR="00B174C0" w:rsidRPr="00B174C0" w:rsidRDefault="00B174C0" w:rsidP="00B174C0">
      <w:pPr>
        <w:jc w:val="both"/>
        <w:rPr>
          <w:sz w:val="28"/>
          <w:szCs w:val="28"/>
        </w:rPr>
      </w:pPr>
      <w:r w:rsidRPr="00B174C0">
        <w:rPr>
          <w:sz w:val="28"/>
          <w:szCs w:val="28"/>
        </w:rPr>
        <w:t xml:space="preserve">          - обеспечение подготовки проекта местных нормативов градостроительного проектирования;</w:t>
      </w:r>
    </w:p>
    <w:p w:rsidR="00B174C0" w:rsidRPr="00B174C0" w:rsidRDefault="00B174C0" w:rsidP="00B174C0">
      <w:pPr>
        <w:jc w:val="both"/>
        <w:rPr>
          <w:sz w:val="28"/>
          <w:szCs w:val="28"/>
        </w:rPr>
      </w:pPr>
      <w:r w:rsidRPr="00B174C0">
        <w:rPr>
          <w:sz w:val="28"/>
          <w:szCs w:val="28"/>
        </w:rPr>
        <w:t xml:space="preserve">          </w:t>
      </w:r>
      <w:proofErr w:type="gramStart"/>
      <w:r w:rsidRPr="00B174C0">
        <w:rPr>
          <w:sz w:val="28"/>
          <w:szCs w:val="28"/>
        </w:rPr>
        <w:t>- организация  и проведение в  установленном порядке публичных  слушаний по  проекту Правил (в том  числе, по проекту  внесения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территории, вопросам изменения одного вида разрешенного  использования земельного</w:t>
      </w:r>
      <w:proofErr w:type="gramEnd"/>
      <w:r w:rsidRPr="00B174C0">
        <w:rPr>
          <w:sz w:val="28"/>
          <w:szCs w:val="28"/>
        </w:rPr>
        <w:t xml:space="preserve">  участка и объектов  капитального  строительства на  другой  вид такого  использования;</w:t>
      </w:r>
    </w:p>
    <w:p w:rsidR="00B174C0" w:rsidRPr="00B174C0" w:rsidRDefault="00B174C0" w:rsidP="00B174C0">
      <w:pPr>
        <w:jc w:val="both"/>
        <w:rPr>
          <w:sz w:val="28"/>
          <w:szCs w:val="28"/>
        </w:rPr>
      </w:pPr>
      <w:r w:rsidRPr="00B174C0">
        <w:rPr>
          <w:sz w:val="28"/>
          <w:szCs w:val="28"/>
        </w:rPr>
        <w:t xml:space="preserve">          - привлечение независимых экспертов для подготовки рекомендаций;</w:t>
      </w:r>
    </w:p>
    <w:p w:rsidR="00B174C0" w:rsidRPr="00B174C0" w:rsidRDefault="00B174C0" w:rsidP="00B174C0">
      <w:pPr>
        <w:jc w:val="both"/>
        <w:rPr>
          <w:sz w:val="28"/>
          <w:szCs w:val="28"/>
        </w:rPr>
      </w:pPr>
      <w:r w:rsidRPr="00B174C0">
        <w:rPr>
          <w:sz w:val="28"/>
          <w:szCs w:val="28"/>
        </w:rPr>
        <w:t xml:space="preserve">          - рассмотрение вопросов, связанных с резервированием земельных  участков для  муниципальных нужд;</w:t>
      </w:r>
    </w:p>
    <w:p w:rsidR="00B174C0" w:rsidRPr="00B174C0" w:rsidRDefault="00B174C0" w:rsidP="00B174C0">
      <w:pPr>
        <w:jc w:val="both"/>
        <w:rPr>
          <w:sz w:val="28"/>
          <w:szCs w:val="28"/>
        </w:rPr>
      </w:pPr>
      <w:r w:rsidRPr="00B174C0">
        <w:rPr>
          <w:sz w:val="28"/>
          <w:szCs w:val="28"/>
        </w:rPr>
        <w:lastRenderedPageBreak/>
        <w:t xml:space="preserve">          - получение у государственных  и муниципальных организаций заключений, иных  материалов, относящихся к  рассматриваемым на  заседаниях вопросам.</w:t>
      </w:r>
    </w:p>
    <w:p w:rsidR="00B174C0" w:rsidRPr="00B174C0" w:rsidRDefault="00B174C0" w:rsidP="00B174C0">
      <w:pPr>
        <w:jc w:val="both"/>
        <w:rPr>
          <w:sz w:val="28"/>
          <w:szCs w:val="28"/>
        </w:rPr>
      </w:pPr>
      <w:r w:rsidRPr="00B174C0">
        <w:rPr>
          <w:sz w:val="28"/>
          <w:szCs w:val="28"/>
        </w:rPr>
        <w:t xml:space="preserve">     5. Комиссия  имеет  право:</w:t>
      </w:r>
    </w:p>
    <w:p w:rsidR="00B174C0" w:rsidRPr="00B174C0" w:rsidRDefault="00B174C0" w:rsidP="00B174C0">
      <w:pPr>
        <w:jc w:val="both"/>
        <w:rPr>
          <w:sz w:val="28"/>
          <w:szCs w:val="28"/>
        </w:rPr>
      </w:pPr>
      <w:r w:rsidRPr="00B174C0">
        <w:rPr>
          <w:sz w:val="28"/>
          <w:szCs w:val="28"/>
        </w:rPr>
        <w:t xml:space="preserve">     -запрашивать и получать  необходимую  информацию и документы  по  вопросам, входящим в  компетенцию Комиссии;</w:t>
      </w:r>
    </w:p>
    <w:p w:rsidR="00B174C0" w:rsidRPr="00B174C0" w:rsidRDefault="00B174C0" w:rsidP="00B174C0">
      <w:pPr>
        <w:jc w:val="both"/>
        <w:rPr>
          <w:sz w:val="28"/>
          <w:szCs w:val="28"/>
        </w:rPr>
      </w:pPr>
      <w:r w:rsidRPr="00B174C0">
        <w:rPr>
          <w:sz w:val="28"/>
          <w:szCs w:val="28"/>
        </w:rPr>
        <w:t xml:space="preserve">     -приглашать  на заседания Комиссии лиц и представителей организаций, чьи  интересы затрагивает планируемая  градостроительная   деятельность.</w:t>
      </w:r>
    </w:p>
    <w:p w:rsidR="00B174C0" w:rsidRPr="00B174C0" w:rsidRDefault="00B174C0" w:rsidP="00B174C0">
      <w:pPr>
        <w:jc w:val="both"/>
        <w:rPr>
          <w:sz w:val="28"/>
          <w:szCs w:val="28"/>
        </w:rPr>
      </w:pPr>
      <w:r w:rsidRPr="00B174C0">
        <w:rPr>
          <w:sz w:val="28"/>
          <w:szCs w:val="28"/>
        </w:rPr>
        <w:t xml:space="preserve">     6. В состав  Комиссии входят депутаты Совета депутатов муниципального образования </w:t>
      </w:r>
      <w:r w:rsidR="00280C97">
        <w:rPr>
          <w:sz w:val="28"/>
          <w:szCs w:val="28"/>
        </w:rPr>
        <w:t>Ключевский</w:t>
      </w:r>
      <w:r w:rsidRPr="00B174C0">
        <w:rPr>
          <w:sz w:val="28"/>
          <w:szCs w:val="28"/>
        </w:rPr>
        <w:t xml:space="preserve"> сельсовет, представители  администрации муниципального образования </w:t>
      </w:r>
      <w:r w:rsidR="00280C97">
        <w:rPr>
          <w:sz w:val="28"/>
          <w:szCs w:val="28"/>
        </w:rPr>
        <w:t>Ключевский</w:t>
      </w:r>
      <w:r w:rsidRPr="00B174C0">
        <w:rPr>
          <w:sz w:val="28"/>
          <w:szCs w:val="28"/>
        </w:rPr>
        <w:t xml:space="preserve"> сельсовет, администрации муниципального образования Беляевский район; иных  организаций по  согласованию.</w:t>
      </w:r>
    </w:p>
    <w:p w:rsidR="00B174C0" w:rsidRPr="00B174C0" w:rsidRDefault="00B174C0" w:rsidP="00B174C0">
      <w:pPr>
        <w:jc w:val="both"/>
        <w:rPr>
          <w:sz w:val="28"/>
          <w:szCs w:val="28"/>
        </w:rPr>
      </w:pPr>
      <w:r w:rsidRPr="00B174C0">
        <w:rPr>
          <w:sz w:val="28"/>
          <w:szCs w:val="28"/>
        </w:rPr>
        <w:t xml:space="preserve">     Состав Комиссии утверждается главой администрации муниципального  образования.</w:t>
      </w:r>
    </w:p>
    <w:p w:rsidR="00B174C0" w:rsidRPr="00B174C0" w:rsidRDefault="00B174C0" w:rsidP="00B174C0">
      <w:pPr>
        <w:jc w:val="both"/>
        <w:rPr>
          <w:sz w:val="28"/>
          <w:szCs w:val="28"/>
        </w:rPr>
      </w:pPr>
      <w:r w:rsidRPr="00B174C0">
        <w:rPr>
          <w:sz w:val="28"/>
          <w:szCs w:val="28"/>
        </w:rPr>
        <w:t xml:space="preserve">     7. Председателем  комиссии является глава  муниципального образования </w:t>
      </w:r>
      <w:r w:rsidR="00280C97">
        <w:rPr>
          <w:sz w:val="28"/>
          <w:szCs w:val="28"/>
        </w:rPr>
        <w:t>Ключевский</w:t>
      </w:r>
      <w:r w:rsidRPr="00B174C0">
        <w:rPr>
          <w:sz w:val="28"/>
          <w:szCs w:val="28"/>
        </w:rPr>
        <w:t xml:space="preserve"> сельсовет.</w:t>
      </w:r>
    </w:p>
    <w:p w:rsidR="00B174C0" w:rsidRPr="00B174C0" w:rsidRDefault="00B174C0" w:rsidP="00B174C0">
      <w:pPr>
        <w:jc w:val="both"/>
        <w:rPr>
          <w:sz w:val="28"/>
          <w:szCs w:val="28"/>
        </w:rPr>
      </w:pPr>
      <w:r w:rsidRPr="00B174C0">
        <w:rPr>
          <w:sz w:val="28"/>
          <w:szCs w:val="28"/>
        </w:rPr>
        <w:t xml:space="preserve">     8. Заседание Комиссии проводится не  реже 1 раза в 2 (3) месяца.               Заседание комиссии  проводит председатель  комиссии, а в его  отсутствие – заместитель  председателя Комиссии. </w:t>
      </w:r>
    </w:p>
    <w:p w:rsidR="00B174C0" w:rsidRPr="00B174C0" w:rsidRDefault="00B174C0" w:rsidP="00B174C0">
      <w:pPr>
        <w:jc w:val="both"/>
        <w:rPr>
          <w:sz w:val="28"/>
          <w:szCs w:val="28"/>
        </w:rPr>
      </w:pPr>
      <w:r w:rsidRPr="00B174C0">
        <w:rPr>
          <w:sz w:val="28"/>
          <w:szCs w:val="28"/>
        </w:rPr>
        <w:t xml:space="preserve">     Заседание  Комиссии считается правомочным, если на  нем  присутствует более  половины ее состава.</w:t>
      </w:r>
    </w:p>
    <w:p w:rsidR="00B174C0" w:rsidRPr="00B174C0" w:rsidRDefault="00B174C0" w:rsidP="00B174C0">
      <w:pPr>
        <w:jc w:val="both"/>
        <w:rPr>
          <w:sz w:val="28"/>
          <w:szCs w:val="28"/>
        </w:rPr>
      </w:pPr>
      <w:r w:rsidRPr="00B174C0">
        <w:rPr>
          <w:sz w:val="28"/>
          <w:szCs w:val="28"/>
        </w:rPr>
        <w:t xml:space="preserve">     9. Решение  комиссии принимается  большинством  голосов присутствующих на  заседании комиссии. В случае  равенства голосов решающим является голос  председательствующего. </w:t>
      </w:r>
    </w:p>
    <w:p w:rsidR="00B174C0" w:rsidRPr="00B174C0" w:rsidRDefault="00B174C0" w:rsidP="00B174C0">
      <w:pPr>
        <w:jc w:val="both"/>
        <w:rPr>
          <w:sz w:val="28"/>
          <w:szCs w:val="28"/>
        </w:rPr>
      </w:pPr>
      <w:r w:rsidRPr="00B174C0">
        <w:rPr>
          <w:sz w:val="28"/>
          <w:szCs w:val="28"/>
        </w:rPr>
        <w:t xml:space="preserve">     Решение комиссии оформляется  протоколом, который  подписывает председательствующий на  заседании и лицо, ведущее  протокол.</w:t>
      </w:r>
    </w:p>
    <w:p w:rsidR="00B174C0" w:rsidRPr="00B174C0" w:rsidRDefault="00B174C0" w:rsidP="00B174C0">
      <w:pPr>
        <w:jc w:val="both"/>
        <w:rPr>
          <w:sz w:val="28"/>
          <w:szCs w:val="28"/>
        </w:rPr>
      </w:pPr>
      <w:r w:rsidRPr="00B174C0">
        <w:rPr>
          <w:sz w:val="28"/>
          <w:szCs w:val="28"/>
        </w:rPr>
        <w:t xml:space="preserve">     10. Организационно-техническое обеспечение Комиссии осуществляет  администрация  </w:t>
      </w:r>
      <w:r w:rsidR="00280C97">
        <w:rPr>
          <w:sz w:val="28"/>
          <w:szCs w:val="28"/>
        </w:rPr>
        <w:t>Ключевского</w:t>
      </w:r>
      <w:r w:rsidRPr="00B174C0">
        <w:rPr>
          <w:sz w:val="28"/>
          <w:szCs w:val="28"/>
        </w:rPr>
        <w:t xml:space="preserve">  сельсовета.</w:t>
      </w: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Default="00B174C0" w:rsidP="00B174C0">
      <w:pPr>
        <w:jc w:val="both"/>
        <w:rPr>
          <w:sz w:val="28"/>
          <w:szCs w:val="28"/>
        </w:rPr>
      </w:pPr>
    </w:p>
    <w:p w:rsidR="00280C97" w:rsidRDefault="00280C97" w:rsidP="00B174C0">
      <w:pPr>
        <w:jc w:val="both"/>
        <w:rPr>
          <w:sz w:val="28"/>
          <w:szCs w:val="28"/>
        </w:rPr>
      </w:pPr>
    </w:p>
    <w:p w:rsidR="00280C97" w:rsidRPr="00B174C0" w:rsidRDefault="00280C97"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p>
    <w:p w:rsidR="00B174C0" w:rsidRPr="00B174C0" w:rsidRDefault="00B174C0" w:rsidP="00B174C0">
      <w:pPr>
        <w:jc w:val="both"/>
        <w:rPr>
          <w:sz w:val="28"/>
          <w:szCs w:val="28"/>
        </w:rPr>
      </w:pPr>
      <w:r w:rsidRPr="00B174C0">
        <w:rPr>
          <w:sz w:val="28"/>
          <w:szCs w:val="28"/>
        </w:rPr>
        <w:lastRenderedPageBreak/>
        <w:t xml:space="preserve">                                                                        Приложение 2</w:t>
      </w:r>
    </w:p>
    <w:p w:rsidR="00B174C0" w:rsidRPr="00B174C0" w:rsidRDefault="00B174C0" w:rsidP="00B174C0">
      <w:pPr>
        <w:jc w:val="both"/>
        <w:rPr>
          <w:sz w:val="28"/>
          <w:szCs w:val="28"/>
        </w:rPr>
      </w:pPr>
      <w:r w:rsidRPr="00B174C0">
        <w:rPr>
          <w:sz w:val="28"/>
          <w:szCs w:val="28"/>
        </w:rPr>
        <w:t xml:space="preserve">                                                                        к постановлению администрации</w:t>
      </w:r>
    </w:p>
    <w:p w:rsidR="00B174C0" w:rsidRPr="00B174C0" w:rsidRDefault="00B174C0" w:rsidP="00B174C0">
      <w:pPr>
        <w:jc w:val="both"/>
        <w:rPr>
          <w:sz w:val="28"/>
          <w:szCs w:val="28"/>
        </w:rPr>
      </w:pPr>
      <w:r w:rsidRPr="00B174C0">
        <w:rPr>
          <w:sz w:val="28"/>
          <w:szCs w:val="28"/>
        </w:rPr>
        <w:t xml:space="preserve">                                                                        муниципального образования </w:t>
      </w:r>
    </w:p>
    <w:p w:rsidR="00B174C0" w:rsidRPr="00B174C0" w:rsidRDefault="00B174C0" w:rsidP="00B174C0">
      <w:pPr>
        <w:jc w:val="both"/>
        <w:rPr>
          <w:sz w:val="28"/>
          <w:szCs w:val="28"/>
        </w:rPr>
      </w:pPr>
      <w:r w:rsidRPr="00B174C0">
        <w:rPr>
          <w:sz w:val="28"/>
          <w:szCs w:val="28"/>
        </w:rPr>
        <w:t xml:space="preserve">                                                                        </w:t>
      </w:r>
      <w:r w:rsidR="00280C97">
        <w:rPr>
          <w:sz w:val="28"/>
          <w:szCs w:val="28"/>
        </w:rPr>
        <w:t>Ключевский</w:t>
      </w:r>
      <w:r w:rsidRPr="00B174C0">
        <w:rPr>
          <w:sz w:val="28"/>
          <w:szCs w:val="28"/>
        </w:rPr>
        <w:t xml:space="preserve"> сельсовет</w:t>
      </w:r>
    </w:p>
    <w:p w:rsidR="00B174C0" w:rsidRPr="00B174C0" w:rsidRDefault="00B174C0" w:rsidP="00B174C0">
      <w:pPr>
        <w:jc w:val="both"/>
        <w:rPr>
          <w:sz w:val="28"/>
          <w:szCs w:val="28"/>
        </w:rPr>
      </w:pPr>
      <w:r w:rsidRPr="00B174C0">
        <w:rPr>
          <w:sz w:val="28"/>
          <w:szCs w:val="28"/>
        </w:rPr>
        <w:t xml:space="preserve">                                                                        от </w:t>
      </w:r>
      <w:r w:rsidR="00280C97">
        <w:rPr>
          <w:sz w:val="28"/>
          <w:szCs w:val="28"/>
        </w:rPr>
        <w:t>14.08.2014 № 40</w:t>
      </w:r>
      <w:r w:rsidRPr="00B174C0">
        <w:rPr>
          <w:sz w:val="28"/>
          <w:szCs w:val="28"/>
        </w:rPr>
        <w:t xml:space="preserve">-п </w:t>
      </w:r>
    </w:p>
    <w:p w:rsidR="00B174C0" w:rsidRPr="00B174C0" w:rsidRDefault="00B174C0" w:rsidP="00B174C0">
      <w:pPr>
        <w:jc w:val="right"/>
        <w:rPr>
          <w:sz w:val="28"/>
          <w:szCs w:val="28"/>
        </w:rPr>
      </w:pPr>
    </w:p>
    <w:p w:rsidR="00B174C0" w:rsidRPr="00B174C0" w:rsidRDefault="00B174C0" w:rsidP="00B174C0">
      <w:pPr>
        <w:jc w:val="center"/>
        <w:rPr>
          <w:sz w:val="28"/>
          <w:szCs w:val="28"/>
        </w:rPr>
      </w:pPr>
    </w:p>
    <w:p w:rsidR="00B174C0" w:rsidRPr="00B174C0" w:rsidRDefault="00B174C0" w:rsidP="00B174C0">
      <w:pPr>
        <w:jc w:val="center"/>
        <w:rPr>
          <w:sz w:val="28"/>
          <w:szCs w:val="28"/>
        </w:rPr>
      </w:pPr>
      <w:r w:rsidRPr="00B174C0">
        <w:rPr>
          <w:sz w:val="28"/>
          <w:szCs w:val="28"/>
        </w:rPr>
        <w:t xml:space="preserve">Состав  комиссии  </w:t>
      </w:r>
    </w:p>
    <w:p w:rsidR="00B174C0" w:rsidRPr="00B174C0" w:rsidRDefault="00B174C0" w:rsidP="00B174C0">
      <w:pPr>
        <w:jc w:val="center"/>
        <w:rPr>
          <w:sz w:val="28"/>
          <w:szCs w:val="28"/>
        </w:rPr>
      </w:pPr>
      <w:r w:rsidRPr="00B174C0">
        <w:rPr>
          <w:sz w:val="28"/>
          <w:szCs w:val="28"/>
        </w:rPr>
        <w:t xml:space="preserve">по  подготовке проекта местных нормативов градостроительного проектирования муниципального  образования   </w:t>
      </w:r>
      <w:r w:rsidR="00280C97">
        <w:rPr>
          <w:sz w:val="28"/>
          <w:szCs w:val="28"/>
        </w:rPr>
        <w:t>Ключевский</w:t>
      </w:r>
      <w:r w:rsidRPr="00B174C0">
        <w:rPr>
          <w:sz w:val="28"/>
          <w:szCs w:val="28"/>
        </w:rPr>
        <w:t xml:space="preserve"> сельсовет</w:t>
      </w:r>
    </w:p>
    <w:p w:rsidR="00B174C0" w:rsidRPr="00B174C0" w:rsidRDefault="00B174C0" w:rsidP="00B174C0">
      <w:pPr>
        <w:jc w:val="center"/>
        <w:rPr>
          <w:sz w:val="28"/>
          <w:szCs w:val="28"/>
        </w:rPr>
      </w:pPr>
    </w:p>
    <w:p w:rsidR="00B174C0" w:rsidRPr="00B174C0" w:rsidRDefault="00B174C0" w:rsidP="00B174C0">
      <w:pPr>
        <w:jc w:val="both"/>
        <w:rPr>
          <w:sz w:val="28"/>
          <w:szCs w:val="28"/>
        </w:rPr>
      </w:pPr>
      <w:r w:rsidRPr="00B174C0">
        <w:rPr>
          <w:sz w:val="28"/>
          <w:szCs w:val="28"/>
        </w:rPr>
        <w:t xml:space="preserve">     Председатель комиссии </w:t>
      </w:r>
      <w:r w:rsidR="00280C97">
        <w:rPr>
          <w:sz w:val="28"/>
          <w:szCs w:val="28"/>
        </w:rPr>
        <w:t>–</w:t>
      </w:r>
      <w:r w:rsidRPr="00B174C0">
        <w:rPr>
          <w:sz w:val="28"/>
          <w:szCs w:val="28"/>
        </w:rPr>
        <w:t xml:space="preserve"> </w:t>
      </w:r>
      <w:r w:rsidR="00280C97">
        <w:rPr>
          <w:sz w:val="28"/>
          <w:szCs w:val="28"/>
        </w:rPr>
        <w:t>Колесников Андрей Владимирови</w:t>
      </w:r>
      <w:proofErr w:type="gramStart"/>
      <w:r w:rsidR="00280C97">
        <w:rPr>
          <w:sz w:val="28"/>
          <w:szCs w:val="28"/>
        </w:rPr>
        <w:t>ч</w:t>
      </w:r>
      <w:r w:rsidRPr="00B174C0">
        <w:rPr>
          <w:sz w:val="28"/>
          <w:szCs w:val="28"/>
        </w:rPr>
        <w:t>-</w:t>
      </w:r>
      <w:proofErr w:type="gramEnd"/>
      <w:r w:rsidRPr="00B174C0">
        <w:rPr>
          <w:sz w:val="28"/>
          <w:szCs w:val="28"/>
        </w:rPr>
        <w:t xml:space="preserve"> глава администрации муниципального образования  </w:t>
      </w:r>
      <w:r w:rsidR="00280C97">
        <w:rPr>
          <w:sz w:val="28"/>
          <w:szCs w:val="28"/>
        </w:rPr>
        <w:t>Ключевский</w:t>
      </w:r>
      <w:r w:rsidRPr="00B174C0">
        <w:rPr>
          <w:sz w:val="28"/>
          <w:szCs w:val="28"/>
        </w:rPr>
        <w:t xml:space="preserve"> сельсовет</w:t>
      </w:r>
    </w:p>
    <w:p w:rsidR="00B174C0" w:rsidRPr="00B174C0" w:rsidRDefault="00B174C0" w:rsidP="00B174C0">
      <w:pPr>
        <w:jc w:val="both"/>
        <w:rPr>
          <w:sz w:val="28"/>
          <w:szCs w:val="28"/>
        </w:rPr>
      </w:pPr>
    </w:p>
    <w:p w:rsidR="00B174C0" w:rsidRPr="00B174C0" w:rsidRDefault="00B174C0" w:rsidP="00B174C0">
      <w:pPr>
        <w:jc w:val="both"/>
        <w:rPr>
          <w:sz w:val="28"/>
          <w:szCs w:val="28"/>
        </w:rPr>
      </w:pPr>
      <w:r w:rsidRPr="00B174C0">
        <w:rPr>
          <w:sz w:val="28"/>
          <w:szCs w:val="28"/>
        </w:rPr>
        <w:t xml:space="preserve">     Заместитель председателя комиссии </w:t>
      </w:r>
      <w:r w:rsidR="00280C97">
        <w:rPr>
          <w:sz w:val="28"/>
          <w:szCs w:val="28"/>
        </w:rPr>
        <w:t>–</w:t>
      </w:r>
      <w:r w:rsidRPr="00B174C0">
        <w:rPr>
          <w:sz w:val="28"/>
          <w:szCs w:val="28"/>
        </w:rPr>
        <w:t xml:space="preserve"> </w:t>
      </w:r>
      <w:r w:rsidR="00280C97">
        <w:rPr>
          <w:sz w:val="28"/>
          <w:szCs w:val="28"/>
        </w:rPr>
        <w:t>Горин В.Ю</w:t>
      </w:r>
      <w:r w:rsidRPr="00B174C0">
        <w:rPr>
          <w:sz w:val="28"/>
          <w:szCs w:val="28"/>
        </w:rPr>
        <w:t xml:space="preserve">.- директор МУП КС </w:t>
      </w:r>
      <w:r w:rsidR="00280C97">
        <w:rPr>
          <w:sz w:val="28"/>
          <w:szCs w:val="28"/>
        </w:rPr>
        <w:t>Ключевского</w:t>
      </w:r>
      <w:r w:rsidRPr="00B174C0">
        <w:rPr>
          <w:sz w:val="28"/>
          <w:szCs w:val="28"/>
        </w:rPr>
        <w:t xml:space="preserve"> сельсовета (по согласованию)</w:t>
      </w:r>
    </w:p>
    <w:p w:rsidR="00B174C0" w:rsidRPr="00B174C0" w:rsidRDefault="00B174C0" w:rsidP="00B174C0">
      <w:pPr>
        <w:jc w:val="both"/>
        <w:rPr>
          <w:sz w:val="28"/>
          <w:szCs w:val="28"/>
        </w:rPr>
      </w:pPr>
    </w:p>
    <w:p w:rsidR="00B174C0" w:rsidRPr="00B174C0" w:rsidRDefault="00B174C0" w:rsidP="00B174C0">
      <w:pPr>
        <w:jc w:val="both"/>
        <w:rPr>
          <w:sz w:val="28"/>
          <w:szCs w:val="28"/>
        </w:rPr>
      </w:pPr>
      <w:r w:rsidRPr="00B174C0">
        <w:rPr>
          <w:sz w:val="28"/>
          <w:szCs w:val="28"/>
        </w:rPr>
        <w:t xml:space="preserve">     Члены комиссии: </w:t>
      </w:r>
    </w:p>
    <w:p w:rsidR="00B174C0" w:rsidRPr="00B174C0" w:rsidRDefault="00B174C0" w:rsidP="00B174C0">
      <w:pPr>
        <w:jc w:val="both"/>
        <w:rPr>
          <w:sz w:val="28"/>
          <w:szCs w:val="28"/>
        </w:rPr>
      </w:pPr>
      <w:r w:rsidRPr="00B174C0">
        <w:rPr>
          <w:sz w:val="28"/>
          <w:szCs w:val="28"/>
        </w:rPr>
        <w:t xml:space="preserve">         </w:t>
      </w:r>
      <w:proofErr w:type="spellStart"/>
      <w:r w:rsidRPr="00B174C0">
        <w:rPr>
          <w:sz w:val="28"/>
          <w:szCs w:val="28"/>
        </w:rPr>
        <w:t>Липский</w:t>
      </w:r>
      <w:proofErr w:type="spellEnd"/>
      <w:r w:rsidRPr="00B174C0">
        <w:rPr>
          <w:sz w:val="28"/>
          <w:szCs w:val="28"/>
        </w:rPr>
        <w:t xml:space="preserve">  А.М       - главный архитектор муниципального образования</w:t>
      </w:r>
    </w:p>
    <w:p w:rsidR="00B174C0" w:rsidRPr="00B174C0" w:rsidRDefault="00B174C0" w:rsidP="00B174C0">
      <w:pPr>
        <w:jc w:val="both"/>
        <w:rPr>
          <w:sz w:val="28"/>
          <w:szCs w:val="28"/>
        </w:rPr>
      </w:pPr>
      <w:r w:rsidRPr="00B174C0">
        <w:rPr>
          <w:sz w:val="28"/>
          <w:szCs w:val="28"/>
        </w:rPr>
        <w:t xml:space="preserve">                                           Беляевский район (по согласованию) </w:t>
      </w:r>
    </w:p>
    <w:p w:rsidR="00B174C0" w:rsidRPr="00B174C0" w:rsidRDefault="00B174C0" w:rsidP="00B174C0">
      <w:pPr>
        <w:jc w:val="both"/>
        <w:rPr>
          <w:sz w:val="28"/>
          <w:szCs w:val="28"/>
        </w:rPr>
      </w:pPr>
      <w:r w:rsidRPr="00B174C0">
        <w:rPr>
          <w:sz w:val="28"/>
          <w:szCs w:val="28"/>
        </w:rPr>
        <w:t xml:space="preserve">        </w:t>
      </w:r>
      <w:r w:rsidR="00280C97">
        <w:rPr>
          <w:sz w:val="28"/>
          <w:szCs w:val="28"/>
        </w:rPr>
        <w:t>Кравченко Ю.П</w:t>
      </w:r>
      <w:r w:rsidRPr="00B174C0">
        <w:rPr>
          <w:sz w:val="28"/>
          <w:szCs w:val="28"/>
        </w:rPr>
        <w:t xml:space="preserve">. </w:t>
      </w:r>
      <w:r w:rsidR="00280C97">
        <w:rPr>
          <w:sz w:val="28"/>
          <w:szCs w:val="28"/>
        </w:rPr>
        <w:t xml:space="preserve">  </w:t>
      </w:r>
      <w:r w:rsidRPr="00B174C0">
        <w:rPr>
          <w:sz w:val="28"/>
          <w:szCs w:val="28"/>
        </w:rPr>
        <w:t xml:space="preserve"> -  специалист администрации муниципального</w:t>
      </w:r>
    </w:p>
    <w:p w:rsidR="00B174C0" w:rsidRPr="00B174C0" w:rsidRDefault="00B174C0" w:rsidP="00B174C0">
      <w:pPr>
        <w:jc w:val="both"/>
        <w:rPr>
          <w:sz w:val="28"/>
          <w:szCs w:val="28"/>
        </w:rPr>
      </w:pPr>
      <w:r w:rsidRPr="00B174C0">
        <w:rPr>
          <w:sz w:val="28"/>
          <w:szCs w:val="28"/>
        </w:rPr>
        <w:t xml:space="preserve">                                            образования </w:t>
      </w:r>
      <w:r w:rsidR="00280C97">
        <w:rPr>
          <w:sz w:val="28"/>
          <w:szCs w:val="28"/>
        </w:rPr>
        <w:t>Ключевский</w:t>
      </w:r>
      <w:r w:rsidRPr="00B174C0">
        <w:rPr>
          <w:sz w:val="28"/>
          <w:szCs w:val="28"/>
        </w:rPr>
        <w:t xml:space="preserve"> сельсовет</w:t>
      </w:r>
    </w:p>
    <w:p w:rsidR="00280C97" w:rsidRDefault="00B174C0" w:rsidP="00280C97">
      <w:pPr>
        <w:jc w:val="both"/>
        <w:rPr>
          <w:sz w:val="28"/>
          <w:szCs w:val="28"/>
        </w:rPr>
      </w:pPr>
      <w:r w:rsidRPr="00B174C0">
        <w:rPr>
          <w:sz w:val="28"/>
          <w:szCs w:val="28"/>
        </w:rPr>
        <w:t xml:space="preserve">        </w:t>
      </w:r>
      <w:r w:rsidR="00280C97">
        <w:rPr>
          <w:sz w:val="28"/>
          <w:szCs w:val="28"/>
        </w:rPr>
        <w:t>Ахматуллин Г.В.</w:t>
      </w:r>
      <w:r w:rsidRPr="00B174C0">
        <w:rPr>
          <w:sz w:val="28"/>
          <w:szCs w:val="28"/>
        </w:rPr>
        <w:t xml:space="preserve">        -   </w:t>
      </w:r>
      <w:r w:rsidR="00280C97">
        <w:rPr>
          <w:sz w:val="28"/>
          <w:szCs w:val="28"/>
        </w:rPr>
        <w:t xml:space="preserve">депутат Совета депутатов муниципального                  </w:t>
      </w:r>
    </w:p>
    <w:p w:rsidR="00B174C0" w:rsidRPr="00B174C0" w:rsidRDefault="00280C97" w:rsidP="00280C97">
      <w:pPr>
        <w:jc w:val="both"/>
        <w:rPr>
          <w:sz w:val="28"/>
          <w:szCs w:val="28"/>
        </w:rPr>
      </w:pPr>
      <w:r>
        <w:rPr>
          <w:sz w:val="28"/>
          <w:szCs w:val="28"/>
        </w:rPr>
        <w:t xml:space="preserve">                                   образования Ключевский сельсовет</w:t>
      </w:r>
      <w:r w:rsidR="00B174C0" w:rsidRPr="00B174C0">
        <w:rPr>
          <w:sz w:val="28"/>
          <w:szCs w:val="28"/>
        </w:rPr>
        <w:t>, (по согласованию)</w:t>
      </w:r>
    </w:p>
    <w:p w:rsidR="00B174C0" w:rsidRPr="00B174C0" w:rsidRDefault="00280C97" w:rsidP="00B174C0">
      <w:pPr>
        <w:jc w:val="both"/>
        <w:rPr>
          <w:sz w:val="28"/>
          <w:szCs w:val="28"/>
        </w:rPr>
      </w:pPr>
      <w:r>
        <w:rPr>
          <w:sz w:val="28"/>
          <w:szCs w:val="28"/>
        </w:rPr>
        <w:t xml:space="preserve">       Чупин В.Н</w:t>
      </w:r>
      <w:r w:rsidR="00B174C0" w:rsidRPr="00B174C0">
        <w:rPr>
          <w:sz w:val="28"/>
          <w:szCs w:val="28"/>
        </w:rPr>
        <w:t xml:space="preserve">.-  депутат, </w:t>
      </w:r>
      <w:r>
        <w:rPr>
          <w:sz w:val="28"/>
          <w:szCs w:val="28"/>
        </w:rPr>
        <w:t>директор Старицкого клуба</w:t>
      </w:r>
      <w:r w:rsidR="00B174C0" w:rsidRPr="00B174C0">
        <w:rPr>
          <w:sz w:val="28"/>
          <w:szCs w:val="28"/>
        </w:rPr>
        <w:t xml:space="preserve">, </w:t>
      </w:r>
    </w:p>
    <w:p w:rsidR="00B174C0" w:rsidRPr="00B174C0" w:rsidRDefault="00B174C0" w:rsidP="00B174C0">
      <w:pPr>
        <w:jc w:val="both"/>
        <w:rPr>
          <w:sz w:val="28"/>
          <w:szCs w:val="28"/>
        </w:rPr>
      </w:pPr>
      <w:r w:rsidRPr="00B174C0">
        <w:rPr>
          <w:sz w:val="28"/>
          <w:szCs w:val="28"/>
        </w:rPr>
        <w:t xml:space="preserve">                                             (по согласованию)</w:t>
      </w:r>
    </w:p>
    <w:p w:rsidR="00280C97" w:rsidRDefault="00280C97" w:rsidP="00280C97">
      <w:pPr>
        <w:jc w:val="both"/>
        <w:rPr>
          <w:sz w:val="28"/>
          <w:szCs w:val="28"/>
        </w:rPr>
      </w:pPr>
      <w:r>
        <w:rPr>
          <w:sz w:val="28"/>
          <w:szCs w:val="28"/>
        </w:rPr>
        <w:t xml:space="preserve">       </w:t>
      </w:r>
      <w:proofErr w:type="gramStart"/>
      <w:r>
        <w:rPr>
          <w:sz w:val="28"/>
          <w:szCs w:val="28"/>
        </w:rPr>
        <w:t>Твердохлебова М.А</w:t>
      </w:r>
      <w:r w:rsidR="00B174C0" w:rsidRPr="00B174C0">
        <w:rPr>
          <w:sz w:val="28"/>
          <w:szCs w:val="28"/>
        </w:rPr>
        <w:t xml:space="preserve">.       -  депутат, </w:t>
      </w:r>
      <w:r>
        <w:rPr>
          <w:sz w:val="28"/>
          <w:szCs w:val="28"/>
        </w:rPr>
        <w:t xml:space="preserve">директор </w:t>
      </w:r>
      <w:proofErr w:type="spellStart"/>
      <w:r>
        <w:rPr>
          <w:sz w:val="28"/>
          <w:szCs w:val="28"/>
        </w:rPr>
        <w:t>Блюментальского</w:t>
      </w:r>
      <w:proofErr w:type="spellEnd"/>
      <w:r>
        <w:rPr>
          <w:sz w:val="28"/>
          <w:szCs w:val="28"/>
        </w:rPr>
        <w:t xml:space="preserve"> клуба</w:t>
      </w:r>
      <w:r w:rsidR="00B174C0" w:rsidRPr="00B174C0">
        <w:rPr>
          <w:sz w:val="28"/>
          <w:szCs w:val="28"/>
        </w:rPr>
        <w:t xml:space="preserve"> (по </w:t>
      </w:r>
      <w:r>
        <w:rPr>
          <w:sz w:val="28"/>
          <w:szCs w:val="28"/>
        </w:rPr>
        <w:t xml:space="preserve">     </w:t>
      </w:r>
      <w:proofErr w:type="gramEnd"/>
    </w:p>
    <w:p w:rsidR="00B174C0" w:rsidRPr="00B174C0" w:rsidRDefault="00280C97" w:rsidP="00280C97">
      <w:pPr>
        <w:jc w:val="both"/>
        <w:rPr>
          <w:sz w:val="28"/>
          <w:szCs w:val="28"/>
        </w:rPr>
      </w:pPr>
      <w:r>
        <w:rPr>
          <w:sz w:val="28"/>
          <w:szCs w:val="28"/>
        </w:rPr>
        <w:t xml:space="preserve">                                            </w:t>
      </w:r>
      <w:r w:rsidR="00B174C0" w:rsidRPr="00B174C0">
        <w:rPr>
          <w:sz w:val="28"/>
          <w:szCs w:val="28"/>
        </w:rPr>
        <w:t>согласованию)</w:t>
      </w:r>
    </w:p>
    <w:p w:rsidR="00B174C0" w:rsidRPr="00B174C0" w:rsidRDefault="00B174C0" w:rsidP="00B174C0">
      <w:pPr>
        <w:jc w:val="both"/>
        <w:rPr>
          <w:sz w:val="28"/>
          <w:szCs w:val="28"/>
        </w:rPr>
      </w:pPr>
    </w:p>
    <w:p w:rsidR="00B174C0" w:rsidRPr="00B174C0" w:rsidRDefault="00B174C0" w:rsidP="00B174C0">
      <w:pPr>
        <w:jc w:val="center"/>
        <w:rPr>
          <w:sz w:val="22"/>
          <w:szCs w:val="22"/>
        </w:rPr>
      </w:pPr>
    </w:p>
    <w:p w:rsidR="00B174C0" w:rsidRPr="00B174C0" w:rsidRDefault="00B174C0" w:rsidP="00B174C0">
      <w:pPr>
        <w:jc w:val="both"/>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Default="00B174C0" w:rsidP="00B174C0">
      <w:pPr>
        <w:jc w:val="right"/>
        <w:rPr>
          <w:sz w:val="28"/>
          <w:szCs w:val="28"/>
        </w:rPr>
      </w:pPr>
    </w:p>
    <w:p w:rsidR="00280C97" w:rsidRPr="00B174C0" w:rsidRDefault="00280C97"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p>
    <w:p w:rsidR="00B174C0" w:rsidRPr="00B174C0" w:rsidRDefault="00B174C0" w:rsidP="00B174C0">
      <w:pPr>
        <w:jc w:val="right"/>
        <w:rPr>
          <w:sz w:val="28"/>
          <w:szCs w:val="28"/>
        </w:rPr>
      </w:pPr>
      <w:bookmarkStart w:id="0" w:name="_GoBack"/>
      <w:bookmarkEnd w:id="0"/>
    </w:p>
    <w:sectPr w:rsidR="00B174C0" w:rsidRPr="00B174C0"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097"/>
    <w:multiLevelType w:val="hybridMultilevel"/>
    <w:tmpl w:val="56461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9114C"/>
    <w:multiLevelType w:val="hybridMultilevel"/>
    <w:tmpl w:val="1FF07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55DAF"/>
    <w:rsid w:val="00193418"/>
    <w:rsid w:val="001E398B"/>
    <w:rsid w:val="00280C97"/>
    <w:rsid w:val="002D1987"/>
    <w:rsid w:val="00331B84"/>
    <w:rsid w:val="00360ED1"/>
    <w:rsid w:val="00370686"/>
    <w:rsid w:val="003B0D7A"/>
    <w:rsid w:val="003C082E"/>
    <w:rsid w:val="00445C0B"/>
    <w:rsid w:val="00453EE6"/>
    <w:rsid w:val="005742BE"/>
    <w:rsid w:val="00606BFC"/>
    <w:rsid w:val="00644622"/>
    <w:rsid w:val="00645C0B"/>
    <w:rsid w:val="00721914"/>
    <w:rsid w:val="007510AA"/>
    <w:rsid w:val="00753C02"/>
    <w:rsid w:val="007706B3"/>
    <w:rsid w:val="007B2C98"/>
    <w:rsid w:val="007D4F12"/>
    <w:rsid w:val="007F3517"/>
    <w:rsid w:val="0084041F"/>
    <w:rsid w:val="0089722C"/>
    <w:rsid w:val="008D72A1"/>
    <w:rsid w:val="00910122"/>
    <w:rsid w:val="00912497"/>
    <w:rsid w:val="009548B0"/>
    <w:rsid w:val="00964965"/>
    <w:rsid w:val="009B3CDB"/>
    <w:rsid w:val="009B616E"/>
    <w:rsid w:val="00A27349"/>
    <w:rsid w:val="00A849EE"/>
    <w:rsid w:val="00AE1AFA"/>
    <w:rsid w:val="00AF65B1"/>
    <w:rsid w:val="00B174C0"/>
    <w:rsid w:val="00B55497"/>
    <w:rsid w:val="00BA116E"/>
    <w:rsid w:val="00BD46F0"/>
    <w:rsid w:val="00C24EC8"/>
    <w:rsid w:val="00C845C1"/>
    <w:rsid w:val="00CC14C4"/>
    <w:rsid w:val="00D46BD4"/>
    <w:rsid w:val="00DA0BCD"/>
    <w:rsid w:val="00E3520F"/>
    <w:rsid w:val="00E57234"/>
    <w:rsid w:val="00F14BAE"/>
    <w:rsid w:val="00F7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31B84"/>
    <w:rPr>
      <w:rFonts w:ascii="Tahoma" w:hAnsi="Tahoma" w:cs="Tahoma"/>
      <w:sz w:val="16"/>
      <w:szCs w:val="16"/>
    </w:rPr>
  </w:style>
  <w:style w:type="character" w:customStyle="1" w:styleId="a6">
    <w:name w:val="Текст выноски Знак"/>
    <w:basedOn w:val="a0"/>
    <w:link w:val="a5"/>
    <w:uiPriority w:val="99"/>
    <w:semiHidden/>
    <w:rsid w:val="00331B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31B84"/>
    <w:rPr>
      <w:rFonts w:ascii="Tahoma" w:hAnsi="Tahoma" w:cs="Tahoma"/>
      <w:sz w:val="16"/>
      <w:szCs w:val="16"/>
    </w:rPr>
  </w:style>
  <w:style w:type="character" w:customStyle="1" w:styleId="a6">
    <w:name w:val="Текст выноски Знак"/>
    <w:basedOn w:val="a0"/>
    <w:link w:val="a5"/>
    <w:uiPriority w:val="99"/>
    <w:semiHidden/>
    <w:rsid w:val="00331B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4</cp:revision>
  <cp:lastPrinted>2014-08-26T04:40:00Z</cp:lastPrinted>
  <dcterms:created xsi:type="dcterms:W3CDTF">2014-08-26T04:41:00Z</dcterms:created>
  <dcterms:modified xsi:type="dcterms:W3CDTF">2014-09-13T04:43:00Z</dcterms:modified>
</cp:coreProperties>
</file>