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18187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65CA">
        <w:rPr>
          <w:sz w:val="28"/>
          <w:szCs w:val="28"/>
        </w:rPr>
        <w:t>.06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DE49E1">
        <w:rPr>
          <w:sz w:val="28"/>
          <w:szCs w:val="28"/>
        </w:rPr>
        <w:t>36</w:t>
      </w:r>
      <w:r w:rsidR="009B611D">
        <w:rPr>
          <w:sz w:val="28"/>
          <w:szCs w:val="28"/>
        </w:rPr>
        <w:t>-п</w:t>
      </w:r>
    </w:p>
    <w:p w:rsidR="00181870" w:rsidRDefault="00181870" w:rsidP="00181870">
      <w:pPr>
        <w:jc w:val="center"/>
        <w:rPr>
          <w:sz w:val="28"/>
          <w:szCs w:val="28"/>
        </w:rPr>
      </w:pPr>
    </w:p>
    <w:p w:rsidR="00DE49E1" w:rsidRPr="00DE49E1" w:rsidRDefault="00DE49E1" w:rsidP="00DE49E1">
      <w:pPr>
        <w:suppressAutoHyphens/>
        <w:ind w:left="283" w:hanging="283"/>
        <w:jc w:val="center"/>
        <w:rPr>
          <w:sz w:val="28"/>
          <w:szCs w:val="28"/>
          <w:lang w:eastAsia="ar-SA"/>
        </w:rPr>
      </w:pPr>
      <w:r w:rsidRPr="00DE49E1">
        <w:rPr>
          <w:sz w:val="28"/>
          <w:szCs w:val="28"/>
          <w:lang w:eastAsia="ar-SA"/>
        </w:rPr>
        <w:t xml:space="preserve">Об    утверждении    плана   мероприятий   по   консолидации     бюджетных     </w:t>
      </w:r>
      <w:r w:rsidRPr="00DE49E1">
        <w:rPr>
          <w:sz w:val="28"/>
          <w:szCs w:val="28"/>
          <w:lang w:eastAsia="ar-SA"/>
        </w:rPr>
        <w:t>средств и</w:t>
      </w:r>
      <w:r w:rsidRPr="00DE49E1">
        <w:rPr>
          <w:sz w:val="28"/>
          <w:szCs w:val="28"/>
          <w:lang w:eastAsia="ar-SA"/>
        </w:rPr>
        <w:t xml:space="preserve">       оптимизации    бюджетных   расходов    муниципального образования </w:t>
      </w:r>
      <w:r w:rsidRPr="00DE49E1">
        <w:rPr>
          <w:sz w:val="28"/>
          <w:szCs w:val="28"/>
          <w:lang w:eastAsia="ar-SA"/>
        </w:rPr>
        <w:t>Ключевский сельсовет</w:t>
      </w:r>
      <w:r w:rsidRPr="00DE49E1">
        <w:rPr>
          <w:sz w:val="28"/>
          <w:szCs w:val="28"/>
          <w:lang w:eastAsia="ar-SA"/>
        </w:rPr>
        <w:t xml:space="preserve"> на 2017–2019 годы</w:t>
      </w:r>
    </w:p>
    <w:p w:rsidR="00DE49E1" w:rsidRPr="00DE49E1" w:rsidRDefault="00DE49E1" w:rsidP="00DE49E1">
      <w:pPr>
        <w:suppressAutoHyphens/>
        <w:ind w:left="360" w:hanging="360"/>
        <w:jc w:val="both"/>
        <w:rPr>
          <w:lang w:eastAsia="ar-SA"/>
        </w:rPr>
      </w:pPr>
      <w:r w:rsidRPr="00DE49E1">
        <w:rPr>
          <w:rFonts w:ascii="Symbol" w:hAnsi="Symbol"/>
          <w:lang w:eastAsia="ar-SA"/>
        </w:rPr>
        <w:t></w:t>
      </w:r>
      <w:r w:rsidRPr="00DE49E1">
        <w:rPr>
          <w:rFonts w:ascii="Symbol" w:hAnsi="Symbol"/>
          <w:lang w:eastAsia="ar-SA"/>
        </w:rPr>
        <w:t></w:t>
      </w:r>
      <w:r w:rsidRPr="00DE49E1">
        <w:rPr>
          <w:rFonts w:ascii="Symbol" w:hAnsi="Symbol"/>
          <w:lang w:eastAsia="ar-SA"/>
        </w:rPr>
        <w:t></w:t>
      </w:r>
      <w:r w:rsidRPr="00DE49E1">
        <w:rPr>
          <w:rFonts w:ascii="Symbol" w:hAnsi="Symbol"/>
          <w:lang w:eastAsia="ar-SA"/>
        </w:rPr>
        <w:t></w:t>
      </w:r>
      <w:r w:rsidRPr="00DE49E1">
        <w:rPr>
          <w:rFonts w:ascii="Symbol" w:hAnsi="Symbol"/>
          <w:lang w:eastAsia="ar-SA"/>
        </w:rPr>
        <w:t></w:t>
      </w:r>
      <w:r w:rsidRPr="00DE49E1">
        <w:rPr>
          <w:rFonts w:ascii="Symbol" w:hAnsi="Symbol"/>
          <w:lang w:eastAsia="ar-SA"/>
        </w:rPr>
        <w:t></w:t>
      </w:r>
    </w:p>
    <w:p w:rsidR="00DE49E1" w:rsidRPr="00DE49E1" w:rsidRDefault="00DE49E1" w:rsidP="00DE49E1">
      <w:pPr>
        <w:jc w:val="both"/>
        <w:rPr>
          <w:sz w:val="28"/>
          <w:szCs w:val="28"/>
        </w:rPr>
      </w:pPr>
      <w:r w:rsidRPr="00DE49E1">
        <w:rPr>
          <w:sz w:val="20"/>
          <w:szCs w:val="20"/>
        </w:rPr>
        <w:t xml:space="preserve">     </w:t>
      </w:r>
      <w:r w:rsidRPr="00DE49E1">
        <w:rPr>
          <w:sz w:val="28"/>
          <w:szCs w:val="28"/>
        </w:rPr>
        <w:t xml:space="preserve">В целях обеспечения устойчивости бюджетной системы муниципального образования Ключевский сельсовет: </w:t>
      </w:r>
    </w:p>
    <w:p w:rsidR="00DE49E1" w:rsidRPr="00DE49E1" w:rsidRDefault="00DE49E1" w:rsidP="00DE49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49E1">
        <w:rPr>
          <w:sz w:val="28"/>
          <w:szCs w:val="28"/>
        </w:rPr>
        <w:t xml:space="preserve">Утвердить план мероприятий по консолидации бюджетных средств и оптимизации бюджетных расходов муниципального образования </w:t>
      </w:r>
      <w:r w:rsidRPr="00DE49E1">
        <w:rPr>
          <w:sz w:val="28"/>
          <w:szCs w:val="28"/>
        </w:rPr>
        <w:t>Ключевский сельсовет</w:t>
      </w:r>
      <w:r w:rsidRPr="00DE49E1">
        <w:rPr>
          <w:sz w:val="28"/>
          <w:szCs w:val="28"/>
        </w:rPr>
        <w:t xml:space="preserve"> на 2017–2019 годы (далее – план) согласно приложению. </w:t>
      </w:r>
    </w:p>
    <w:p w:rsidR="00DE49E1" w:rsidRPr="00DE49E1" w:rsidRDefault="00DE49E1" w:rsidP="00DE49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49E1">
        <w:rPr>
          <w:rFonts w:eastAsia="Arial Unicode MS"/>
          <w:color w:val="000000"/>
          <w:kern w:val="3"/>
          <w:sz w:val="28"/>
          <w:szCs w:val="28"/>
          <w:lang w:bidi="en-US"/>
        </w:rPr>
        <w:t>Контроль за исполнением настоящего постановление оставляю за собой.</w:t>
      </w:r>
    </w:p>
    <w:p w:rsidR="00DE49E1" w:rsidRPr="00DE49E1" w:rsidRDefault="00DE49E1" w:rsidP="00DE49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49E1">
        <w:rPr>
          <w:sz w:val="28"/>
          <w:szCs w:val="28"/>
        </w:rPr>
        <w:t>Постановление вступает в силу после его официального опубликования на сайте администрации МО Ключевский сельсовет.</w:t>
      </w:r>
    </w:p>
    <w:p w:rsidR="00DE49E1" w:rsidRPr="00DE49E1" w:rsidRDefault="00DE49E1" w:rsidP="00DE49E1">
      <w:pPr>
        <w:jc w:val="both"/>
        <w:rPr>
          <w:sz w:val="28"/>
          <w:szCs w:val="28"/>
        </w:rPr>
      </w:pPr>
    </w:p>
    <w:p w:rsidR="00DE49E1" w:rsidRPr="00DE49E1" w:rsidRDefault="00DE49E1" w:rsidP="00DE4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E1" w:rsidRPr="00DE49E1" w:rsidRDefault="00DE49E1" w:rsidP="00DE4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E1" w:rsidRPr="00DE49E1" w:rsidRDefault="00DE49E1" w:rsidP="00DE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9E1"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E49E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DE49E1">
        <w:rPr>
          <w:sz w:val="28"/>
          <w:szCs w:val="28"/>
        </w:rPr>
        <w:t>Колесников</w:t>
      </w:r>
    </w:p>
    <w:p w:rsidR="00DE49E1" w:rsidRPr="00DE49E1" w:rsidRDefault="00DE49E1" w:rsidP="00DE49E1">
      <w:pPr>
        <w:jc w:val="both"/>
        <w:rPr>
          <w:sz w:val="28"/>
          <w:szCs w:val="28"/>
        </w:rPr>
      </w:pPr>
    </w:p>
    <w:p w:rsidR="00DE49E1" w:rsidRPr="00DE49E1" w:rsidRDefault="00DE49E1" w:rsidP="00DE49E1">
      <w:pPr>
        <w:jc w:val="both"/>
        <w:rPr>
          <w:sz w:val="28"/>
          <w:szCs w:val="28"/>
        </w:rPr>
      </w:pPr>
    </w:p>
    <w:p w:rsidR="00DE49E1" w:rsidRPr="00DE49E1" w:rsidRDefault="00DE49E1" w:rsidP="00DE49E1">
      <w:pPr>
        <w:spacing w:after="120"/>
        <w:jc w:val="both"/>
        <w:rPr>
          <w:sz w:val="28"/>
          <w:szCs w:val="28"/>
        </w:rPr>
      </w:pPr>
      <w:r w:rsidRPr="00DE49E1">
        <w:rPr>
          <w:sz w:val="28"/>
          <w:szCs w:val="20"/>
        </w:rPr>
        <w:t xml:space="preserve">Разослано: </w:t>
      </w:r>
      <w:proofErr w:type="spellStart"/>
      <w:r w:rsidRPr="00DE49E1">
        <w:rPr>
          <w:sz w:val="28"/>
          <w:szCs w:val="20"/>
        </w:rPr>
        <w:t>райфо</w:t>
      </w:r>
      <w:proofErr w:type="spellEnd"/>
      <w:r w:rsidRPr="00DE49E1">
        <w:rPr>
          <w:sz w:val="28"/>
          <w:szCs w:val="20"/>
        </w:rPr>
        <w:t xml:space="preserve">, специалисту Гартман В.В., администрации района, </w:t>
      </w:r>
    </w:p>
    <w:p w:rsidR="00DE49E1" w:rsidRDefault="00DE49E1" w:rsidP="00DE49E1">
      <w:pPr>
        <w:spacing w:after="120"/>
        <w:jc w:val="both"/>
        <w:rPr>
          <w:sz w:val="28"/>
          <w:szCs w:val="28"/>
        </w:rPr>
      </w:pPr>
      <w:r w:rsidRPr="00DE49E1">
        <w:rPr>
          <w:sz w:val="20"/>
          <w:szCs w:val="20"/>
        </w:rPr>
        <w:t xml:space="preserve">                            </w:t>
      </w:r>
      <w:r w:rsidRPr="00DE49E1">
        <w:rPr>
          <w:sz w:val="28"/>
          <w:szCs w:val="28"/>
        </w:rPr>
        <w:t>прокурору, в</w:t>
      </w:r>
      <w:r w:rsidRPr="00DE49E1">
        <w:rPr>
          <w:sz w:val="28"/>
          <w:szCs w:val="28"/>
        </w:rPr>
        <w:t xml:space="preserve"> дело.         </w:t>
      </w: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</w:pPr>
    </w:p>
    <w:p w:rsidR="00DE49E1" w:rsidRDefault="00DE49E1" w:rsidP="00DE49E1">
      <w:pPr>
        <w:spacing w:after="120"/>
        <w:jc w:val="both"/>
        <w:rPr>
          <w:sz w:val="28"/>
          <w:szCs w:val="28"/>
        </w:rPr>
        <w:sectPr w:rsidR="00DE49E1" w:rsidSect="00BA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9E1">
        <w:rPr>
          <w:sz w:val="28"/>
          <w:szCs w:val="28"/>
        </w:rPr>
        <w:t xml:space="preserve"> </w:t>
      </w:r>
    </w:p>
    <w:tbl>
      <w:tblPr>
        <w:tblW w:w="18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5120"/>
        <w:gridCol w:w="2126"/>
        <w:gridCol w:w="101"/>
        <w:gridCol w:w="1449"/>
        <w:gridCol w:w="20"/>
        <w:gridCol w:w="116"/>
        <w:gridCol w:w="15"/>
        <w:gridCol w:w="1985"/>
        <w:gridCol w:w="1275"/>
        <w:gridCol w:w="1134"/>
        <w:gridCol w:w="1122"/>
        <w:gridCol w:w="15"/>
        <w:gridCol w:w="261"/>
        <w:gridCol w:w="15"/>
        <w:gridCol w:w="261"/>
        <w:gridCol w:w="15"/>
        <w:gridCol w:w="93"/>
        <w:gridCol w:w="168"/>
        <w:gridCol w:w="15"/>
        <w:gridCol w:w="93"/>
        <w:gridCol w:w="168"/>
        <w:gridCol w:w="15"/>
        <w:gridCol w:w="93"/>
        <w:gridCol w:w="168"/>
        <w:gridCol w:w="15"/>
        <w:gridCol w:w="93"/>
        <w:gridCol w:w="128"/>
        <w:gridCol w:w="15"/>
        <w:gridCol w:w="40"/>
        <w:gridCol w:w="93"/>
        <w:gridCol w:w="128"/>
        <w:gridCol w:w="15"/>
        <w:gridCol w:w="40"/>
        <w:gridCol w:w="93"/>
        <w:gridCol w:w="128"/>
        <w:gridCol w:w="15"/>
        <w:gridCol w:w="40"/>
        <w:gridCol w:w="93"/>
        <w:gridCol w:w="128"/>
        <w:gridCol w:w="15"/>
        <w:gridCol w:w="40"/>
        <w:gridCol w:w="93"/>
        <w:gridCol w:w="128"/>
        <w:gridCol w:w="15"/>
        <w:gridCol w:w="40"/>
        <w:gridCol w:w="93"/>
        <w:gridCol w:w="279"/>
      </w:tblGrid>
      <w:tr w:rsidR="00DE49E1" w:rsidRPr="00DE49E1" w:rsidTr="00D57E8C">
        <w:trPr>
          <w:gridAfter w:val="3"/>
          <w:wAfter w:w="412" w:type="dxa"/>
          <w:trHeight w:val="1200"/>
        </w:trPr>
        <w:tc>
          <w:tcPr>
            <w:tcW w:w="152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Приложение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к постановлению 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администрации сельсовета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sz w:val="28"/>
                <w:szCs w:val="28"/>
              </w:rPr>
              <w:t>от  30.06.2017</w:t>
            </w:r>
            <w:proofErr w:type="gramEnd"/>
            <w:r>
              <w:rPr>
                <w:sz w:val="28"/>
                <w:szCs w:val="28"/>
              </w:rPr>
              <w:t xml:space="preserve">  №  36</w:t>
            </w:r>
            <w:r w:rsidRPr="00DE49E1">
              <w:rPr>
                <w:sz w:val="28"/>
                <w:szCs w:val="28"/>
              </w:rPr>
              <w:t>-п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План мероприятий </w:t>
            </w:r>
            <w:r w:rsidRPr="00DE49E1">
              <w:rPr>
                <w:sz w:val="28"/>
                <w:szCs w:val="28"/>
              </w:rPr>
              <w:t>по консолидации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бюджетных средств и оптимизации бюджетных расходов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муниципального образования Ключевский сельсовет на 2017–2019 годы</w:t>
            </w:r>
          </w:p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</w:pPr>
            <w:r w:rsidRPr="00DE49E1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</w:rPr>
            </w:pPr>
            <w:r w:rsidRPr="00DE49E1">
              <w:rPr>
                <w:b/>
                <w:bCs/>
              </w:rPr>
              <w:t> </w:t>
            </w:r>
          </w:p>
        </w:tc>
      </w:tr>
      <w:tr w:rsidR="00DE49E1" w:rsidRPr="00DE49E1" w:rsidTr="00DE49E1">
        <w:trPr>
          <w:gridAfter w:val="2"/>
          <w:wAfter w:w="372" w:type="dxa"/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ind w:left="-105"/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DE49E1" w:rsidRPr="00DE49E1" w:rsidRDefault="00DE49E1" w:rsidP="00DE49E1">
            <w:pPr>
              <w:ind w:left="-105"/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за реализацию мероприятий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Срок р</w:t>
            </w:r>
            <w:r>
              <w:rPr>
                <w:bCs/>
                <w:sz w:val="28"/>
                <w:szCs w:val="28"/>
              </w:rPr>
              <w:t>е</w:t>
            </w:r>
            <w:r w:rsidRPr="00DE49E1">
              <w:rPr>
                <w:bCs/>
                <w:sz w:val="28"/>
                <w:szCs w:val="28"/>
              </w:rPr>
              <w:t xml:space="preserve">ализации </w:t>
            </w: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</w:t>
            </w:r>
            <w:r w:rsidRPr="00DE49E1">
              <w:rPr>
                <w:bCs/>
                <w:sz w:val="28"/>
                <w:szCs w:val="28"/>
              </w:rPr>
              <w:t>ние показателя</w:t>
            </w:r>
          </w:p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Финансовая оценка, тыс. рублей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1" w:rsidRPr="00DE49E1" w:rsidRDefault="00DE49E1" w:rsidP="00DE49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1" w:rsidRPr="00DE49E1" w:rsidRDefault="00DE49E1" w:rsidP="00DE49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1" w:rsidRPr="00DE49E1" w:rsidRDefault="00DE49E1" w:rsidP="00DE49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1" w:rsidRPr="00DE49E1" w:rsidRDefault="00DE49E1" w:rsidP="00DE49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1" w:rsidRPr="00DE49E1" w:rsidRDefault="00DE49E1" w:rsidP="00DE49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2018 год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2019 год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15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Дополнительная мобилизация налогов и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дополни-тельные</w:t>
            </w:r>
            <w:proofErr w:type="gramEnd"/>
            <w:r>
              <w:rPr>
                <w:sz w:val="28"/>
                <w:szCs w:val="28"/>
              </w:rPr>
              <w:t xml:space="preserve"> поступле</w:t>
            </w:r>
            <w:r w:rsidRPr="00DE49E1">
              <w:rPr>
                <w:sz w:val="28"/>
                <w:szCs w:val="28"/>
              </w:rPr>
              <w:t>ния в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190,0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ежеквартально до 15 числа, следующего за отчетным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49E1">
              <w:rPr>
                <w:sz w:val="28"/>
                <w:szCs w:val="28"/>
              </w:rPr>
              <w:t>аналитичес</w:t>
            </w:r>
            <w:proofErr w:type="spellEnd"/>
            <w:r w:rsidRPr="00DE49E1">
              <w:rPr>
                <w:sz w:val="28"/>
                <w:szCs w:val="28"/>
              </w:rPr>
              <w:t>-кая</w:t>
            </w:r>
            <w:proofErr w:type="gramEnd"/>
            <w:r w:rsidRPr="00DE49E1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1.2.1.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Установление порядка и методики оценки эффективности налоговых льгот (применения налоговых ставок ниже налоговых ставок, установленных </w:t>
            </w:r>
            <w:r w:rsidRPr="00DE49E1">
              <w:rPr>
                <w:sz w:val="28"/>
                <w:szCs w:val="28"/>
              </w:rPr>
              <w:lastRenderedPageBreak/>
              <w:t>Налоговым кодексом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до 1 сентября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проекты решений НПА представительных органов </w:t>
            </w:r>
            <w:r w:rsidRPr="00DE49E1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49E1" w:rsidRPr="00DE49E1" w:rsidTr="00DE49E1">
        <w:trPr>
          <w:gridAfter w:val="3"/>
          <w:wAfter w:w="412" w:type="dxa"/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1.2.2.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Предоставление аналитической записки по результатам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ежегодно, до 1 сентября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аналитическая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49E1" w:rsidRPr="00DE49E1" w:rsidTr="00DE49E1">
        <w:trPr>
          <w:gridAfter w:val="3"/>
          <w:wAfter w:w="412" w:type="dxa"/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1.2.3.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Утверждение плана по устранению с 01.01.2018 неэффективных налоговых льгот (применения налоговых ставок ниже налоговых ставок, установленных Налоговым кодексом Российской Федерации) и обеспечено вступление в силу нормативных правовых актов муниципальных образований, направленных на реализацию указанного плана, до 1 декабря 2017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сентябрь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аналитическая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49E1" w:rsidRPr="00DE49E1" w:rsidTr="00DE49E1">
        <w:trPr>
          <w:gridAfter w:val="3"/>
          <w:wAfter w:w="412" w:type="dxa"/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Проведение анализа причин снижения поступлений налога на доходы физических лиц и связанной с этим мобилизации имущественных налогов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Специалисты администрации 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ежегодно,</w:t>
            </w:r>
          </w:p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до 1 июля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49E1">
              <w:rPr>
                <w:sz w:val="28"/>
                <w:szCs w:val="28"/>
              </w:rPr>
              <w:t>аналитичес</w:t>
            </w:r>
            <w:proofErr w:type="spellEnd"/>
            <w:r w:rsidRPr="00DE49E1">
              <w:rPr>
                <w:sz w:val="28"/>
                <w:szCs w:val="28"/>
              </w:rPr>
              <w:t>-кая</w:t>
            </w:r>
            <w:proofErr w:type="gramEnd"/>
            <w:r w:rsidRPr="00DE49E1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ежегодно, до 1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дополни-тельные</w:t>
            </w:r>
            <w:proofErr w:type="gramEnd"/>
            <w:r>
              <w:rPr>
                <w:sz w:val="28"/>
                <w:szCs w:val="28"/>
              </w:rPr>
              <w:t xml:space="preserve"> поступле</w:t>
            </w:r>
            <w:r w:rsidRPr="00DE49E1">
              <w:rPr>
                <w:sz w:val="28"/>
                <w:szCs w:val="28"/>
              </w:rPr>
              <w:t>ния в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1,0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8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49E1">
              <w:rPr>
                <w:sz w:val="28"/>
                <w:szCs w:val="28"/>
              </w:rPr>
              <w:t>аналитичес</w:t>
            </w:r>
            <w:proofErr w:type="spellEnd"/>
            <w:r w:rsidRPr="00DE49E1">
              <w:rPr>
                <w:sz w:val="28"/>
                <w:szCs w:val="28"/>
              </w:rPr>
              <w:t>-кая</w:t>
            </w:r>
            <w:proofErr w:type="gramEnd"/>
            <w:r w:rsidRPr="00DE49E1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12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Усиление межведомственного взаимодействия органов местного самоуправления с территориальными </w:t>
            </w:r>
            <w:r w:rsidRPr="00DE49E1">
              <w:rPr>
                <w:sz w:val="28"/>
                <w:szCs w:val="28"/>
              </w:rPr>
              <w:lastRenderedPageBreak/>
              <w:t xml:space="preserve">органами федеральных органов исполнительной власти </w:t>
            </w:r>
            <w:proofErr w:type="gramStart"/>
            <w:r w:rsidRPr="00DE49E1">
              <w:rPr>
                <w:sz w:val="28"/>
                <w:szCs w:val="28"/>
              </w:rPr>
              <w:t>в  регионе</w:t>
            </w:r>
            <w:proofErr w:type="gramEnd"/>
            <w:r w:rsidRPr="00DE49E1">
              <w:rPr>
                <w:sz w:val="28"/>
                <w:szCs w:val="28"/>
              </w:rPr>
              <w:t>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49E1">
              <w:rPr>
                <w:sz w:val="28"/>
                <w:szCs w:val="28"/>
              </w:rPr>
              <w:t>аналитичес</w:t>
            </w:r>
            <w:proofErr w:type="spellEnd"/>
            <w:r w:rsidRPr="00DE49E1">
              <w:rPr>
                <w:sz w:val="28"/>
                <w:szCs w:val="28"/>
              </w:rPr>
              <w:t>-кая</w:t>
            </w:r>
            <w:proofErr w:type="gramEnd"/>
            <w:r w:rsidRPr="00DE49E1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9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49E1">
              <w:rPr>
                <w:sz w:val="28"/>
                <w:szCs w:val="28"/>
              </w:rPr>
              <w:t>аналитичес</w:t>
            </w:r>
            <w:proofErr w:type="spellEnd"/>
            <w:r w:rsidRPr="00DE49E1">
              <w:rPr>
                <w:sz w:val="28"/>
                <w:szCs w:val="28"/>
              </w:rPr>
              <w:t>-кая</w:t>
            </w:r>
            <w:proofErr w:type="gramEnd"/>
            <w:r w:rsidRPr="00DE49E1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Меры по оптимизации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3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Cs/>
                <w:sz w:val="28"/>
                <w:szCs w:val="28"/>
              </w:rPr>
            </w:pPr>
            <w:r w:rsidRPr="00DE49E1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12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Муниципальная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70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2.1.1.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color w:val="000000"/>
                <w:sz w:val="28"/>
                <w:szCs w:val="28"/>
              </w:rPr>
            </w:pPr>
            <w:r w:rsidRPr="00DE49E1">
              <w:rPr>
                <w:color w:val="000000"/>
                <w:sz w:val="28"/>
                <w:szCs w:val="28"/>
              </w:rPr>
              <w:t xml:space="preserve"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сельских поселений.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color w:val="000000"/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color w:val="000000"/>
                <w:sz w:val="28"/>
                <w:szCs w:val="28"/>
              </w:rPr>
            </w:pPr>
            <w:r w:rsidRPr="00DE49E1">
              <w:rPr>
                <w:color w:val="000000"/>
                <w:sz w:val="28"/>
                <w:szCs w:val="28"/>
              </w:rPr>
              <w:t>ежегодно, 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color w:val="000000"/>
                <w:sz w:val="28"/>
                <w:szCs w:val="28"/>
              </w:rPr>
            </w:pPr>
            <w:r w:rsidRPr="00DE49E1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E49E1">
              <w:rPr>
                <w:color w:val="000000"/>
                <w:sz w:val="28"/>
                <w:szCs w:val="28"/>
              </w:rPr>
              <w:t>еже-квартально</w:t>
            </w:r>
            <w:proofErr w:type="gramEnd"/>
            <w:r w:rsidRPr="00DE49E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E49E1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DE49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9E1">
              <w:rPr>
                <w:color w:val="000000"/>
                <w:sz w:val="28"/>
                <w:szCs w:val="28"/>
              </w:rPr>
              <w:t>монито</w:t>
            </w:r>
            <w:proofErr w:type="spellEnd"/>
            <w:r w:rsidRPr="00DE49E1">
              <w:rPr>
                <w:color w:val="000000"/>
                <w:sz w:val="28"/>
                <w:szCs w:val="28"/>
              </w:rPr>
              <w:t>-ринга соблюдения нормативов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4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144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Совершенствование системы закупок для государственных и муниципальных нужд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4"/>
          <w:wAfter w:w="427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2.2.1.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Разработка стандартов оказания услуг, содержащих нормативы материальных ресурсов. 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сентябрь 2017 года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проекты 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3"/>
          <w:wAfter w:w="412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12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Планирование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4"/>
          <w:wAfter w:w="427" w:type="dxa"/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ежегодно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проекты 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99,51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82,77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4"/>
          <w:wAfter w:w="427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2.3.2.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both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Корректировка бюджетного прогноза на долгосрочную перспективу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DE49E1">
              <w:rPr>
                <w:sz w:val="28"/>
                <w:szCs w:val="28"/>
              </w:rPr>
              <w:t>необходи</w:t>
            </w:r>
            <w:proofErr w:type="spellEnd"/>
            <w:r w:rsidRPr="00DE49E1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проекты 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E49E1" w:rsidRPr="00DE49E1" w:rsidTr="00DE49E1">
        <w:trPr>
          <w:gridAfter w:val="4"/>
          <w:wAfter w:w="427" w:type="dxa"/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2.3.3.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DE49E1">
              <w:rPr>
                <w:sz w:val="28"/>
                <w:szCs w:val="28"/>
              </w:rPr>
              <w:t>необходи</w:t>
            </w:r>
            <w:proofErr w:type="spellEnd"/>
            <w:r w:rsidRPr="00DE49E1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проекты 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х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sz w:val="28"/>
                <w:szCs w:val="28"/>
              </w:rPr>
            </w:pPr>
            <w:r w:rsidRPr="00DE49E1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9E1" w:rsidRPr="00DE49E1" w:rsidRDefault="00DE49E1" w:rsidP="00DE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DE49E1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DE49E1" w:rsidRPr="00DE49E1" w:rsidRDefault="00DE49E1" w:rsidP="00DE49E1">
      <w:pPr>
        <w:jc w:val="both"/>
        <w:rPr>
          <w:sz w:val="28"/>
          <w:szCs w:val="28"/>
        </w:rPr>
      </w:pPr>
    </w:p>
    <w:p w:rsidR="00DE49E1" w:rsidRPr="00DE49E1" w:rsidRDefault="00DE49E1" w:rsidP="00DE49E1">
      <w:pPr>
        <w:rPr>
          <w:sz w:val="28"/>
          <w:szCs w:val="28"/>
        </w:rPr>
      </w:pPr>
      <w:bookmarkStart w:id="0" w:name="_GoBack"/>
      <w:bookmarkEnd w:id="0"/>
    </w:p>
    <w:sectPr w:rsidR="00DE49E1" w:rsidRPr="00DE49E1" w:rsidSect="00DE49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60664F2"/>
    <w:multiLevelType w:val="hybridMultilevel"/>
    <w:tmpl w:val="C136DF44"/>
    <w:lvl w:ilvl="0" w:tplc="7BEEFB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81870"/>
    <w:rsid w:val="00193418"/>
    <w:rsid w:val="001E398B"/>
    <w:rsid w:val="001F7170"/>
    <w:rsid w:val="002B4EEC"/>
    <w:rsid w:val="002D1987"/>
    <w:rsid w:val="00360ED1"/>
    <w:rsid w:val="00361EFA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6F65CA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A4179"/>
    <w:rsid w:val="00CC14C4"/>
    <w:rsid w:val="00D101A9"/>
    <w:rsid w:val="00D46BD4"/>
    <w:rsid w:val="00D830CC"/>
    <w:rsid w:val="00DA0BCD"/>
    <w:rsid w:val="00DE49E1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5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65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65CA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F65C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F65CA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F65CA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F65CA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65CA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F65CA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6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5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6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5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F65CA"/>
  </w:style>
  <w:style w:type="paragraph" w:styleId="a9">
    <w:name w:val="Body Text"/>
    <w:basedOn w:val="a"/>
    <w:link w:val="aa"/>
    <w:uiPriority w:val="1"/>
    <w:qFormat/>
    <w:rsid w:val="006F65CA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F65CA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65CA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65CA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rsid w:val="006F65C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F65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F65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F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F65CA"/>
  </w:style>
  <w:style w:type="paragraph" w:styleId="af0">
    <w:name w:val="Block Text"/>
    <w:basedOn w:val="a"/>
    <w:rsid w:val="006F65CA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6F65CA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F65CA"/>
    <w:pPr>
      <w:ind w:right="-4"/>
    </w:pPr>
    <w:rPr>
      <w:sz w:val="28"/>
    </w:rPr>
  </w:style>
  <w:style w:type="paragraph" w:styleId="23">
    <w:name w:val="Body Text Indent 2"/>
    <w:basedOn w:val="a"/>
    <w:link w:val="24"/>
    <w:rsid w:val="006F65CA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6F65CA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65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F65C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6F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65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F6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65CA"/>
  </w:style>
  <w:style w:type="paragraph" w:customStyle="1" w:styleId="110">
    <w:name w:val="Заголовок 11"/>
    <w:basedOn w:val="a"/>
    <w:uiPriority w:val="1"/>
    <w:qFormat/>
    <w:rsid w:val="006F65CA"/>
    <w:pPr>
      <w:autoSpaceDE w:val="0"/>
      <w:autoSpaceDN w:val="0"/>
      <w:adjustRightInd w:val="0"/>
      <w:ind w:left="3281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65CA"/>
    <w:pPr>
      <w:autoSpaceDE w:val="0"/>
      <w:autoSpaceDN w:val="0"/>
      <w:adjustRightInd w:val="0"/>
    </w:pPr>
  </w:style>
  <w:style w:type="paragraph" w:customStyle="1" w:styleId="af4">
    <w:name w:val="Таблица"/>
    <w:basedOn w:val="a"/>
    <w:rsid w:val="006F65CA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F65C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2017-07-03T07:15:00Z</cp:lastPrinted>
  <dcterms:created xsi:type="dcterms:W3CDTF">2017-07-03T07:22:00Z</dcterms:created>
  <dcterms:modified xsi:type="dcterms:W3CDTF">2017-07-03T07:22:00Z</dcterms:modified>
</cp:coreProperties>
</file>