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70686" w:rsidTr="00E86C9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E8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E8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E86C9C">
            <w:pPr>
              <w:jc w:val="both"/>
            </w:pPr>
          </w:p>
        </w:tc>
      </w:tr>
    </w:tbl>
    <w:p w:rsidR="00370686" w:rsidRPr="00A140DF" w:rsidRDefault="005B005B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26.05.2016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47</w:t>
      </w:r>
    </w:p>
    <w:p w:rsidR="00370686" w:rsidRDefault="00370686" w:rsidP="00370686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787ED2" w:rsidRPr="00EB46A6" w:rsidRDefault="00787ED2" w:rsidP="00787ED2">
      <w:pPr>
        <w:jc w:val="center"/>
        <w:rPr>
          <w:sz w:val="28"/>
          <w:szCs w:val="28"/>
        </w:rPr>
      </w:pPr>
      <w:r w:rsidRPr="00EB46A6">
        <w:rPr>
          <w:sz w:val="28"/>
          <w:szCs w:val="28"/>
        </w:rPr>
        <w:t>Об утверждении сметной документации на объекты коммунальной инфраструктуры по капитальному ремонту, финансируемые с участием с</w:t>
      </w:r>
      <w:r w:rsidR="00A140DF">
        <w:rPr>
          <w:sz w:val="28"/>
          <w:szCs w:val="28"/>
        </w:rPr>
        <w:t>редств областного бюджета в 201</w:t>
      </w:r>
      <w:r w:rsidR="005B005B">
        <w:rPr>
          <w:sz w:val="28"/>
          <w:szCs w:val="28"/>
        </w:rPr>
        <w:t>6</w:t>
      </w:r>
      <w:r w:rsidRPr="00EB46A6">
        <w:rPr>
          <w:sz w:val="28"/>
          <w:szCs w:val="28"/>
        </w:rPr>
        <w:t xml:space="preserve"> году и назначении ответственного лица по приемке выполненных работ по ремонту автомобильных дорог.</w:t>
      </w:r>
    </w:p>
    <w:p w:rsidR="00787ED2" w:rsidRDefault="00787ED2" w:rsidP="00787ED2">
      <w:pPr>
        <w:jc w:val="center"/>
        <w:rPr>
          <w:sz w:val="28"/>
          <w:szCs w:val="28"/>
        </w:rPr>
      </w:pPr>
    </w:p>
    <w:p w:rsidR="00636493" w:rsidRPr="00A168A7" w:rsidRDefault="00636493" w:rsidP="00636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005B">
        <w:rPr>
          <w:sz w:val="28"/>
          <w:szCs w:val="28"/>
        </w:rPr>
        <w:t xml:space="preserve">      </w:t>
      </w:r>
      <w:r>
        <w:rPr>
          <w:sz w:val="28"/>
          <w:szCs w:val="28"/>
        </w:rPr>
        <w:t>Руководствуясь Уставом муниципального образования Ключевский сельсовет Беляевского района Оренбургской области, в целях реализации областной адресной инвестиционной программы: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1. </w:t>
      </w:r>
      <w:r w:rsidR="00636493">
        <w:rPr>
          <w:sz w:val="28"/>
          <w:szCs w:val="28"/>
        </w:rPr>
        <w:t xml:space="preserve">Утвердить сметную документацию на ремонт </w:t>
      </w:r>
      <w:r w:rsidR="005B005B">
        <w:rPr>
          <w:sz w:val="28"/>
          <w:szCs w:val="28"/>
        </w:rPr>
        <w:t xml:space="preserve">дорожного </w:t>
      </w:r>
      <w:r w:rsidR="00636493">
        <w:rPr>
          <w:sz w:val="28"/>
          <w:szCs w:val="28"/>
        </w:rPr>
        <w:t xml:space="preserve">покрытия </w:t>
      </w:r>
      <w:r w:rsidR="005B005B">
        <w:rPr>
          <w:sz w:val="28"/>
          <w:szCs w:val="28"/>
        </w:rPr>
        <w:t>ул. Школьная 230 м (от ул. Ленинской до дома № 7 по ул. Школьной), ул. Тельмана 200 м (от ул. Оренбургской до дома № 2 по ул. Тельмана) с. Старицкое</w:t>
      </w:r>
      <w:r w:rsidR="00BF46C0">
        <w:rPr>
          <w:sz w:val="28"/>
          <w:szCs w:val="28"/>
        </w:rPr>
        <w:t xml:space="preserve"> Беляевского района Оренбургской области, в объеме </w:t>
      </w:r>
      <w:r w:rsidR="005B005B">
        <w:rPr>
          <w:sz w:val="28"/>
          <w:szCs w:val="28"/>
        </w:rPr>
        <w:t>481,519</w:t>
      </w:r>
      <w:r w:rsidR="00BF46C0">
        <w:rPr>
          <w:sz w:val="28"/>
          <w:szCs w:val="28"/>
        </w:rPr>
        <w:t xml:space="preserve"> </w:t>
      </w:r>
      <w:r w:rsidR="005B005B">
        <w:rPr>
          <w:sz w:val="28"/>
          <w:szCs w:val="28"/>
        </w:rPr>
        <w:t>тыс. руб. в текущем уровне цен 3</w:t>
      </w:r>
      <w:r w:rsidR="00BF46C0">
        <w:rPr>
          <w:sz w:val="28"/>
          <w:szCs w:val="28"/>
        </w:rPr>
        <w:t xml:space="preserve"> квартала 201</w:t>
      </w:r>
      <w:r w:rsidR="00A140DF">
        <w:rPr>
          <w:sz w:val="28"/>
          <w:szCs w:val="28"/>
        </w:rPr>
        <w:t>5</w:t>
      </w:r>
      <w:r w:rsidR="00BF46C0">
        <w:rPr>
          <w:sz w:val="28"/>
          <w:szCs w:val="28"/>
        </w:rPr>
        <w:t xml:space="preserve"> года.</w:t>
      </w:r>
    </w:p>
    <w:p w:rsidR="007502EC" w:rsidRDefault="00E3520F" w:rsidP="007502EC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F46C0">
        <w:rPr>
          <w:sz w:val="28"/>
          <w:szCs w:val="28"/>
        </w:rPr>
        <w:t xml:space="preserve">Назначить ответственным по приемке выполненных работ по </w:t>
      </w:r>
      <w:r w:rsidR="005B005B">
        <w:rPr>
          <w:sz w:val="28"/>
          <w:szCs w:val="28"/>
        </w:rPr>
        <w:t>ремонту</w:t>
      </w:r>
      <w:r w:rsidR="00BF46C0">
        <w:rPr>
          <w:sz w:val="28"/>
          <w:szCs w:val="28"/>
        </w:rPr>
        <w:t xml:space="preserve"> автомобильных дорог главу сельсовета Колесникова Андрея Владимировича.</w:t>
      </w:r>
    </w:p>
    <w:p w:rsidR="00BF46C0" w:rsidRDefault="00405DC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20F">
        <w:rPr>
          <w:sz w:val="28"/>
          <w:szCs w:val="28"/>
        </w:rPr>
        <w:t xml:space="preserve">.  </w:t>
      </w:r>
      <w:r w:rsidR="00BF46C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3520F" w:rsidRDefault="00405DC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20F">
        <w:rPr>
          <w:sz w:val="28"/>
          <w:szCs w:val="28"/>
        </w:rPr>
        <w:t>.  Постановление вступает в силу со дня его подписания.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  <w:bookmarkStart w:id="0" w:name="_GoBack"/>
      <w:bookmarkEnd w:id="0"/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E3520F" w:rsidTr="002C0596">
        <w:tc>
          <w:tcPr>
            <w:tcW w:w="1526" w:type="dxa"/>
          </w:tcPr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  <w:r w:rsidRPr="00A168A7">
              <w:rPr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E3520F" w:rsidRDefault="00BF46C0" w:rsidP="002C0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520F">
              <w:rPr>
                <w:sz w:val="28"/>
                <w:szCs w:val="28"/>
              </w:rPr>
              <w:t xml:space="preserve">дминистрации района, прокурору, </w:t>
            </w:r>
            <w:r>
              <w:rPr>
                <w:sz w:val="28"/>
                <w:szCs w:val="28"/>
              </w:rPr>
              <w:t xml:space="preserve">в бухгалтерию, </w:t>
            </w:r>
            <w:r w:rsidR="00E3520F">
              <w:rPr>
                <w:sz w:val="28"/>
                <w:szCs w:val="28"/>
              </w:rPr>
              <w:t>в дело.</w:t>
            </w:r>
          </w:p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</w:p>
        </w:tc>
      </w:tr>
    </w:tbl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3062D"/>
    <w:rsid w:val="00155DAF"/>
    <w:rsid w:val="00193418"/>
    <w:rsid w:val="0021472E"/>
    <w:rsid w:val="00273181"/>
    <w:rsid w:val="002D1987"/>
    <w:rsid w:val="00360ED1"/>
    <w:rsid w:val="00370686"/>
    <w:rsid w:val="003963B3"/>
    <w:rsid w:val="003C38DB"/>
    <w:rsid w:val="00405DCF"/>
    <w:rsid w:val="00453EE6"/>
    <w:rsid w:val="005B005B"/>
    <w:rsid w:val="005B1315"/>
    <w:rsid w:val="00606BFC"/>
    <w:rsid w:val="00636493"/>
    <w:rsid w:val="00643918"/>
    <w:rsid w:val="00644622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A116E"/>
    <w:rsid w:val="00BF46C0"/>
    <w:rsid w:val="00C845C1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CE68-134D-4B0B-A924-AF86C8B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2015-07-23T05:04:00Z</cp:lastPrinted>
  <dcterms:created xsi:type="dcterms:W3CDTF">2016-05-26T07:08:00Z</dcterms:created>
  <dcterms:modified xsi:type="dcterms:W3CDTF">2016-05-26T07:08:00Z</dcterms:modified>
</cp:coreProperties>
</file>