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CE" w:rsidRPr="00924EA8" w:rsidRDefault="00DA25CE" w:rsidP="00DA25CE">
      <w:pPr>
        <w:spacing w:after="0" w:line="240" w:lineRule="auto"/>
        <w:jc w:val="center"/>
        <w:rPr>
          <w:rFonts w:ascii="Times New Roman" w:eastAsia="Times New Roman" w:hAnsi="Times New Roman" w:cs="Times New Roman"/>
          <w:b/>
          <w:color w:val="000000"/>
          <w:sz w:val="28"/>
          <w:szCs w:val="28"/>
          <w:lang w:eastAsia="ru-RU"/>
        </w:rPr>
      </w:pPr>
      <w:proofErr w:type="gramStart"/>
      <w:r w:rsidRPr="00924EA8">
        <w:rPr>
          <w:rFonts w:ascii="Times New Roman" w:eastAsia="Times New Roman" w:hAnsi="Times New Roman" w:cs="Times New Roman"/>
          <w:b/>
          <w:color w:val="000000"/>
          <w:sz w:val="28"/>
          <w:szCs w:val="28"/>
          <w:lang w:eastAsia="ru-RU"/>
        </w:rPr>
        <w:t>П</w:t>
      </w:r>
      <w:proofErr w:type="gramEnd"/>
      <w:r w:rsidRPr="00924EA8">
        <w:rPr>
          <w:rFonts w:ascii="Times New Roman" w:eastAsia="Times New Roman" w:hAnsi="Times New Roman" w:cs="Times New Roman"/>
          <w:b/>
          <w:color w:val="000000"/>
          <w:sz w:val="28"/>
          <w:szCs w:val="28"/>
          <w:lang w:eastAsia="ru-RU"/>
        </w:rPr>
        <w:t xml:space="preserve"> О С Т А Н О В Л Е Н И Е</w:t>
      </w:r>
    </w:p>
    <w:p w:rsidR="00DA25CE" w:rsidRPr="00924EA8" w:rsidRDefault="00DA25CE" w:rsidP="00DA25CE">
      <w:pPr>
        <w:spacing w:after="0" w:line="240" w:lineRule="auto"/>
        <w:jc w:val="center"/>
        <w:rPr>
          <w:rFonts w:ascii="Times New Roman" w:eastAsia="Times New Roman" w:hAnsi="Times New Roman" w:cs="Times New Roman"/>
          <w:color w:val="000000"/>
          <w:sz w:val="28"/>
          <w:szCs w:val="28"/>
          <w:lang w:eastAsia="ru-RU"/>
        </w:rPr>
      </w:pPr>
    </w:p>
    <w:p w:rsidR="00DA25CE" w:rsidRPr="00924EA8" w:rsidRDefault="00DA25CE" w:rsidP="00DA25CE">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АДМИНИСТРАЦИИ МУНИЦИПАЛЬНОГО ОБРАЗОВАНИЯ </w:t>
      </w:r>
    </w:p>
    <w:p w:rsidR="00DA25CE" w:rsidRPr="00924EA8" w:rsidRDefault="00DA25CE" w:rsidP="00DA25CE">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КЛЮЧЕВСКИЙ СЕЛЬСОВЕТ</w:t>
      </w:r>
    </w:p>
    <w:p w:rsidR="00DA25CE" w:rsidRPr="00924EA8" w:rsidRDefault="00DA25CE" w:rsidP="00DA25CE">
      <w:pPr>
        <w:pBdr>
          <w:bottom w:val="single" w:sz="12" w:space="1" w:color="auto"/>
        </w:pBd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БЕЛЯЕВСКОГО РАЙОНА ОРЕНБУРГСКОЙ ОБЛАСТИ</w:t>
      </w:r>
    </w:p>
    <w:p w:rsidR="00DA25CE" w:rsidRPr="00924EA8" w:rsidRDefault="00DA25CE" w:rsidP="00DA25CE">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с. Ключевка</w:t>
      </w:r>
    </w:p>
    <w:p w:rsidR="00DA25CE" w:rsidRPr="00924EA8" w:rsidRDefault="00DA25CE" w:rsidP="00DA25CE">
      <w:pPr>
        <w:spacing w:after="0" w:line="240" w:lineRule="auto"/>
        <w:jc w:val="both"/>
        <w:rPr>
          <w:rFonts w:ascii="Times New Roman" w:eastAsia="Times New Roman" w:hAnsi="Times New Roman" w:cs="Times New Roman"/>
          <w:color w:val="000000"/>
          <w:sz w:val="28"/>
          <w:szCs w:val="28"/>
          <w:lang w:eastAsia="ru-RU"/>
        </w:rPr>
      </w:pPr>
    </w:p>
    <w:p w:rsidR="00DA25CE" w:rsidRPr="00924EA8" w:rsidRDefault="003E7808" w:rsidP="00DA25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27.07.2020                                                                                                          № 51-п</w:t>
      </w:r>
    </w:p>
    <w:p w:rsidR="00DA25CE" w:rsidRPr="00924EA8" w:rsidRDefault="00DA25CE" w:rsidP="00DA25CE">
      <w:pPr>
        <w:spacing w:after="0" w:line="240" w:lineRule="auto"/>
        <w:jc w:val="both"/>
        <w:rPr>
          <w:rFonts w:ascii="Times New Roman" w:eastAsia="Times New Roman" w:hAnsi="Times New Roman" w:cs="Times New Roman"/>
          <w:color w:val="000000"/>
          <w:sz w:val="28"/>
          <w:szCs w:val="28"/>
          <w:lang w:eastAsia="ru-RU"/>
        </w:rPr>
      </w:pPr>
    </w:p>
    <w:p w:rsidR="00DA25CE" w:rsidRPr="00924EA8" w:rsidRDefault="00DA25CE" w:rsidP="00DA25CE">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О внесении изменений и</w:t>
      </w:r>
      <w:r>
        <w:rPr>
          <w:rFonts w:ascii="Times New Roman" w:eastAsia="Times New Roman" w:hAnsi="Times New Roman" w:cs="Times New Roman"/>
          <w:color w:val="000000"/>
          <w:sz w:val="28"/>
          <w:szCs w:val="28"/>
          <w:lang w:eastAsia="ru-RU"/>
        </w:rPr>
        <w:t xml:space="preserve"> дополнений в постановление № 40</w:t>
      </w:r>
      <w:r w:rsidRPr="00924EA8">
        <w:rPr>
          <w:rFonts w:ascii="Times New Roman" w:eastAsia="Times New Roman" w:hAnsi="Times New Roman" w:cs="Times New Roman"/>
          <w:color w:val="000000"/>
          <w:sz w:val="28"/>
          <w:szCs w:val="28"/>
          <w:lang w:eastAsia="ru-RU"/>
        </w:rPr>
        <w:t xml:space="preserve">-п от 10.07.2017 </w:t>
      </w:r>
    </w:p>
    <w:p w:rsidR="00DA25CE" w:rsidRPr="00924EA8" w:rsidRDefault="00DA25CE" w:rsidP="00DA25CE">
      <w:pPr>
        <w:spacing w:after="0"/>
        <w:jc w:val="both"/>
        <w:rPr>
          <w:rFonts w:ascii="Times New Roman" w:eastAsia="Times New Roman" w:hAnsi="Times New Roman" w:cs="Times New Roman"/>
          <w:color w:val="000000"/>
          <w:sz w:val="28"/>
          <w:szCs w:val="28"/>
          <w:lang w:eastAsia="ru-RU"/>
        </w:rPr>
      </w:pPr>
    </w:p>
    <w:p w:rsidR="00DA25CE" w:rsidRPr="00924EA8" w:rsidRDefault="00DA25CE" w:rsidP="00DA25CE">
      <w:pPr>
        <w:spacing w:after="0" w:line="240"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     </w:t>
      </w:r>
      <w:proofErr w:type="gramStart"/>
      <w:r w:rsidRPr="00924EA8">
        <w:rPr>
          <w:rFonts w:ascii="Times New Roman" w:eastAsia="Times New Roman" w:hAnsi="Times New Roman" w:cs="Times New Roman"/>
          <w:color w:val="000000"/>
          <w:sz w:val="28"/>
          <w:szCs w:val="28"/>
          <w:lang w:eastAsia="ru-RU"/>
        </w:rPr>
        <w:t xml:space="preserve">Руководствуясь </w:t>
      </w:r>
      <w:r w:rsidR="00141098" w:rsidRPr="00141098">
        <w:rPr>
          <w:rFonts w:ascii="Times New Roman" w:hAnsi="Times New Roman" w:cs="Times New Roman"/>
          <w:sz w:val="28"/>
          <w:szCs w:val="28"/>
        </w:rPr>
        <w:t>Федеральным законом от 02.08.2019 № 283-ФЗ «О внесении изменений в Градостроительный кодекс РФ и отдельные законодательные акты Российской Федерации»</w:t>
      </w:r>
      <w:r w:rsidR="00141098">
        <w:rPr>
          <w:rFonts w:ascii="Times New Roman" w:hAnsi="Times New Roman" w:cs="Times New Roman"/>
          <w:sz w:val="28"/>
          <w:szCs w:val="28"/>
        </w:rPr>
        <w:t xml:space="preserve">, </w:t>
      </w:r>
      <w:r w:rsidRPr="00924EA8">
        <w:rPr>
          <w:rFonts w:ascii="Times New Roman" w:eastAsia="Times New Roman" w:hAnsi="Times New Roman" w:cs="Times New Roman"/>
          <w:color w:val="000000"/>
          <w:sz w:val="28"/>
          <w:szCs w:val="28"/>
          <w:lang w:eastAsia="ru-RU"/>
        </w:rPr>
        <w:t>Федеральн</w:t>
      </w:r>
      <w:r w:rsidR="00141098">
        <w:rPr>
          <w:rFonts w:ascii="Times New Roman" w:eastAsia="Times New Roman" w:hAnsi="Times New Roman" w:cs="Times New Roman"/>
          <w:color w:val="000000"/>
          <w:sz w:val="28"/>
          <w:szCs w:val="28"/>
          <w:lang w:eastAsia="ru-RU"/>
        </w:rPr>
        <w:t>ым</w:t>
      </w:r>
      <w:r w:rsidRPr="00924EA8">
        <w:rPr>
          <w:rFonts w:ascii="Times New Roman" w:eastAsia="Times New Roman" w:hAnsi="Times New Roman" w:cs="Times New Roman"/>
          <w:color w:val="000000"/>
          <w:sz w:val="28"/>
          <w:szCs w:val="28"/>
          <w:lang w:eastAsia="ru-RU"/>
        </w:rPr>
        <w:t xml:space="preserve"> закон</w:t>
      </w:r>
      <w:r w:rsidR="00141098">
        <w:rPr>
          <w:rFonts w:ascii="Times New Roman" w:eastAsia="Times New Roman" w:hAnsi="Times New Roman" w:cs="Times New Roman"/>
          <w:color w:val="000000"/>
          <w:sz w:val="28"/>
          <w:szCs w:val="28"/>
          <w:lang w:eastAsia="ru-RU"/>
        </w:rPr>
        <w:t>ом</w:t>
      </w:r>
      <w:r w:rsidRPr="00924EA8">
        <w:rPr>
          <w:rFonts w:ascii="Times New Roman" w:eastAsia="Times New Roman" w:hAnsi="Times New Roman" w:cs="Times New Roman"/>
          <w:color w:val="000000"/>
          <w:sz w:val="28"/>
          <w:szCs w:val="28"/>
          <w:lang w:eastAsia="ru-RU"/>
        </w:rPr>
        <w:t xml:space="preserve">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roofErr w:type="gramEnd"/>
    </w:p>
    <w:p w:rsidR="00DA25CE" w:rsidRPr="00924EA8" w:rsidRDefault="00DA25CE" w:rsidP="00DA25CE">
      <w:pPr>
        <w:numPr>
          <w:ilvl w:val="0"/>
          <w:numId w:val="23"/>
        </w:numPr>
        <w:spacing w:after="160" w:line="259" w:lineRule="auto"/>
        <w:ind w:left="0" w:firstLine="432"/>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Внести следующие изменения в административный регламент</w:t>
      </w:r>
      <w:r>
        <w:rPr>
          <w:rFonts w:ascii="Times New Roman" w:eastAsia="Times New Roman" w:hAnsi="Times New Roman" w:cs="Times New Roman"/>
          <w:color w:val="000000"/>
          <w:sz w:val="28"/>
          <w:szCs w:val="28"/>
          <w:lang w:eastAsia="ru-RU"/>
        </w:rPr>
        <w:t xml:space="preserve"> предоставления муниципальной услуги </w:t>
      </w:r>
      <w:r w:rsidRPr="00924EA8">
        <w:rPr>
          <w:rFonts w:ascii="Times New Roman" w:eastAsia="Times New Roman" w:hAnsi="Times New Roman" w:cs="Times New Roman"/>
          <w:color w:val="000000"/>
          <w:sz w:val="28"/>
          <w:szCs w:val="28"/>
          <w:lang w:eastAsia="ru-RU"/>
        </w:rPr>
        <w:t>«</w:t>
      </w:r>
      <w:r>
        <w:rPr>
          <w:rFonts w:ascii="Times New Roman" w:eastAsia="Calibri" w:hAnsi="Times New Roman" w:cs="Times New Roman"/>
          <w:color w:val="00000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924EA8">
        <w:rPr>
          <w:rFonts w:ascii="Times New Roman" w:eastAsia="Times New Roman" w:hAnsi="Times New Roman" w:cs="Times New Roman"/>
          <w:color w:val="000000"/>
          <w:sz w:val="28"/>
          <w:szCs w:val="28"/>
          <w:lang w:eastAsia="ru-RU"/>
        </w:rPr>
        <w:t xml:space="preserve">»: </w:t>
      </w:r>
    </w:p>
    <w:p w:rsidR="00DA25CE" w:rsidRPr="00924EA8" w:rsidRDefault="00DA25CE" w:rsidP="00DA25CE">
      <w:pPr>
        <w:numPr>
          <w:ilvl w:val="1"/>
          <w:numId w:val="23"/>
        </w:numPr>
        <w:spacing w:after="0" w:line="256" w:lineRule="auto"/>
        <w:ind w:left="1139"/>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Pr="00924EA8">
        <w:rPr>
          <w:rFonts w:ascii="Times New Roman" w:eastAsia="Calibri" w:hAnsi="Times New Roman" w:cs="Times New Roman"/>
          <w:b/>
          <w:color w:val="000000"/>
          <w:sz w:val="28"/>
          <w:szCs w:val="28"/>
        </w:rPr>
        <w:t xml:space="preserve">ункт </w:t>
      </w:r>
      <w:r w:rsidR="00141098">
        <w:rPr>
          <w:rFonts w:ascii="Times New Roman" w:eastAsia="Calibri" w:hAnsi="Times New Roman" w:cs="Times New Roman"/>
          <w:b/>
          <w:color w:val="000000"/>
          <w:sz w:val="28"/>
          <w:szCs w:val="28"/>
        </w:rPr>
        <w:t>30</w:t>
      </w:r>
      <w:r w:rsidRPr="00924EA8">
        <w:rPr>
          <w:rFonts w:ascii="Times New Roman" w:eastAsia="Calibri" w:hAnsi="Times New Roman" w:cs="Times New Roman"/>
          <w:b/>
          <w:color w:val="000000"/>
          <w:sz w:val="28"/>
          <w:szCs w:val="28"/>
        </w:rPr>
        <w:t xml:space="preserve"> добавить </w:t>
      </w:r>
      <w:r w:rsidR="00141098">
        <w:rPr>
          <w:rFonts w:ascii="Times New Roman" w:eastAsia="Calibri" w:hAnsi="Times New Roman" w:cs="Times New Roman"/>
          <w:b/>
          <w:color w:val="000000"/>
          <w:sz w:val="28"/>
          <w:szCs w:val="28"/>
        </w:rPr>
        <w:t>подпунктом 6)</w:t>
      </w:r>
      <w:r w:rsidRPr="00924EA8">
        <w:rPr>
          <w:rFonts w:ascii="Times New Roman" w:eastAsia="Calibri" w:hAnsi="Times New Roman" w:cs="Times New Roman"/>
          <w:b/>
          <w:color w:val="000000"/>
          <w:sz w:val="28"/>
          <w:szCs w:val="28"/>
        </w:rPr>
        <w:t xml:space="preserve"> следующего содержания:</w:t>
      </w:r>
    </w:p>
    <w:p w:rsidR="00141098" w:rsidRPr="00141098" w:rsidRDefault="00DA25CE" w:rsidP="00141098">
      <w:pPr>
        <w:pStyle w:val="a8"/>
        <w:jc w:val="both"/>
        <w:rPr>
          <w:rFonts w:ascii="Times New Roman" w:hAnsi="Times New Roman" w:cs="Times New Roman"/>
          <w:sz w:val="28"/>
          <w:szCs w:val="28"/>
        </w:rPr>
      </w:pPr>
      <w:r w:rsidRPr="00141098">
        <w:rPr>
          <w:rFonts w:ascii="Times New Roman" w:eastAsia="Times New Roman" w:hAnsi="Times New Roman" w:cs="Times New Roman"/>
          <w:color w:val="000000"/>
          <w:sz w:val="28"/>
          <w:szCs w:val="28"/>
          <w:lang w:eastAsia="ru-RU"/>
        </w:rPr>
        <w:t>«</w:t>
      </w:r>
      <w:r w:rsidR="00141098">
        <w:rPr>
          <w:rFonts w:ascii="Times New Roman" w:eastAsia="Times New Roman" w:hAnsi="Times New Roman" w:cs="Times New Roman"/>
          <w:color w:val="000000"/>
          <w:sz w:val="28"/>
          <w:szCs w:val="28"/>
          <w:lang w:eastAsia="ru-RU"/>
        </w:rPr>
        <w:t xml:space="preserve">6) </w:t>
      </w:r>
      <w:r w:rsidR="00141098" w:rsidRPr="00141098">
        <w:rPr>
          <w:rFonts w:ascii="Times New Roman" w:hAnsi="Times New Roman" w:cs="Times New Roman"/>
          <w:sz w:val="28"/>
          <w:szCs w:val="28"/>
        </w:rPr>
        <w:t>услуга предоставляется в случае, если подобным отклонением изменяются один или несколько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A25CE" w:rsidRPr="00141098" w:rsidRDefault="00141098" w:rsidP="00141098">
      <w:pPr>
        <w:pStyle w:val="a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141098">
        <w:rPr>
          <w:rFonts w:ascii="Times New Roman" w:hAnsi="Times New Roman" w:cs="Times New Roman"/>
          <w:sz w:val="28"/>
          <w:szCs w:val="28"/>
        </w:rPr>
        <w:t>В случае</w:t>
      </w:r>
      <w:proofErr w:type="gramStart"/>
      <w:r w:rsidRPr="00141098">
        <w:rPr>
          <w:rFonts w:ascii="Times New Roman" w:hAnsi="Times New Roman" w:cs="Times New Roman"/>
          <w:sz w:val="28"/>
          <w:szCs w:val="28"/>
        </w:rPr>
        <w:t>,</w:t>
      </w:r>
      <w:proofErr w:type="gramEnd"/>
      <w:r w:rsidRPr="00141098">
        <w:rPr>
          <w:rFonts w:ascii="Times New Roman" w:hAnsi="Times New Roman" w:cs="Times New Roman"/>
          <w:sz w:val="28"/>
          <w:szCs w:val="28"/>
        </w:rPr>
        <w:t xml:space="preserve"> если подобным отклонением изменяются один или несколько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 муниципальная  услуга предоставлена быть не может.</w:t>
      </w:r>
      <w:r w:rsidR="00DA25CE" w:rsidRPr="00141098">
        <w:rPr>
          <w:rFonts w:ascii="Times New Roman" w:eastAsia="Times New Roman" w:hAnsi="Times New Roman" w:cs="Times New Roman"/>
          <w:color w:val="000000"/>
          <w:sz w:val="28"/>
          <w:szCs w:val="28"/>
          <w:lang w:eastAsia="ru-RU"/>
        </w:rPr>
        <w:t>»</w:t>
      </w:r>
    </w:p>
    <w:p w:rsidR="00DA25CE" w:rsidRPr="00924EA8" w:rsidRDefault="00DA25CE" w:rsidP="00DA25CE">
      <w:pPr>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2. </w:t>
      </w:r>
      <w:proofErr w:type="gramStart"/>
      <w:r w:rsidRPr="00924EA8">
        <w:rPr>
          <w:rFonts w:ascii="Times New Roman" w:eastAsia="Calibri" w:hAnsi="Times New Roman" w:cs="Times New Roman"/>
          <w:color w:val="000000"/>
          <w:sz w:val="28"/>
          <w:szCs w:val="28"/>
        </w:rPr>
        <w:t>Контроль за</w:t>
      </w:r>
      <w:proofErr w:type="gramEnd"/>
      <w:r w:rsidRPr="00924EA8">
        <w:rPr>
          <w:rFonts w:ascii="Times New Roman" w:eastAsia="Calibri" w:hAnsi="Times New Roman" w:cs="Times New Roman"/>
          <w:color w:val="000000"/>
          <w:sz w:val="28"/>
          <w:szCs w:val="28"/>
        </w:rPr>
        <w:t xml:space="preserve"> исполнением настоящего постановления оставляю за собой.</w:t>
      </w:r>
    </w:p>
    <w:p w:rsidR="00DA25CE" w:rsidRPr="00924EA8" w:rsidRDefault="00DA25CE" w:rsidP="00DA25CE">
      <w:pPr>
        <w:tabs>
          <w:tab w:val="left" w:pos="426"/>
        </w:tabs>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3. Постановление  вступает в силу после его официального опубликования (обнародования)</w:t>
      </w:r>
    </w:p>
    <w:p w:rsidR="00DA25CE" w:rsidRPr="00924EA8" w:rsidRDefault="00DA25CE" w:rsidP="00DA25CE">
      <w:pPr>
        <w:spacing w:after="0" w:line="240" w:lineRule="auto"/>
        <w:ind w:firstLine="708"/>
        <w:jc w:val="both"/>
        <w:rPr>
          <w:rFonts w:ascii="Times New Roman" w:eastAsia="Times New Roman" w:hAnsi="Times New Roman" w:cs="Times New Roman"/>
          <w:color w:val="000000"/>
          <w:sz w:val="28"/>
          <w:szCs w:val="28"/>
          <w:lang w:eastAsia="ru-RU"/>
        </w:rPr>
      </w:pPr>
    </w:p>
    <w:p w:rsidR="00DA25CE" w:rsidRPr="00924EA8" w:rsidRDefault="00DA25CE" w:rsidP="00DA25CE">
      <w:pPr>
        <w:spacing w:after="0" w:line="240" w:lineRule="auto"/>
        <w:ind w:firstLine="708"/>
        <w:jc w:val="both"/>
        <w:rPr>
          <w:rFonts w:ascii="Times New Roman" w:eastAsia="Times New Roman" w:hAnsi="Times New Roman" w:cs="Times New Roman"/>
          <w:sz w:val="28"/>
          <w:szCs w:val="28"/>
          <w:lang w:eastAsia="ru-RU"/>
        </w:rPr>
      </w:pPr>
    </w:p>
    <w:p w:rsidR="00DA25CE" w:rsidRPr="00924EA8" w:rsidRDefault="00DA25CE" w:rsidP="00DA25CE">
      <w:pPr>
        <w:spacing w:after="0" w:line="240" w:lineRule="auto"/>
        <w:jc w:val="both"/>
        <w:rPr>
          <w:rFonts w:ascii="Times New Roman" w:eastAsia="Times New Roman" w:hAnsi="Times New Roman" w:cs="Times New Roman"/>
          <w:sz w:val="28"/>
          <w:szCs w:val="28"/>
          <w:lang w:eastAsia="ru-RU"/>
        </w:rPr>
      </w:pPr>
    </w:p>
    <w:p w:rsidR="00DA25CE" w:rsidRPr="00924EA8" w:rsidRDefault="00DA25CE" w:rsidP="00DA25CE">
      <w:pPr>
        <w:snapToGrid w:val="0"/>
        <w:spacing w:after="0" w:line="240" w:lineRule="auto"/>
        <w:jc w:val="both"/>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Глава сельсовета                                                                              А.В Колесников</w:t>
      </w:r>
    </w:p>
    <w:p w:rsidR="00DA25CE" w:rsidRPr="00924EA8" w:rsidRDefault="00DA25CE" w:rsidP="00DA25CE">
      <w:pPr>
        <w:snapToGrid w:val="0"/>
        <w:spacing w:after="0" w:line="240" w:lineRule="auto"/>
        <w:jc w:val="both"/>
        <w:rPr>
          <w:rFonts w:ascii="Times New Roman" w:eastAsia="Times New Roman" w:hAnsi="Times New Roman" w:cs="Times New Roman"/>
          <w:sz w:val="28"/>
          <w:szCs w:val="28"/>
          <w:lang w:eastAsia="ru-RU"/>
        </w:rPr>
      </w:pPr>
    </w:p>
    <w:p w:rsidR="00DA25CE" w:rsidRPr="00924EA8" w:rsidRDefault="00DA25CE" w:rsidP="00DA25CE">
      <w:pPr>
        <w:snapToGrid w:val="0"/>
        <w:spacing w:after="0" w:line="240" w:lineRule="auto"/>
        <w:jc w:val="both"/>
        <w:rPr>
          <w:rFonts w:ascii="Times New Roman" w:eastAsia="Times New Roman" w:hAnsi="Times New Roman" w:cs="Times New Roman"/>
          <w:sz w:val="28"/>
          <w:szCs w:val="28"/>
          <w:lang w:eastAsia="ru-RU"/>
        </w:rPr>
      </w:pPr>
    </w:p>
    <w:p w:rsidR="00A05055" w:rsidRDefault="00DA25CE" w:rsidP="003E7808">
      <w:pPr>
        <w:spacing w:after="0" w:line="240" w:lineRule="auto"/>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Разослано: администрации района, прокурору, в дело</w:t>
      </w:r>
    </w:p>
    <w:sectPr w:rsidR="00A05055"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0C7F0E94"/>
    <w:multiLevelType w:val="hybridMultilevel"/>
    <w:tmpl w:val="FEA0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CF1180"/>
    <w:multiLevelType w:val="hybridMultilevel"/>
    <w:tmpl w:val="E180AE20"/>
    <w:lvl w:ilvl="0" w:tplc="CB6C8564">
      <w:start w:val="1"/>
      <w:numFmt w:val="decimal"/>
      <w:lvlText w:val="%1."/>
      <w:lvlJc w:val="left"/>
      <w:pPr>
        <w:ind w:left="690" w:hanging="405"/>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52125"/>
    <w:multiLevelType w:val="multilevel"/>
    <w:tmpl w:val="7AD607CA"/>
    <w:lvl w:ilvl="0">
      <w:start w:val="1"/>
      <w:numFmt w:val="decimal"/>
      <w:lvlText w:val="%1."/>
      <w:lvlJc w:val="left"/>
      <w:pPr>
        <w:ind w:left="450" w:hanging="450"/>
      </w:pPr>
      <w:rPr>
        <w:rFonts w:eastAsia="Times New Roman" w:hint="default"/>
      </w:rPr>
    </w:lvl>
    <w:lvl w:ilvl="1">
      <w:start w:val="3"/>
      <w:numFmt w:val="decimal"/>
      <w:lvlText w:val="%1.%2."/>
      <w:lvlJc w:val="left"/>
      <w:pPr>
        <w:ind w:left="1139" w:hanging="720"/>
      </w:pPr>
      <w:rPr>
        <w:rFonts w:eastAsia="Times New Roman" w:hint="default"/>
      </w:rPr>
    </w:lvl>
    <w:lvl w:ilvl="2">
      <w:start w:val="1"/>
      <w:numFmt w:val="decimal"/>
      <w:lvlText w:val="%1.%2.%3."/>
      <w:lvlJc w:val="left"/>
      <w:pPr>
        <w:ind w:left="1558" w:hanging="720"/>
      </w:pPr>
      <w:rPr>
        <w:rFonts w:eastAsia="Times New Roman" w:hint="default"/>
      </w:rPr>
    </w:lvl>
    <w:lvl w:ilvl="3">
      <w:start w:val="1"/>
      <w:numFmt w:val="decimal"/>
      <w:lvlText w:val="%1.%2.%3.%4."/>
      <w:lvlJc w:val="left"/>
      <w:pPr>
        <w:ind w:left="2337" w:hanging="1080"/>
      </w:pPr>
      <w:rPr>
        <w:rFonts w:eastAsia="Times New Roman" w:hint="default"/>
      </w:rPr>
    </w:lvl>
    <w:lvl w:ilvl="4">
      <w:start w:val="1"/>
      <w:numFmt w:val="decimal"/>
      <w:lvlText w:val="%1.%2.%3.%4.%5."/>
      <w:lvlJc w:val="left"/>
      <w:pPr>
        <w:ind w:left="2756" w:hanging="1080"/>
      </w:pPr>
      <w:rPr>
        <w:rFonts w:eastAsia="Times New Roman" w:hint="default"/>
      </w:rPr>
    </w:lvl>
    <w:lvl w:ilvl="5">
      <w:start w:val="1"/>
      <w:numFmt w:val="decimal"/>
      <w:lvlText w:val="%1.%2.%3.%4.%5.%6."/>
      <w:lvlJc w:val="left"/>
      <w:pPr>
        <w:ind w:left="3535" w:hanging="1440"/>
      </w:pPr>
      <w:rPr>
        <w:rFonts w:eastAsia="Times New Roman" w:hint="default"/>
      </w:rPr>
    </w:lvl>
    <w:lvl w:ilvl="6">
      <w:start w:val="1"/>
      <w:numFmt w:val="decimal"/>
      <w:lvlText w:val="%1.%2.%3.%4.%5.%6.%7."/>
      <w:lvlJc w:val="left"/>
      <w:pPr>
        <w:ind w:left="4314" w:hanging="1800"/>
      </w:pPr>
      <w:rPr>
        <w:rFonts w:eastAsia="Times New Roman" w:hint="default"/>
      </w:rPr>
    </w:lvl>
    <w:lvl w:ilvl="7">
      <w:start w:val="1"/>
      <w:numFmt w:val="decimal"/>
      <w:lvlText w:val="%1.%2.%3.%4.%5.%6.%7.%8."/>
      <w:lvlJc w:val="left"/>
      <w:pPr>
        <w:ind w:left="4733" w:hanging="1800"/>
      </w:pPr>
      <w:rPr>
        <w:rFonts w:eastAsia="Times New Roman" w:hint="default"/>
      </w:rPr>
    </w:lvl>
    <w:lvl w:ilvl="8">
      <w:start w:val="1"/>
      <w:numFmt w:val="decimal"/>
      <w:lvlText w:val="%1.%2.%3.%4.%5.%6.%7.%8.%9."/>
      <w:lvlJc w:val="left"/>
      <w:pPr>
        <w:ind w:left="5512" w:hanging="2160"/>
      </w:pPr>
      <w:rPr>
        <w:rFonts w:eastAsia="Times New Roman" w:hint="default"/>
      </w:rPr>
    </w:lvl>
  </w:abstractNum>
  <w:abstractNum w:abstractNumId="23">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num w:numId="1">
    <w:abstractNumId w:val="5"/>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0"/>
  </w:num>
  <w:num w:numId="8">
    <w:abstractNumId w:val="10"/>
  </w:num>
  <w:num w:numId="9">
    <w:abstractNumId w:val="11"/>
  </w:num>
  <w:num w:numId="10">
    <w:abstractNumId w:val="6"/>
  </w:num>
  <w:num w:numId="11">
    <w:abstractNumId w:val="23"/>
  </w:num>
  <w:num w:numId="12">
    <w:abstractNumId w:val="19"/>
  </w:num>
  <w:num w:numId="13">
    <w:abstractNumId w:val="2"/>
  </w:num>
  <w:num w:numId="14">
    <w:abstractNumId w:val="17"/>
  </w:num>
  <w:num w:numId="15">
    <w:abstractNumId w:val="21"/>
  </w:num>
  <w:num w:numId="16">
    <w:abstractNumId w:val="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589A"/>
    <w:rsid w:val="00015A5D"/>
    <w:rsid w:val="0004262D"/>
    <w:rsid w:val="000F5BA2"/>
    <w:rsid w:val="00141098"/>
    <w:rsid w:val="00160FBF"/>
    <w:rsid w:val="001B425C"/>
    <w:rsid w:val="001C6BE9"/>
    <w:rsid w:val="00207452"/>
    <w:rsid w:val="00212AED"/>
    <w:rsid w:val="002C4078"/>
    <w:rsid w:val="00302DA8"/>
    <w:rsid w:val="003050BB"/>
    <w:rsid w:val="00345176"/>
    <w:rsid w:val="00373A26"/>
    <w:rsid w:val="003C6560"/>
    <w:rsid w:val="003E7808"/>
    <w:rsid w:val="003F3CB8"/>
    <w:rsid w:val="00436708"/>
    <w:rsid w:val="00437EBF"/>
    <w:rsid w:val="00461591"/>
    <w:rsid w:val="00475886"/>
    <w:rsid w:val="00480279"/>
    <w:rsid w:val="00531018"/>
    <w:rsid w:val="00536D4F"/>
    <w:rsid w:val="005406BE"/>
    <w:rsid w:val="005D3801"/>
    <w:rsid w:val="005E4EE5"/>
    <w:rsid w:val="00614B07"/>
    <w:rsid w:val="00655552"/>
    <w:rsid w:val="006C5704"/>
    <w:rsid w:val="006F764E"/>
    <w:rsid w:val="0071092A"/>
    <w:rsid w:val="00740A55"/>
    <w:rsid w:val="00744306"/>
    <w:rsid w:val="00753357"/>
    <w:rsid w:val="007B3244"/>
    <w:rsid w:val="007C25CD"/>
    <w:rsid w:val="007F3DB2"/>
    <w:rsid w:val="00810253"/>
    <w:rsid w:val="00854938"/>
    <w:rsid w:val="008C3171"/>
    <w:rsid w:val="008D3527"/>
    <w:rsid w:val="009019DD"/>
    <w:rsid w:val="00907863"/>
    <w:rsid w:val="00924EA8"/>
    <w:rsid w:val="00965549"/>
    <w:rsid w:val="009C6511"/>
    <w:rsid w:val="009D1914"/>
    <w:rsid w:val="009D373F"/>
    <w:rsid w:val="009D52DD"/>
    <w:rsid w:val="00A03BDA"/>
    <w:rsid w:val="00A05055"/>
    <w:rsid w:val="00A10612"/>
    <w:rsid w:val="00A85800"/>
    <w:rsid w:val="00A90BA7"/>
    <w:rsid w:val="00AB610E"/>
    <w:rsid w:val="00AF7261"/>
    <w:rsid w:val="00B257BE"/>
    <w:rsid w:val="00B270DD"/>
    <w:rsid w:val="00B648E2"/>
    <w:rsid w:val="00BC506D"/>
    <w:rsid w:val="00BD3241"/>
    <w:rsid w:val="00C63428"/>
    <w:rsid w:val="00C81CF2"/>
    <w:rsid w:val="00D012D5"/>
    <w:rsid w:val="00D6589A"/>
    <w:rsid w:val="00DA25CE"/>
    <w:rsid w:val="00DA7B60"/>
    <w:rsid w:val="00E02E7E"/>
    <w:rsid w:val="00E06370"/>
    <w:rsid w:val="00E75B53"/>
    <w:rsid w:val="00ED3A88"/>
    <w:rsid w:val="00F224F7"/>
    <w:rsid w:val="00F34C26"/>
    <w:rsid w:val="00F41B1C"/>
    <w:rsid w:val="00F45062"/>
    <w:rsid w:val="00F57FFE"/>
    <w:rsid w:val="00F62F01"/>
    <w:rsid w:val="00FA4074"/>
    <w:rsid w:val="00FA6552"/>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uiPriority w:val="59"/>
    <w:rsid w:val="009D19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uiPriority w:val="99"/>
    <w:rsid w:val="00F57FFE"/>
    <w:rPr>
      <w:color w:val="106BBE"/>
    </w:rPr>
  </w:style>
  <w:style w:type="paragraph" w:styleId="a8">
    <w:name w:val="No Spacing"/>
    <w:uiPriority w:val="1"/>
    <w:qFormat/>
    <w:rsid w:val="00F57FFE"/>
    <w:pPr>
      <w:spacing w:after="0" w:line="240" w:lineRule="auto"/>
    </w:pPr>
  </w:style>
  <w:style w:type="character" w:styleId="a9">
    <w:name w:val="Hyperlink"/>
    <w:basedOn w:val="a0"/>
    <w:uiPriority w:val="99"/>
    <w:unhideWhenUsed/>
    <w:rsid w:val="00DA25CE"/>
    <w:rPr>
      <w:color w:val="0000FF" w:themeColor="hyperlink"/>
      <w:u w:val="single"/>
    </w:rPr>
  </w:style>
  <w:style w:type="paragraph" w:customStyle="1" w:styleId="pboth">
    <w:name w:val="pboth"/>
    <w:basedOn w:val="a"/>
    <w:rsid w:val="00DA25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7850284">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9CAC-9142-443B-8BEE-23956337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2</cp:revision>
  <cp:lastPrinted>2020-07-27T12:08:00Z</cp:lastPrinted>
  <dcterms:created xsi:type="dcterms:W3CDTF">2020-07-27T12:09:00Z</dcterms:created>
  <dcterms:modified xsi:type="dcterms:W3CDTF">2020-07-27T12:09:00Z</dcterms:modified>
</cp:coreProperties>
</file>