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5F" w:rsidRPr="000E6E5F" w:rsidRDefault="000E6E5F" w:rsidP="000E6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0E6E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6E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E6E5F" w:rsidRPr="000E6E5F" w:rsidRDefault="000E6E5F" w:rsidP="000E6E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E5F" w:rsidRPr="000E6E5F" w:rsidRDefault="000E6E5F" w:rsidP="000E6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E5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E6E5F" w:rsidRPr="000E6E5F" w:rsidRDefault="000E6E5F" w:rsidP="000E6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E5F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0E6E5F" w:rsidRPr="000E6E5F" w:rsidRDefault="000E6E5F" w:rsidP="000E6E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E6E5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0E6E5F" w:rsidRPr="000E6E5F" w:rsidRDefault="000E6E5F" w:rsidP="000E6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E5F">
        <w:rPr>
          <w:rFonts w:ascii="Times New Roman" w:hAnsi="Times New Roman" w:cs="Times New Roman"/>
          <w:sz w:val="28"/>
          <w:szCs w:val="28"/>
        </w:rPr>
        <w:t>с. Ключевка</w:t>
      </w:r>
    </w:p>
    <w:p w:rsidR="000E6E5F" w:rsidRPr="000E6E5F" w:rsidRDefault="0064412D" w:rsidP="000E6E5F">
      <w:pPr>
        <w:tabs>
          <w:tab w:val="left" w:pos="6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6E5F" w:rsidRPr="000E6E5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E5F" w:rsidRPr="000E6E5F">
        <w:rPr>
          <w:rFonts w:ascii="Times New Roman" w:hAnsi="Times New Roman" w:cs="Times New Roman"/>
          <w:sz w:val="28"/>
          <w:szCs w:val="28"/>
        </w:rPr>
        <w:t>.2020</w:t>
      </w:r>
      <w:r w:rsidR="000E6E5F" w:rsidRPr="000E6E5F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 w:rsidR="00417128">
        <w:rPr>
          <w:rFonts w:ascii="Times New Roman" w:hAnsi="Times New Roman" w:cs="Times New Roman"/>
          <w:sz w:val="28"/>
          <w:szCs w:val="28"/>
        </w:rPr>
        <w:t>76</w:t>
      </w:r>
      <w:r w:rsidR="000E6E5F" w:rsidRPr="000E6E5F">
        <w:rPr>
          <w:rFonts w:ascii="Times New Roman" w:hAnsi="Times New Roman" w:cs="Times New Roman"/>
          <w:sz w:val="28"/>
          <w:szCs w:val="28"/>
        </w:rPr>
        <w:t xml:space="preserve">-п         </w:t>
      </w:r>
    </w:p>
    <w:p w:rsidR="000E6E5F" w:rsidRPr="0003064C" w:rsidRDefault="000E6E5F" w:rsidP="000E6E5F">
      <w:pPr>
        <w:rPr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4079F0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9F0">
        <w:rPr>
          <w:rFonts w:ascii="Times New Roman" w:hAnsi="Times New Roman" w:cs="Times New Roman"/>
          <w:bCs/>
          <w:sz w:val="28"/>
          <w:szCs w:val="28"/>
        </w:rPr>
        <w:t>Об утверждении отчета о  реализации и оценке эффективности </w:t>
      </w:r>
      <w:r w:rsidRPr="004079F0">
        <w:rPr>
          <w:rFonts w:ascii="Times New Roman" w:hAnsi="Times New Roman" w:cs="Times New Roman"/>
          <w:sz w:val="28"/>
          <w:szCs w:val="28"/>
        </w:rPr>
        <w:br/>
      </w:r>
      <w:r w:rsidRPr="004079F0">
        <w:rPr>
          <w:rFonts w:ascii="Times New Roman" w:hAnsi="Times New Roman" w:cs="Times New Roman"/>
          <w:bCs/>
          <w:sz w:val="28"/>
          <w:szCs w:val="28"/>
        </w:rPr>
        <w:t>муниципальных программ  муниципального образования Ключевский сельсовет Беляевского района за 20</w:t>
      </w:r>
      <w:r w:rsidR="00BC1C45">
        <w:rPr>
          <w:rFonts w:ascii="Times New Roman" w:hAnsi="Times New Roman" w:cs="Times New Roman"/>
          <w:bCs/>
          <w:sz w:val="28"/>
          <w:szCs w:val="28"/>
        </w:rPr>
        <w:t>1</w:t>
      </w:r>
      <w:r w:rsidR="000E6E5F">
        <w:rPr>
          <w:rFonts w:ascii="Times New Roman" w:hAnsi="Times New Roman" w:cs="Times New Roman"/>
          <w:bCs/>
          <w:sz w:val="28"/>
          <w:szCs w:val="28"/>
        </w:rPr>
        <w:t>9</w:t>
      </w:r>
      <w:r w:rsidRPr="004079F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  Постановлением от 27.10.2017</w:t>
      </w:r>
      <w:r w:rsidR="004F3AE4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№ 67</w:t>
      </w:r>
      <w:r w:rsidRPr="006413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-п "Об утверждении порядка разработки, реализации и оценки эффективности муниципальных программ МО Ключевский сельсовет"</w:t>
      </w:r>
      <w:r w:rsidRPr="006413E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F3AE4" w:rsidRDefault="004F3AE4" w:rsidP="004F3A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9F0" w:rsidRPr="006413E6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«Устойчивое развитие муниципального  образования  Ключевский  сельсовет на 201</w:t>
      </w:r>
      <w:r w:rsidR="000E6E5F">
        <w:rPr>
          <w:rFonts w:ascii="Times New Roman" w:hAnsi="Times New Roman" w:cs="Times New Roman"/>
          <w:sz w:val="28"/>
          <w:szCs w:val="28"/>
        </w:rPr>
        <w:t>7</w:t>
      </w:r>
      <w:r w:rsidR="004079F0" w:rsidRPr="006413E6">
        <w:rPr>
          <w:rFonts w:ascii="Times New Roman" w:hAnsi="Times New Roman" w:cs="Times New Roman"/>
          <w:sz w:val="28"/>
          <w:szCs w:val="28"/>
        </w:rPr>
        <w:t>-</w:t>
      </w:r>
      <w:r w:rsidR="004079F0">
        <w:rPr>
          <w:rFonts w:ascii="Times New Roman" w:hAnsi="Times New Roman" w:cs="Times New Roman"/>
          <w:sz w:val="28"/>
          <w:szCs w:val="28"/>
        </w:rPr>
        <w:t>201</w:t>
      </w:r>
      <w:r w:rsidR="000E6E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4079F0">
        <w:rPr>
          <w:rFonts w:ascii="Times New Roman" w:hAnsi="Times New Roman" w:cs="Times New Roman"/>
          <w:sz w:val="28"/>
          <w:szCs w:val="28"/>
        </w:rPr>
        <w:t>за 201</w:t>
      </w:r>
      <w:r w:rsidR="000E6E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079F0" w:rsidRPr="006413E6">
        <w:rPr>
          <w:rFonts w:ascii="Times New Roman" w:hAnsi="Times New Roman" w:cs="Times New Roman"/>
          <w:sz w:val="28"/>
          <w:szCs w:val="28"/>
        </w:rPr>
        <w:t>.</w:t>
      </w:r>
    </w:p>
    <w:p w:rsidR="004079F0" w:rsidRPr="004F3AE4" w:rsidRDefault="004079F0" w:rsidP="004F3A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       2. Утвердить отчет о реализации муниципальной программы «Социально-экономическое развитие территории мун</w:t>
      </w:r>
      <w:r w:rsidRPr="006413E6">
        <w:rPr>
          <w:rFonts w:ascii="Times New Roman" w:hAnsi="Times New Roman" w:cs="Times New Roman"/>
          <w:sz w:val="28"/>
          <w:szCs w:val="28"/>
        </w:rPr>
        <w:t>иципального  образования Ключевский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сельсовет Беляевского района  Оренбургской области  на 20</w:t>
      </w:r>
      <w:r w:rsidR="00785FE0">
        <w:rPr>
          <w:rFonts w:ascii="Times New Roman" w:eastAsia="Calibri" w:hAnsi="Times New Roman" w:cs="Times New Roman"/>
          <w:sz w:val="28"/>
          <w:szCs w:val="28"/>
        </w:rPr>
        <w:t>20</w:t>
      </w:r>
      <w:r w:rsidRPr="006413E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85FE0">
        <w:rPr>
          <w:rFonts w:ascii="Times New Roman" w:eastAsia="Calibri" w:hAnsi="Times New Roman" w:cs="Times New Roman"/>
          <w:sz w:val="28"/>
          <w:szCs w:val="28"/>
        </w:rPr>
        <w:t>24</w:t>
      </w:r>
      <w:r w:rsidR="004F3A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413E6">
        <w:rPr>
          <w:rFonts w:ascii="Times New Roman" w:eastAsia="Calibri" w:hAnsi="Times New Roman" w:cs="Times New Roman"/>
          <w:sz w:val="28"/>
          <w:szCs w:val="28"/>
        </w:rPr>
        <w:t>за 201</w:t>
      </w:r>
      <w:r w:rsidR="000E6E5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4079F0" w:rsidRPr="006413E6" w:rsidRDefault="004F3AE4" w:rsidP="004F3AE4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9F0" w:rsidRPr="006413E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 специалиста  1 категории </w:t>
      </w:r>
      <w:r w:rsidR="000E6E5F">
        <w:rPr>
          <w:rFonts w:ascii="Times New Roman" w:hAnsi="Times New Roman" w:cs="Times New Roman"/>
          <w:sz w:val="28"/>
          <w:szCs w:val="28"/>
        </w:rPr>
        <w:t>Шошина Е</w:t>
      </w:r>
      <w:r w:rsidR="004079F0" w:rsidRPr="006413E6">
        <w:rPr>
          <w:rFonts w:ascii="Times New Roman" w:hAnsi="Times New Roman" w:cs="Times New Roman"/>
          <w:sz w:val="28"/>
          <w:szCs w:val="28"/>
        </w:rPr>
        <w:t>.</w:t>
      </w:r>
      <w:r w:rsidR="000E6E5F">
        <w:rPr>
          <w:rFonts w:ascii="Times New Roman" w:hAnsi="Times New Roman" w:cs="Times New Roman"/>
          <w:sz w:val="28"/>
          <w:szCs w:val="28"/>
        </w:rPr>
        <w:t>А</w:t>
      </w:r>
      <w:r w:rsidR="004079F0" w:rsidRPr="006413E6">
        <w:rPr>
          <w:rFonts w:ascii="Times New Roman" w:hAnsi="Times New Roman" w:cs="Times New Roman"/>
          <w:sz w:val="28"/>
          <w:szCs w:val="28"/>
        </w:rPr>
        <w:t>.</w:t>
      </w:r>
    </w:p>
    <w:p w:rsidR="004079F0" w:rsidRPr="006413E6" w:rsidRDefault="004F3AE4" w:rsidP="004F3A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9F0" w:rsidRPr="006413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F3A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Глава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F3A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1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А.В.Колесников</w:t>
      </w:r>
    </w:p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</w:tblGrid>
      <w:tr w:rsidR="004079F0" w:rsidRPr="006413E6" w:rsidTr="004079F0">
        <w:trPr>
          <w:trHeight w:val="80"/>
        </w:trPr>
        <w:tc>
          <w:tcPr>
            <w:tcW w:w="1526" w:type="dxa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, специалисту </w:t>
      </w:r>
      <w:proofErr w:type="spellStart"/>
      <w:r w:rsidR="000E6E5F">
        <w:rPr>
          <w:rFonts w:ascii="Times New Roman" w:hAnsi="Times New Roman" w:cs="Times New Roman"/>
          <w:sz w:val="28"/>
          <w:szCs w:val="28"/>
        </w:rPr>
        <w:t>Шошиша</w:t>
      </w:r>
      <w:proofErr w:type="spellEnd"/>
      <w:r w:rsidR="000E6E5F">
        <w:rPr>
          <w:rFonts w:ascii="Times New Roman" w:hAnsi="Times New Roman" w:cs="Times New Roman"/>
          <w:sz w:val="28"/>
          <w:szCs w:val="28"/>
        </w:rPr>
        <w:t xml:space="preserve"> Е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  <w:r w:rsidR="000E6E5F">
        <w:rPr>
          <w:rFonts w:ascii="Times New Roman" w:hAnsi="Times New Roman" w:cs="Times New Roman"/>
          <w:sz w:val="28"/>
          <w:szCs w:val="28"/>
        </w:rPr>
        <w:t>А</w:t>
      </w:r>
      <w:r w:rsidRPr="006413E6">
        <w:rPr>
          <w:rFonts w:ascii="Times New Roman" w:hAnsi="Times New Roman" w:cs="Times New Roman"/>
          <w:sz w:val="28"/>
          <w:szCs w:val="28"/>
        </w:rPr>
        <w:t>., администрации района, прокурору,  в дело </w:t>
      </w: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079F0" w:rsidRDefault="004079F0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4F3AE4" w:rsidRDefault="004F3AE4" w:rsidP="004079F0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0D7767" w:rsidRPr="006413E6" w:rsidRDefault="000D7767" w:rsidP="000D776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6413E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6413E6">
        <w:rPr>
          <w:rFonts w:ascii="Times New Roman" w:hAnsi="Times New Roman" w:cs="Times New Roman"/>
          <w:sz w:val="28"/>
          <w:szCs w:val="28"/>
        </w:rPr>
        <w:br/>
        <w:t>МО Ключевский сельсовет Бе</w:t>
      </w:r>
      <w:r>
        <w:rPr>
          <w:rFonts w:ascii="Times New Roman" w:hAnsi="Times New Roman" w:cs="Times New Roman"/>
          <w:sz w:val="28"/>
          <w:szCs w:val="28"/>
        </w:rPr>
        <w:t>ляевского района 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F3AE4">
        <w:rPr>
          <w:rFonts w:ascii="Times New Roman" w:hAnsi="Times New Roman" w:cs="Times New Roman"/>
          <w:sz w:val="28"/>
          <w:szCs w:val="28"/>
        </w:rPr>
        <w:t>16.11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F3E4E">
        <w:rPr>
          <w:rFonts w:ascii="Times New Roman" w:hAnsi="Times New Roman" w:cs="Times New Roman"/>
          <w:sz w:val="28"/>
          <w:szCs w:val="28"/>
        </w:rPr>
        <w:t>20</w:t>
      </w:r>
      <w:r w:rsidRPr="006413E6">
        <w:rPr>
          <w:rFonts w:ascii="Times New Roman" w:hAnsi="Times New Roman" w:cs="Times New Roman"/>
          <w:sz w:val="28"/>
          <w:szCs w:val="28"/>
        </w:rPr>
        <w:t xml:space="preserve"> № </w:t>
      </w:r>
      <w:r w:rsidR="004F3AE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D7767" w:rsidRPr="00C02D63" w:rsidRDefault="000D7767" w:rsidP="000D7767">
      <w:pPr>
        <w:spacing w:beforeAutospacing="1" w:afterAutospacing="1"/>
        <w:jc w:val="center"/>
      </w:pPr>
      <w:r w:rsidRPr="006413E6">
        <w:rPr>
          <w:rFonts w:ascii="Times New Roman" w:hAnsi="Times New Roman" w:cs="Times New Roman"/>
          <w:sz w:val="28"/>
          <w:szCs w:val="28"/>
        </w:rPr>
        <w:br/>
      </w:r>
      <w:r w:rsidRPr="00C02D63">
        <w:rPr>
          <w:rFonts w:ascii="Times New Roman" w:hAnsi="Times New Roman" w:cs="Times New Roman"/>
          <w:bCs/>
          <w:sz w:val="28"/>
          <w:szCs w:val="28"/>
        </w:rPr>
        <w:t>Отчет</w:t>
      </w:r>
      <w:r w:rsidRPr="00C02D63">
        <w:rPr>
          <w:rFonts w:ascii="Times New Roman" w:hAnsi="Times New Roman" w:cs="Times New Roman"/>
          <w:sz w:val="28"/>
          <w:szCs w:val="28"/>
        </w:rPr>
        <w:br/>
      </w:r>
      <w:r w:rsidRPr="00C02D63">
        <w:rPr>
          <w:rFonts w:ascii="Times New Roman" w:hAnsi="Times New Roman" w:cs="Times New Roman"/>
          <w:bCs/>
          <w:sz w:val="28"/>
          <w:szCs w:val="28"/>
        </w:rPr>
        <w:t>о ходе реализации и оценке эффективности муниципальных программ</w:t>
      </w:r>
      <w:r w:rsidRPr="00C02D63">
        <w:rPr>
          <w:rFonts w:ascii="Times New Roman" w:hAnsi="Times New Roman" w:cs="Times New Roman"/>
          <w:sz w:val="28"/>
          <w:szCs w:val="28"/>
        </w:rPr>
        <w:t xml:space="preserve"> МО Ключевский сельсовет Беляевского района</w:t>
      </w:r>
      <w:r w:rsidRPr="00C02D63">
        <w:rPr>
          <w:rFonts w:ascii="Times New Roman" w:hAnsi="Times New Roman" w:cs="Times New Roman"/>
          <w:bCs/>
          <w:sz w:val="28"/>
          <w:szCs w:val="28"/>
        </w:rPr>
        <w:t> </w:t>
      </w:r>
      <w:r w:rsidRPr="00C02D63">
        <w:rPr>
          <w:rFonts w:ascii="Times New Roman" w:hAnsi="Times New Roman" w:cs="Times New Roman"/>
          <w:sz w:val="28"/>
          <w:szCs w:val="28"/>
        </w:rPr>
        <w:br/>
      </w:r>
      <w:r w:rsidRPr="00C02D63">
        <w:rPr>
          <w:rFonts w:ascii="Times New Roman" w:hAnsi="Times New Roman" w:cs="Times New Roman"/>
          <w:bCs/>
          <w:sz w:val="28"/>
          <w:szCs w:val="28"/>
        </w:rPr>
        <w:t xml:space="preserve"> за 2019 год</w:t>
      </w:r>
    </w:p>
    <w:p w:rsidR="000D7767" w:rsidRDefault="004F3AE4" w:rsidP="000D7767">
      <w:pPr>
        <w:spacing w:beforeAutospacing="1" w:afterAutospacing="1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Согласно</w:t>
      </w:r>
      <w:r w:rsidR="000D776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п. 27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становления от 27.10.2017г № 67</w:t>
      </w:r>
      <w:r w:rsidR="000D7767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-п "Об утверждении порядка разработки, реализации и оценки эффективности муниципальных программ МО Ключевский сельсовет"</w:t>
      </w:r>
      <w:r w:rsidR="000D7767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76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администрации МО Ключевский сельсовет Беляевского района за 201</w:t>
      </w:r>
      <w:r w:rsidR="000D7767" w:rsidRPr="001B034D">
        <w:rPr>
          <w:rFonts w:ascii="Times New Roman" w:hAnsi="Times New Roman" w:cs="Times New Roman"/>
          <w:sz w:val="28"/>
          <w:szCs w:val="28"/>
        </w:rPr>
        <w:t>9</w:t>
      </w:r>
      <w:r w:rsidR="000D77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7767" w:rsidRPr="006413E6" w:rsidRDefault="000D7767" w:rsidP="000D7767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обеспечена реализация 2 муниципальных программ,</w:t>
      </w:r>
    </w:p>
    <w:p w:rsidR="000D7767" w:rsidRPr="006413E6" w:rsidRDefault="000D7767" w:rsidP="000D7767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в т. ч.</w:t>
      </w:r>
    </w:p>
    <w:p w:rsidR="000D7767" w:rsidRPr="006413E6" w:rsidRDefault="000D7767" w:rsidP="000D7767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b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 xml:space="preserve">«Устойчивое развитие   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Ключевский сельсовет  на 2017-2019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годы »</w:t>
      </w:r>
    </w:p>
    <w:p w:rsidR="000D7767" w:rsidRPr="006413E6" w:rsidRDefault="000D7767" w:rsidP="000E3357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- в сфере ЖКХ, повышение уровня комплексного обустройства объектами инженерной инфраструктуры  территории Ключевского сельсовета;  </w:t>
      </w:r>
    </w:p>
    <w:p w:rsidR="000D7767" w:rsidRPr="006413E6" w:rsidRDefault="000D7767" w:rsidP="000D7767">
      <w:pPr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    -  обеспечение сохранности существующей дорожной сети,   выполнение работ по содержанию, ремонту   существующих автомобильных дорог</w:t>
      </w:r>
    </w:p>
    <w:p w:rsidR="000D7767" w:rsidRPr="006413E6" w:rsidRDefault="000D7767" w:rsidP="000D7767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 </w:t>
      </w:r>
      <w:r w:rsidRPr="006413E6">
        <w:rPr>
          <w:rFonts w:ascii="Times New Roman" w:hAnsi="Times New Roman"/>
          <w:sz w:val="28"/>
          <w:szCs w:val="28"/>
        </w:rPr>
        <w:t>«Социально-экономическое развитие территории муниципального образования Ключевский сельсовет на 20</w:t>
      </w:r>
      <w:r w:rsidR="00785FE0">
        <w:rPr>
          <w:rFonts w:ascii="Times New Roman" w:hAnsi="Times New Roman"/>
          <w:sz w:val="28"/>
          <w:szCs w:val="28"/>
        </w:rPr>
        <w:t>20-</w:t>
      </w:r>
      <w:r w:rsidRPr="006413E6">
        <w:rPr>
          <w:rFonts w:ascii="Times New Roman" w:hAnsi="Times New Roman"/>
          <w:sz w:val="28"/>
          <w:szCs w:val="28"/>
        </w:rPr>
        <w:t>20</w:t>
      </w:r>
      <w:r w:rsidR="00785FE0">
        <w:rPr>
          <w:rFonts w:ascii="Times New Roman" w:hAnsi="Times New Roman"/>
          <w:sz w:val="28"/>
          <w:szCs w:val="28"/>
        </w:rPr>
        <w:t>24</w:t>
      </w:r>
      <w:r w:rsidRPr="006413E6">
        <w:rPr>
          <w:rFonts w:ascii="Times New Roman" w:hAnsi="Times New Roman"/>
          <w:sz w:val="28"/>
          <w:szCs w:val="28"/>
        </w:rPr>
        <w:t xml:space="preserve"> годы»</w:t>
      </w:r>
    </w:p>
    <w:p w:rsidR="000D7767" w:rsidRPr="006413E6" w:rsidRDefault="000D7767" w:rsidP="000D7767">
      <w:pPr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в сфере</w:t>
      </w:r>
      <w:r w:rsidRPr="006413E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gramStart"/>
      <w:r w:rsidRPr="006413E6">
        <w:rPr>
          <w:rFonts w:ascii="Times New Roman" w:hAnsi="Times New Roman"/>
          <w:color w:val="000000"/>
          <w:sz w:val="28"/>
          <w:szCs w:val="28"/>
        </w:rPr>
        <w:t>деятельности аппарата управления администрации Ключевского сельсовета</w:t>
      </w:r>
      <w:proofErr w:type="gramEnd"/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Оформление права собственности на объекты недвижимости и территориальное планирование территории муниципального образования Ключевский сельсовет;</w:t>
      </w:r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сельсовет;</w:t>
      </w:r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сельсовет;</w:t>
      </w:r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муниципального образования Ключевский сельсовет;</w:t>
      </w:r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0D7767" w:rsidRPr="006413E6" w:rsidRDefault="000D7767" w:rsidP="000D7767">
      <w:pPr>
        <w:pStyle w:val="af1"/>
        <w:numPr>
          <w:ilvl w:val="0"/>
          <w:numId w:val="3"/>
        </w:num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color w:val="000000"/>
          <w:sz w:val="28"/>
          <w:szCs w:val="28"/>
        </w:rPr>
        <w:t>Осуществление отдельных государственных полномочий.</w:t>
      </w:r>
    </w:p>
    <w:p w:rsidR="000D7767" w:rsidRPr="006413E6" w:rsidRDefault="000D7767" w:rsidP="000D776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lastRenderedPageBreak/>
        <w:t xml:space="preserve">     Администрацией Ключевского  сельсовета в рамках реализации мероприятий программы за отчетный период: </w:t>
      </w:r>
    </w:p>
    <w:p w:rsidR="000D7767" w:rsidRPr="006413E6" w:rsidRDefault="000D7767" w:rsidP="000D776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- составлен  реестр расходных обязательств МО Ключевский  сельсовет в части расходов местного бюджета;</w:t>
      </w:r>
    </w:p>
    <w:p w:rsidR="000D7767" w:rsidRPr="006413E6" w:rsidRDefault="000D7767" w:rsidP="000D776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формирования  бюджета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6413E6">
        <w:rPr>
          <w:rFonts w:ascii="Times New Roman" w:hAnsi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/>
          <w:sz w:val="28"/>
          <w:szCs w:val="28"/>
        </w:rPr>
        <w:t>риод 2020 и 2021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0D7767" w:rsidRPr="006413E6" w:rsidRDefault="000D7767" w:rsidP="000D77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eastAsia="Calibri" w:hAnsi="Times New Roman" w:cs="Times New Roman"/>
          <w:sz w:val="28"/>
          <w:szCs w:val="28"/>
        </w:rPr>
        <w:t>сельсовет принят бюджет на 2019</w:t>
      </w:r>
      <w:r w:rsidRPr="006413E6">
        <w:rPr>
          <w:rFonts w:ascii="Times New Roman" w:eastAsia="Calibri" w:hAnsi="Times New Roman" w:cs="Times New Roman"/>
          <w:sz w:val="28"/>
          <w:szCs w:val="28"/>
        </w:rPr>
        <w:t xml:space="preserve"> год. Осуществляется исполнение бюджета в соответствии с бюджетным законодательством</w:t>
      </w:r>
    </w:p>
    <w:p w:rsidR="000D7767" w:rsidRPr="006413E6" w:rsidRDefault="000D7767" w:rsidP="000D776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6413E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413E6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  <w:r w:rsidRPr="006413E6">
        <w:rPr>
          <w:rFonts w:ascii="Times New Roman" w:hAnsi="Times New Roman" w:cs="Times New Roman"/>
          <w:sz w:val="28"/>
          <w:szCs w:val="28"/>
        </w:rPr>
        <w:br/>
        <w:t>По уточненным данным объем финансирования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в 2019 году составил 7</w:t>
      </w:r>
      <w:r w:rsidR="00EF3E4E">
        <w:rPr>
          <w:rFonts w:ascii="Times New Roman" w:hAnsi="Times New Roman" w:cs="Times New Roman"/>
          <w:sz w:val="28"/>
          <w:szCs w:val="28"/>
        </w:rPr>
        <w:t xml:space="preserve">938,5 </w:t>
      </w:r>
      <w:r w:rsidRPr="006413E6">
        <w:rPr>
          <w:rFonts w:ascii="Times New Roman" w:hAnsi="Times New Roman" w:cs="Times New Roman"/>
          <w:sz w:val="28"/>
          <w:szCs w:val="28"/>
        </w:rPr>
        <w:t>тыс. руб. из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13E6">
        <w:rPr>
          <w:rFonts w:ascii="Times New Roman" w:hAnsi="Times New Roman" w:cs="Times New Roman"/>
          <w:sz w:val="28"/>
          <w:szCs w:val="28"/>
        </w:rPr>
        <w:t> 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13E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413E6">
        <w:rPr>
          <w:rFonts w:ascii="Times New Roman" w:hAnsi="Times New Roman" w:cs="Times New Roman"/>
          <w:sz w:val="28"/>
          <w:szCs w:val="28"/>
        </w:rPr>
        <w:t>з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3E6">
        <w:rPr>
          <w:rFonts w:ascii="Times New Roman" w:hAnsi="Times New Roman" w:cs="Times New Roman"/>
          <w:sz w:val="28"/>
          <w:szCs w:val="28"/>
        </w:rPr>
        <w:t>стного бюджет</w:t>
      </w:r>
      <w:r>
        <w:rPr>
          <w:rFonts w:ascii="Times New Roman" w:hAnsi="Times New Roman" w:cs="Times New Roman"/>
          <w:sz w:val="28"/>
          <w:szCs w:val="28"/>
        </w:rPr>
        <w:t>а — 7</w:t>
      </w:r>
      <w:r w:rsidR="00EF3E4E">
        <w:rPr>
          <w:rFonts w:ascii="Times New Roman" w:hAnsi="Times New Roman" w:cs="Times New Roman"/>
          <w:sz w:val="28"/>
          <w:szCs w:val="28"/>
        </w:rPr>
        <w:t>938,5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-из областного бюджета — </w:t>
      </w:r>
      <w:r w:rsidR="00EF3E4E">
        <w:rPr>
          <w:rFonts w:ascii="Times New Roman" w:hAnsi="Times New Roman" w:cs="Times New Roman"/>
          <w:sz w:val="28"/>
          <w:szCs w:val="28"/>
        </w:rPr>
        <w:t>0,0</w:t>
      </w:r>
      <w:r w:rsidRPr="006413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41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Реализация в 2019</w:t>
      </w:r>
      <w:r w:rsidRPr="006413E6">
        <w:rPr>
          <w:rFonts w:ascii="Times New Roman" w:hAnsi="Times New Roman" w:cs="Times New Roman"/>
          <w:sz w:val="28"/>
          <w:szCs w:val="28"/>
        </w:rPr>
        <w:t xml:space="preserve"> году программных мероприятий позволила достичь следующих результатов: </w:t>
      </w:r>
    </w:p>
    <w:p w:rsidR="000D7767" w:rsidRPr="006413E6" w:rsidRDefault="000D7767" w:rsidP="000D776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 xml:space="preserve">- исполнение местного бюджета по расходам на </w:t>
      </w:r>
      <w:r w:rsidR="00EF3E4E">
        <w:rPr>
          <w:sz w:val="28"/>
          <w:szCs w:val="28"/>
        </w:rPr>
        <w:t>98,3</w:t>
      </w:r>
      <w:r w:rsidRPr="006413E6">
        <w:rPr>
          <w:sz w:val="28"/>
          <w:szCs w:val="28"/>
        </w:rPr>
        <w:t xml:space="preserve">%;        </w:t>
      </w:r>
    </w:p>
    <w:p w:rsidR="000D7767" w:rsidRPr="006413E6" w:rsidRDefault="000D7767" w:rsidP="000D776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>- отсутствие невыясненных поступлений в доходах местного бюджета</w:t>
      </w:r>
      <w:proofErr w:type="gramStart"/>
      <w:r w:rsidRPr="006413E6">
        <w:rPr>
          <w:sz w:val="28"/>
          <w:szCs w:val="28"/>
        </w:rPr>
        <w:t xml:space="preserve"> ;</w:t>
      </w:r>
      <w:proofErr w:type="gramEnd"/>
      <w:r w:rsidRPr="006413E6">
        <w:rPr>
          <w:sz w:val="28"/>
          <w:szCs w:val="28"/>
        </w:rPr>
        <w:t xml:space="preserve"> </w:t>
      </w:r>
    </w:p>
    <w:p w:rsidR="000D7767" w:rsidRPr="006413E6" w:rsidRDefault="000D7767" w:rsidP="000D776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13E6">
        <w:rPr>
          <w:sz w:val="28"/>
          <w:szCs w:val="28"/>
        </w:rPr>
        <w:t xml:space="preserve">- отсутствие превышения кассовых выплат над показателями сводной бюджетной росписи. </w:t>
      </w:r>
    </w:p>
    <w:p w:rsidR="000D7767" w:rsidRPr="006413E6" w:rsidRDefault="000D7767" w:rsidP="000D7767">
      <w:pPr>
        <w:pStyle w:val="ConsPlusCel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По итогам 2019</w:t>
      </w:r>
      <w:r w:rsidRPr="006413E6">
        <w:rPr>
          <w:rFonts w:eastAsia="Times New Roman"/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к запланированным в программных документах (по состоянию на начало года, или по состоянию на момент их утверждения): </w:t>
      </w:r>
      <w:r w:rsidRPr="006413E6">
        <w:rPr>
          <w:rFonts w:eastAsia="Times New Roman"/>
          <w:sz w:val="28"/>
          <w:szCs w:val="28"/>
        </w:rPr>
        <w:br/>
      </w:r>
      <w:r w:rsidRPr="000E3357">
        <w:rPr>
          <w:rStyle w:val="aa"/>
          <w:rFonts w:ascii="Times New Roman" w:hAnsi="Times New Roman"/>
          <w:sz w:val="28"/>
          <w:szCs w:val="28"/>
        </w:rPr>
        <w:t xml:space="preserve">     по 1 программе исполнение составило в пределах – </w:t>
      </w:r>
      <w:r w:rsidR="00EF3E4E" w:rsidRPr="000E3357">
        <w:rPr>
          <w:rStyle w:val="aa"/>
          <w:rFonts w:ascii="Times New Roman" w:hAnsi="Times New Roman"/>
          <w:sz w:val="28"/>
          <w:szCs w:val="28"/>
        </w:rPr>
        <w:t>95,6</w:t>
      </w:r>
      <w:r w:rsidRPr="000E3357">
        <w:rPr>
          <w:rStyle w:val="aa"/>
          <w:rFonts w:ascii="Times New Roman" w:hAnsi="Times New Roman"/>
          <w:sz w:val="28"/>
          <w:szCs w:val="28"/>
        </w:rPr>
        <w:t xml:space="preserve"> %</w:t>
      </w:r>
      <w:r w:rsidR="000E3357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0E3357">
        <w:rPr>
          <w:rStyle w:val="aa"/>
          <w:rFonts w:ascii="Times New Roman" w:hAnsi="Times New Roman"/>
          <w:sz w:val="28"/>
          <w:szCs w:val="28"/>
        </w:rPr>
        <w:t>от утвержденного программного документа</w:t>
      </w:r>
      <w:proofErr w:type="gramStart"/>
      <w:r w:rsidRPr="000E3357">
        <w:rPr>
          <w:rStyle w:val="aa"/>
          <w:rFonts w:ascii="Times New Roman" w:hAnsi="Times New Roman"/>
          <w:sz w:val="28"/>
          <w:szCs w:val="28"/>
        </w:rPr>
        <w:t>.</w:t>
      </w:r>
      <w:proofErr w:type="gramEnd"/>
      <w:r w:rsidRPr="000E3357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0E3357">
        <w:rPr>
          <w:rStyle w:val="aa"/>
          <w:rFonts w:ascii="Times New Roman" w:hAnsi="Times New Roman"/>
          <w:sz w:val="28"/>
          <w:szCs w:val="28"/>
        </w:rPr>
        <w:br/>
        <w:t xml:space="preserve">     </w:t>
      </w:r>
      <w:proofErr w:type="gramStart"/>
      <w:r w:rsidRPr="000E3357">
        <w:rPr>
          <w:rStyle w:val="aa"/>
          <w:rFonts w:ascii="Times New Roman" w:hAnsi="Times New Roman"/>
          <w:sz w:val="28"/>
          <w:szCs w:val="28"/>
        </w:rPr>
        <w:t>п</w:t>
      </w:r>
      <w:proofErr w:type="gramEnd"/>
      <w:r w:rsidRPr="000E3357">
        <w:rPr>
          <w:rStyle w:val="aa"/>
          <w:rFonts w:ascii="Times New Roman" w:hAnsi="Times New Roman"/>
          <w:sz w:val="28"/>
          <w:szCs w:val="28"/>
        </w:rPr>
        <w:t>о 2 программе исполнение средств бюджета поселения составило 9</w:t>
      </w:r>
      <w:r w:rsidR="00EF3E4E" w:rsidRPr="000E3357">
        <w:rPr>
          <w:rStyle w:val="aa"/>
          <w:rFonts w:ascii="Times New Roman" w:hAnsi="Times New Roman"/>
          <w:sz w:val="28"/>
          <w:szCs w:val="28"/>
        </w:rPr>
        <w:t>9,8</w:t>
      </w:r>
      <w:r w:rsidRPr="000E3357">
        <w:rPr>
          <w:rStyle w:val="aa"/>
          <w:rFonts w:ascii="Times New Roman" w:hAnsi="Times New Roman"/>
          <w:sz w:val="28"/>
          <w:szCs w:val="28"/>
        </w:rPr>
        <w:t xml:space="preserve"> %.</w:t>
      </w:r>
      <w:r w:rsidRPr="000E3357">
        <w:rPr>
          <w:rStyle w:val="aa"/>
          <w:rFonts w:ascii="Times New Roman" w:hAnsi="Times New Roman"/>
          <w:sz w:val="28"/>
          <w:szCs w:val="28"/>
        </w:rPr>
        <w:br/>
        <w:t xml:space="preserve">      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программами).</w:t>
      </w:r>
      <w:r w:rsidRPr="000E3357">
        <w:rPr>
          <w:rStyle w:val="aa"/>
          <w:rFonts w:ascii="Times New Roman" w:hAnsi="Times New Roman"/>
          <w:sz w:val="28"/>
          <w:szCs w:val="28"/>
        </w:rPr>
        <w:br/>
        <w:t xml:space="preserve">       В 2019 году добились высоких показателей исполнения программ за счет своевременного внесение корректировок в запланированные мероприятия.</w:t>
      </w:r>
      <w:r w:rsidRPr="000E3357">
        <w:rPr>
          <w:rStyle w:val="aa"/>
          <w:rFonts w:ascii="Times New Roman" w:hAnsi="Times New Roman"/>
          <w:sz w:val="28"/>
          <w:szCs w:val="28"/>
        </w:rPr>
        <w:br/>
        <w:t xml:space="preserve">      В результате проведенного анализа исполнение программ за 2019год признано эффективным.</w:t>
      </w:r>
      <w:r w:rsidRPr="000E3357">
        <w:rPr>
          <w:rStyle w:val="aa"/>
          <w:rFonts w:ascii="Times New Roman" w:hAnsi="Times New Roman"/>
          <w:sz w:val="28"/>
          <w:szCs w:val="28"/>
        </w:rPr>
        <w:br/>
        <w:t xml:space="preserve">      При реализации муниципальных программ администраторы программ исходили из необходимости достижения заданных результатов с</w:t>
      </w:r>
      <w:r w:rsidRPr="006413E6">
        <w:rPr>
          <w:sz w:val="28"/>
          <w:szCs w:val="28"/>
        </w:rPr>
        <w:t xml:space="preserve"> использованием наименьшего объема средств, а также достижения </w:t>
      </w:r>
      <w:r w:rsidRPr="006413E6">
        <w:rPr>
          <w:sz w:val="28"/>
          <w:szCs w:val="28"/>
        </w:rPr>
        <w:lastRenderedPageBreak/>
        <w:t>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администрации МО Ключевский сельсовет Беляевского района  не превышают объемов бюджетных ассигнований, предусмотренных в муниципальных программах.</w:t>
      </w:r>
    </w:p>
    <w:p w:rsidR="004079F0" w:rsidRPr="00EF3E4E" w:rsidRDefault="004079F0" w:rsidP="004079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F3E4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муниципального образования Ключевский сельсовет Беляевского района Оренбургской области за 201</w:t>
      </w:r>
      <w:r w:rsidR="00EF3E4E">
        <w:rPr>
          <w:rFonts w:ascii="Times New Roman" w:hAnsi="Times New Roman" w:cs="Times New Roman"/>
          <w:sz w:val="28"/>
          <w:szCs w:val="28"/>
        </w:rPr>
        <w:t>9</w:t>
      </w:r>
      <w:r w:rsidRPr="00EF3E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t> </w:t>
      </w:r>
      <w:r w:rsidRPr="000E335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муниципальных программ проведена согласно принятого </w:t>
      </w:r>
      <w:r w:rsidRPr="000E335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№ 67-п от 27.10.2017г  Порядка разработки, реализации и оценки эффективности муниципальных </w:t>
      </w:r>
      <w:r w:rsidRPr="000E3357">
        <w:rPr>
          <w:rFonts w:ascii="Times New Roman" w:hAnsi="Times New Roman"/>
          <w:sz w:val="28"/>
          <w:szCs w:val="28"/>
        </w:rPr>
        <w:br/>
      </w:r>
      <w:r w:rsidRPr="000E3357">
        <w:rPr>
          <w:rFonts w:ascii="Times New Roman" w:hAnsi="Times New Roman"/>
          <w:sz w:val="28"/>
          <w:szCs w:val="28"/>
          <w:shd w:val="clear" w:color="auto" w:fill="FFFFFF"/>
        </w:rPr>
        <w:t>программ МО Ключевский сельсовет"</w:t>
      </w:r>
      <w:r w:rsidRPr="000E3357">
        <w:rPr>
          <w:rFonts w:ascii="Times New Roman" w:hAnsi="Times New Roman"/>
          <w:sz w:val="28"/>
          <w:szCs w:val="28"/>
        </w:rPr>
        <w:t xml:space="preserve">  на основании данных отчетов исполнения муниципальных программ за отчетный период.</w:t>
      </w:r>
      <w:r w:rsidRPr="000E3357">
        <w:rPr>
          <w:rFonts w:ascii="Times New Roman" w:hAnsi="Times New Roman"/>
          <w:sz w:val="28"/>
          <w:szCs w:val="28"/>
        </w:rPr>
        <w:br/>
        <w:t>В 201</w:t>
      </w:r>
      <w:r w:rsidR="000D7767" w:rsidRPr="000E3357">
        <w:rPr>
          <w:rFonts w:ascii="Times New Roman" w:hAnsi="Times New Roman"/>
          <w:sz w:val="28"/>
          <w:szCs w:val="28"/>
        </w:rPr>
        <w:t>9</w:t>
      </w:r>
      <w:r w:rsidRPr="000E3357">
        <w:rPr>
          <w:rFonts w:ascii="Times New Roman" w:hAnsi="Times New Roman"/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7</w:t>
      </w:r>
      <w:r w:rsidR="00EF3E4E" w:rsidRPr="000E3357">
        <w:rPr>
          <w:rFonts w:ascii="Times New Roman" w:hAnsi="Times New Roman"/>
          <w:sz w:val="28"/>
          <w:szCs w:val="28"/>
        </w:rPr>
        <w:t>938,5</w:t>
      </w:r>
      <w:r w:rsidRPr="000E335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</w:t>
      </w:r>
      <w:r w:rsidR="00EF3E4E" w:rsidRPr="000E3357">
        <w:rPr>
          <w:rFonts w:ascii="Times New Roman" w:hAnsi="Times New Roman"/>
          <w:sz w:val="28"/>
          <w:szCs w:val="28"/>
        </w:rPr>
        <w:t>7803,4</w:t>
      </w:r>
      <w:r w:rsidRPr="000E3357">
        <w:rPr>
          <w:rFonts w:ascii="Times New Roman" w:hAnsi="Times New Roman"/>
          <w:sz w:val="28"/>
          <w:szCs w:val="28"/>
        </w:rPr>
        <w:t xml:space="preserve"> тыс. рублей или </w:t>
      </w:r>
      <w:r w:rsidR="00EF3E4E" w:rsidRPr="000E3357">
        <w:rPr>
          <w:rFonts w:ascii="Times New Roman" w:hAnsi="Times New Roman"/>
          <w:sz w:val="28"/>
          <w:szCs w:val="28"/>
        </w:rPr>
        <w:t>98,3</w:t>
      </w:r>
      <w:r w:rsidRPr="000E3357">
        <w:rPr>
          <w:rFonts w:ascii="Times New Roman" w:hAnsi="Times New Roman"/>
          <w:sz w:val="28"/>
          <w:szCs w:val="28"/>
        </w:rPr>
        <w:t>%.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 xml:space="preserve">Муниципальная программа «Устойчивое развитие    муниципального  образования </w:t>
      </w:r>
      <w:r w:rsidR="000D7767" w:rsidRPr="000E3357">
        <w:rPr>
          <w:rFonts w:ascii="Times New Roman" w:hAnsi="Times New Roman"/>
          <w:sz w:val="28"/>
          <w:szCs w:val="28"/>
        </w:rPr>
        <w:t xml:space="preserve">   Ключевский сельсовет  на 20</w:t>
      </w:r>
      <w:r w:rsidR="00EF3E4E" w:rsidRPr="000E3357">
        <w:rPr>
          <w:rFonts w:ascii="Times New Roman" w:hAnsi="Times New Roman"/>
          <w:sz w:val="28"/>
          <w:szCs w:val="28"/>
        </w:rPr>
        <w:t>17</w:t>
      </w:r>
      <w:r w:rsidRPr="000E3357">
        <w:rPr>
          <w:rFonts w:ascii="Times New Roman" w:hAnsi="Times New Roman"/>
          <w:sz w:val="28"/>
          <w:szCs w:val="28"/>
        </w:rPr>
        <w:t>-201</w:t>
      </w:r>
      <w:r w:rsidR="000D7767" w:rsidRPr="000E3357">
        <w:rPr>
          <w:rFonts w:ascii="Times New Roman" w:hAnsi="Times New Roman"/>
          <w:sz w:val="28"/>
          <w:szCs w:val="28"/>
        </w:rPr>
        <w:t>9</w:t>
      </w:r>
      <w:r w:rsidRPr="000E3357">
        <w:rPr>
          <w:rFonts w:ascii="Times New Roman" w:hAnsi="Times New Roman"/>
          <w:sz w:val="28"/>
          <w:szCs w:val="28"/>
        </w:rPr>
        <w:t>годы»  утверждена постановлением администрации МО Ключевский сельсовет      №</w:t>
      </w:r>
      <w:r w:rsidR="004F3AE4" w:rsidRPr="000E3357">
        <w:rPr>
          <w:rFonts w:ascii="Times New Roman" w:hAnsi="Times New Roman"/>
          <w:sz w:val="28"/>
          <w:szCs w:val="28"/>
        </w:rPr>
        <w:t xml:space="preserve"> 99-п от 26.10.2015</w:t>
      </w:r>
      <w:r w:rsidRPr="000E3357">
        <w:rPr>
          <w:rFonts w:ascii="Times New Roman" w:hAnsi="Times New Roman"/>
          <w:sz w:val="28"/>
          <w:szCs w:val="28"/>
        </w:rPr>
        <w:t>.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 xml:space="preserve"> Внесены изменения  Постановлением  №71-п от 24.12.2018                                                   </w:t>
      </w:r>
    </w:p>
    <w:p w:rsidR="004079F0" w:rsidRPr="000E3357" w:rsidRDefault="002F0624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 xml:space="preserve">     </w:t>
      </w:r>
      <w:r w:rsidR="004079F0" w:rsidRPr="000E3357">
        <w:rPr>
          <w:rFonts w:ascii="Times New Roman" w:hAnsi="Times New Roman"/>
          <w:sz w:val="28"/>
          <w:szCs w:val="28"/>
        </w:rPr>
        <w:t>Цель программы – улучшение условий жизнедеятельности на территории поселения;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>-    повышение безопасности дорожного движения.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>1. Комплексное обустройство  поселения объектами  инженерной инфраструктуры: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>а) развитие водоснабжения;</w:t>
      </w:r>
    </w:p>
    <w:p w:rsidR="004079F0" w:rsidRPr="000E3357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 xml:space="preserve">б) ремонт </w:t>
      </w:r>
      <w:proofErr w:type="spellStart"/>
      <w:r w:rsidRPr="000E3357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0E3357">
        <w:rPr>
          <w:rFonts w:ascii="Times New Roman" w:hAnsi="Times New Roman"/>
          <w:sz w:val="28"/>
          <w:szCs w:val="28"/>
        </w:rPr>
        <w:t xml:space="preserve"> дорог, </w:t>
      </w:r>
      <w:proofErr w:type="gramStart"/>
      <w:r w:rsidRPr="000E3357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2F0624" w:rsidRPr="000E3357">
        <w:rPr>
          <w:rFonts w:ascii="Times New Roman" w:hAnsi="Times New Roman"/>
          <w:sz w:val="28"/>
          <w:szCs w:val="28"/>
        </w:rPr>
        <w:t>содержание</w:t>
      </w:r>
      <w:r w:rsidRPr="000E3357">
        <w:rPr>
          <w:rFonts w:ascii="Times New Roman" w:hAnsi="Times New Roman"/>
          <w:sz w:val="28"/>
          <w:szCs w:val="28"/>
        </w:rPr>
        <w:t>, капитальный ремонт и ремонт дорог общего пользования</w:t>
      </w:r>
    </w:p>
    <w:p w:rsidR="004079F0" w:rsidRPr="006413E6" w:rsidRDefault="004079F0" w:rsidP="000E335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 w:rsidRPr="000E3357">
        <w:rPr>
          <w:rFonts w:ascii="Times New Roman" w:hAnsi="Times New Roman"/>
          <w:sz w:val="28"/>
          <w:szCs w:val="28"/>
        </w:rPr>
        <w:t xml:space="preserve">протяженности соответствующих нормативных требований автомобильных дорог общего </w:t>
      </w:r>
      <w:r w:rsidR="004F3AE4" w:rsidRPr="000E3357">
        <w:rPr>
          <w:rFonts w:ascii="Times New Roman" w:hAnsi="Times New Roman"/>
          <w:sz w:val="28"/>
          <w:szCs w:val="28"/>
        </w:rPr>
        <w:t>п</w:t>
      </w:r>
      <w:r w:rsidRPr="000E3357">
        <w:rPr>
          <w:rFonts w:ascii="Times New Roman" w:hAnsi="Times New Roman"/>
          <w:sz w:val="28"/>
          <w:szCs w:val="28"/>
        </w:rPr>
        <w:t>ользования местного значения</w:t>
      </w:r>
      <w:proofErr w:type="gramEnd"/>
      <w:r w:rsidRPr="000E3357">
        <w:rPr>
          <w:rFonts w:ascii="Times New Roman" w:hAnsi="Times New Roman"/>
          <w:sz w:val="28"/>
          <w:szCs w:val="28"/>
        </w:rPr>
        <w:t xml:space="preserve"> за счет ремонта автомобильных дорог; реконструкция, ремонт и  поддержание в нормальном состоянии  систем водосн</w:t>
      </w:r>
      <w:r w:rsidR="000E3357">
        <w:rPr>
          <w:rFonts w:ascii="Times New Roman" w:hAnsi="Times New Roman"/>
          <w:sz w:val="28"/>
          <w:szCs w:val="28"/>
        </w:rPr>
        <w:t>абжения  и водопроводных сетей.</w:t>
      </w:r>
    </w:p>
    <w:p w:rsidR="004079F0" w:rsidRPr="006413E6" w:rsidRDefault="004079F0" w:rsidP="004079F0">
      <w:pPr>
        <w:ind w:firstLine="840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right"/>
        <w:outlineLvl w:val="2"/>
        <w:rPr>
          <w:sz w:val="28"/>
          <w:szCs w:val="28"/>
        </w:rPr>
        <w:sectPr w:rsidR="004079F0" w:rsidRPr="006413E6" w:rsidSect="004079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поселения</w:t>
      </w:r>
    </w:p>
    <w:p w:rsidR="004079F0" w:rsidRPr="006413E6" w:rsidRDefault="004079F0" w:rsidP="004079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87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3675"/>
        <w:gridCol w:w="3543"/>
        <w:gridCol w:w="1560"/>
        <w:gridCol w:w="1134"/>
        <w:gridCol w:w="992"/>
        <w:gridCol w:w="1559"/>
        <w:gridCol w:w="709"/>
        <w:gridCol w:w="709"/>
        <w:gridCol w:w="708"/>
        <w:gridCol w:w="567"/>
      </w:tblGrid>
      <w:tr w:rsidR="004079F0" w:rsidRPr="006413E6" w:rsidTr="002F0624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6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F0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9F0" w:rsidRPr="006413E6" w:rsidRDefault="004079F0" w:rsidP="002F062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481" w:type="dxa"/>
            <w:gridSpan w:val="9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</w:tr>
      <w:tr w:rsidR="004079F0" w:rsidRPr="006413E6" w:rsidTr="008A4597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</w:tr>
      <w:tr w:rsidR="004079F0" w:rsidRPr="006413E6" w:rsidTr="008A4597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left="-108"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Программы</w:t>
            </w:r>
          </w:p>
        </w:tc>
      </w:tr>
      <w:tr w:rsidR="004079F0" w:rsidRPr="006413E6" w:rsidTr="008A4597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7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0D77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77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0D7767" w:rsidP="000D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79F0"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6413E6" w:rsidTr="008A4597">
        <w:trPr>
          <w:trHeight w:val="51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4079F0" w:rsidRPr="006413E6" w:rsidRDefault="004079F0" w:rsidP="002F062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8A459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6413E6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D7767" w:rsidRDefault="000644AB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0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752E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D7767" w:rsidRDefault="004079F0" w:rsidP="000D77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7767" w:rsidRPr="000D7767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D7767" w:rsidRDefault="004079F0" w:rsidP="000D77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7767" w:rsidRPr="000D7767"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D7767" w:rsidRDefault="0041752E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0644AB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- бюджет МО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680223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752E">
              <w:rPr>
                <w:rFonts w:ascii="Times New Roman" w:hAnsi="Times New Roman" w:cs="Times New Roman"/>
                <w:sz w:val="28"/>
                <w:szCs w:val="28"/>
              </w:rPr>
              <w:t>639,4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D7767" w:rsidRDefault="000D7767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7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D7767" w:rsidRDefault="000D7767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7">
              <w:rPr>
                <w:rFonts w:ascii="Times New Roman" w:hAnsi="Times New Roman" w:cs="Times New Roman"/>
                <w:sz w:val="28"/>
                <w:szCs w:val="28"/>
              </w:rPr>
              <w:t>1319,2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D7767" w:rsidRDefault="0041752E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079F0" w:rsidRPr="000644AB" w:rsidRDefault="004079F0" w:rsidP="002F062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079F0" w:rsidRPr="000D7767" w:rsidRDefault="004079F0" w:rsidP="000D77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7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D776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0D7767" w:rsidRDefault="000D7767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0D7767" w:rsidRDefault="000644AB" w:rsidP="002F06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8A459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(реконструкция) локальных сетей водоснабжения – всего, в том числе в разрезе сельских поселений:</w:t>
            </w:r>
          </w:p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41752E" w:rsidP="006802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3026,6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79F0" w:rsidRPr="000644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1278,9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41752E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0644AB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- бюджета МО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41752E" w:rsidP="006802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3026,6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79F0" w:rsidRPr="000644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41752E" w:rsidP="002F06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0644AB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-областной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4079F0" w:rsidRPr="006413E6" w:rsidRDefault="004079F0" w:rsidP="008A459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Итого по всем мероприятиям Программы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 всего,</w:t>
            </w:r>
          </w:p>
          <w:p w:rsidR="004079F0" w:rsidRPr="006413E6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41752E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6998,0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6413E6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2598,1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0644AB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52E"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0644AB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-  бюджет МО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752E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0644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2598,1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52E"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79F0" w:rsidRPr="006413E6" w:rsidTr="008A4597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079F0" w:rsidRPr="000644AB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44A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2F06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0644AB" w:rsidRDefault="000644AB" w:rsidP="0006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overflowPunct w:val="0"/>
        <w:spacing w:line="280" w:lineRule="exac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79F0" w:rsidRPr="006413E6" w:rsidRDefault="004079F0" w:rsidP="004079F0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413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:rsidR="004079F0" w:rsidRDefault="004079F0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b/>
          <w:bCs/>
          <w:sz w:val="28"/>
          <w:szCs w:val="28"/>
        </w:rPr>
        <w:t>о реализации программы</w:t>
      </w:r>
      <w:r w:rsidR="002F0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3E6">
        <w:rPr>
          <w:rFonts w:ascii="Times New Roman" w:hAnsi="Times New Roman" w:cs="Times New Roman"/>
          <w:b/>
          <w:bCs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644A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41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6413E6">
        <w:rPr>
          <w:rFonts w:ascii="Times New Roman" w:hAnsi="Times New Roman" w:cs="Times New Roman"/>
          <w:sz w:val="28"/>
          <w:szCs w:val="28"/>
        </w:rPr>
        <w:t>.</w:t>
      </w:r>
    </w:p>
    <w:p w:rsidR="002F0624" w:rsidRPr="009D630E" w:rsidRDefault="002F0624" w:rsidP="002F0624">
      <w:pPr>
        <w:overflowPunct w:val="0"/>
        <w:spacing w:line="280" w:lineRule="exac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853"/>
        <w:gridCol w:w="1701"/>
        <w:gridCol w:w="1275"/>
        <w:gridCol w:w="1560"/>
        <w:gridCol w:w="5244"/>
        <w:gridCol w:w="1701"/>
      </w:tblGrid>
      <w:tr w:rsidR="004079F0" w:rsidRPr="006413E6" w:rsidTr="008A4597">
        <w:tc>
          <w:tcPr>
            <w:tcW w:w="650" w:type="dxa"/>
          </w:tcPr>
          <w:p w:rsidR="004079F0" w:rsidRPr="006413E6" w:rsidRDefault="004079F0" w:rsidP="008A4597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3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</w:t>
            </w:r>
          </w:p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инансиро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079F0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Лимиты</w:t>
            </w:r>
          </w:p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Исполнено </w:t>
            </w:r>
          </w:p>
          <w:p w:rsidR="004079F0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(кассовые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  <w:t>расходы)</w:t>
            </w:r>
          </w:p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5244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Оценка выполнения</w:t>
            </w: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(краткое описание исполнения программы; либо причины неисполнения)</w:t>
            </w:r>
          </w:p>
        </w:tc>
        <w:tc>
          <w:tcPr>
            <w:tcW w:w="1701" w:type="dxa"/>
          </w:tcPr>
          <w:p w:rsidR="004079F0" w:rsidRPr="006413E6" w:rsidRDefault="004079F0" w:rsidP="008A4597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  <w:tr w:rsidR="004079F0" w:rsidRPr="006413E6" w:rsidTr="008A4597">
        <w:trPr>
          <w:trHeight w:val="368"/>
        </w:trPr>
        <w:tc>
          <w:tcPr>
            <w:tcW w:w="650" w:type="dxa"/>
            <w:vMerge w:val="restart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 w:rsidRPr="006413E6">
              <w:rPr>
                <w:rFonts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53" w:type="dxa"/>
            <w:vMerge w:val="restart"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9F0" w:rsidRPr="006413E6" w:rsidRDefault="0041752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9F0" w:rsidRPr="006413E6" w:rsidRDefault="0041752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1513,1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светофоров на проезжей части улиц возле школы,  оплата уличного освещения, своевременное ТО опор уличного освещения, замена ламп на уличных фонарях, своевременная очистка улиц от снега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079F0" w:rsidRPr="006413E6" w:rsidTr="008A4597">
        <w:trPr>
          <w:trHeight w:val="385"/>
        </w:trPr>
        <w:tc>
          <w:tcPr>
            <w:tcW w:w="650" w:type="dxa"/>
            <w:vMerge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3" w:type="dxa"/>
            <w:vMerge/>
          </w:tcPr>
          <w:p w:rsidR="004079F0" w:rsidRPr="006413E6" w:rsidRDefault="004079F0" w:rsidP="0040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79F0" w:rsidRPr="006413E6" w:rsidTr="008A4597">
        <w:tc>
          <w:tcPr>
            <w:tcW w:w="650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  <w:r w:rsidRPr="006413E6">
              <w:rPr>
                <w:rFonts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853" w:type="dxa"/>
          </w:tcPr>
          <w:p w:rsidR="004079F0" w:rsidRPr="009D630E" w:rsidRDefault="004079F0" w:rsidP="004079F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реконструкция) локальных сетей водоснабжения – всего, в том числе в разрезе сельских поселений</w:t>
            </w:r>
          </w:p>
        </w:tc>
        <w:tc>
          <w:tcPr>
            <w:tcW w:w="1701" w:type="dxa"/>
          </w:tcPr>
          <w:p w:rsidR="004079F0" w:rsidRPr="006413E6" w:rsidRDefault="004079F0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275" w:type="dxa"/>
          </w:tcPr>
          <w:p w:rsidR="004079F0" w:rsidRPr="006413E6" w:rsidRDefault="0041752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1247,7</w:t>
            </w:r>
          </w:p>
        </w:tc>
        <w:tc>
          <w:tcPr>
            <w:tcW w:w="1560" w:type="dxa"/>
          </w:tcPr>
          <w:p w:rsidR="004079F0" w:rsidRPr="006413E6" w:rsidRDefault="0041752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5244" w:type="dxa"/>
          </w:tcPr>
          <w:p w:rsidR="004079F0" w:rsidRPr="008760AF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Замена пластиковых труб </w:t>
            </w:r>
            <w:r w:rsidRPr="00876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водопровода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скважины до центральной трассы 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люменталь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ремонт водопровода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с.Блюменталь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устранению утечки по ул.Южная,1 прокладка нового водопровода от скважины №2 к водонапорной башне в с.Ключевка</w:t>
            </w:r>
          </w:p>
        </w:tc>
        <w:tc>
          <w:tcPr>
            <w:tcW w:w="1701" w:type="dxa"/>
          </w:tcPr>
          <w:p w:rsidR="004079F0" w:rsidRPr="006413E6" w:rsidRDefault="004079F0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80223" w:rsidRPr="006413E6" w:rsidTr="008A4597">
        <w:tc>
          <w:tcPr>
            <w:tcW w:w="650" w:type="dxa"/>
          </w:tcPr>
          <w:p w:rsidR="00680223" w:rsidRPr="006413E6" w:rsidRDefault="0068022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:rsidR="00680223" w:rsidRPr="006413E6" w:rsidRDefault="00680223" w:rsidP="0040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1701" w:type="dxa"/>
          </w:tcPr>
          <w:p w:rsidR="00680223" w:rsidRPr="006413E6" w:rsidRDefault="0068022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223" w:rsidRPr="006413E6" w:rsidRDefault="00151961" w:rsidP="004175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52E"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  <w:tc>
          <w:tcPr>
            <w:tcW w:w="1560" w:type="dxa"/>
          </w:tcPr>
          <w:p w:rsidR="00680223" w:rsidRPr="00151961" w:rsidRDefault="0041752E" w:rsidP="002F0624">
            <w:pPr>
              <w:overflowPunct w:val="0"/>
              <w:spacing w:line="280" w:lineRule="exact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2685,3</w:t>
            </w:r>
          </w:p>
        </w:tc>
        <w:tc>
          <w:tcPr>
            <w:tcW w:w="5244" w:type="dxa"/>
          </w:tcPr>
          <w:p w:rsidR="00680223" w:rsidRPr="006413E6" w:rsidRDefault="0068022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223" w:rsidRPr="006413E6" w:rsidRDefault="00680223" w:rsidP="004079F0">
            <w:pPr>
              <w:overflowPunct w:val="0"/>
              <w:spacing w:line="280" w:lineRule="exact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sz w:val="28"/>
          <w:szCs w:val="28"/>
        </w:rPr>
      </w:pPr>
      <w:r w:rsidRPr="006413E6">
        <w:rPr>
          <w:sz w:val="28"/>
          <w:szCs w:val="28"/>
        </w:rPr>
        <w:t>Сведения</w:t>
      </w:r>
      <w:r w:rsidRPr="006413E6">
        <w:rPr>
          <w:sz w:val="28"/>
          <w:szCs w:val="28"/>
        </w:rPr>
        <w:br/>
        <w:t>о достижении значений показателей (индикаторов) муниципальной программы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701"/>
        <w:gridCol w:w="2410"/>
        <w:gridCol w:w="1559"/>
        <w:gridCol w:w="2268"/>
        <w:gridCol w:w="3685"/>
      </w:tblGrid>
      <w:tr w:rsidR="004079F0" w:rsidRPr="006413E6" w:rsidTr="00BF497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BF497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</w:t>
            </w:r>
            <w:r w:rsidR="004079F0" w:rsidRPr="006413E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показателей (индикаторов) муниципальной программы, подпрограммы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Обоснование отклонения значения показателя 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(индикатора)</w:t>
            </w: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4079F0" w:rsidRPr="006413E6" w:rsidTr="00BF497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BF4970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8A4597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2F0624">
        <w:tc>
          <w:tcPr>
            <w:tcW w:w="158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79F0" w:rsidRPr="006413E6" w:rsidRDefault="004079F0" w:rsidP="00151961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   муниципального  образования    Ключевский сельсовет  на 201</w:t>
            </w:r>
            <w:r w:rsidR="00151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51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</w:tc>
      </w:tr>
      <w:tr w:rsidR="004079F0" w:rsidRPr="006413E6" w:rsidTr="00BF49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BF49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Реконструкция (ремонт) сетей водоснабжения</w:t>
            </w:r>
            <w:r w:rsidRPr="006413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151961" w:rsidP="003B4B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BE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0E33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9F0" w:rsidRPr="006413E6" w:rsidTr="000E335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дорог общего пользования...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3B4BE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4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9F0" w:rsidRDefault="004079F0" w:rsidP="004079F0">
      <w:pPr>
        <w:rPr>
          <w:rFonts w:ascii="Times New Roman" w:hAnsi="Times New Roman" w:cs="Times New Roman"/>
          <w:sz w:val="28"/>
          <w:szCs w:val="28"/>
        </w:rPr>
      </w:pPr>
    </w:p>
    <w:p w:rsidR="004079F0" w:rsidRPr="006413E6" w:rsidRDefault="004079F0" w:rsidP="004079F0">
      <w:pPr>
        <w:pStyle w:val="1"/>
        <w:jc w:val="center"/>
        <w:rPr>
          <w:b w:val="0"/>
          <w:sz w:val="28"/>
          <w:szCs w:val="28"/>
        </w:rPr>
      </w:pPr>
      <w:r w:rsidRPr="006413E6">
        <w:rPr>
          <w:b w:val="0"/>
          <w:sz w:val="28"/>
          <w:szCs w:val="28"/>
        </w:rPr>
        <w:t>Отчет</w:t>
      </w:r>
      <w:r w:rsidRPr="006413E6">
        <w:rPr>
          <w:b w:val="0"/>
          <w:sz w:val="28"/>
          <w:szCs w:val="28"/>
        </w:rPr>
        <w:br/>
        <w:t>об использовании бюджетных ассигнований  бюджета МО Ключевский сельсовет на реализацию муниципальной программы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70"/>
        <w:gridCol w:w="2352"/>
        <w:gridCol w:w="1617"/>
        <w:gridCol w:w="993"/>
        <w:gridCol w:w="848"/>
        <w:gridCol w:w="1703"/>
        <w:gridCol w:w="1134"/>
        <w:gridCol w:w="1134"/>
        <w:gridCol w:w="1701"/>
        <w:gridCol w:w="1418"/>
      </w:tblGrid>
      <w:tr w:rsidR="004079F0" w:rsidRPr="002F0624" w:rsidTr="002F0624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№</w:t>
            </w: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>/</w:t>
            </w:r>
            <w:proofErr w:type="spellStart"/>
            <w:r w:rsidRPr="002F06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0624">
              <w:rPr>
                <w:rFonts w:ascii="Times New Roman" w:hAnsi="Times New Roman" w:cs="Times New Roman"/>
              </w:rPr>
              <w:t>Ответствен-ный</w:t>
            </w:r>
            <w:proofErr w:type="spellEnd"/>
            <w:proofErr w:type="gramEnd"/>
            <w:r w:rsidRPr="002F0624"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 w:rsidRPr="002F0624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2F0624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151961" w:rsidRDefault="00151961" w:rsidP="00151961">
            <w:pPr>
              <w:pStyle w:val="a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1961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од</w:t>
            </w:r>
            <w:r w:rsidR="004079F0" w:rsidRPr="001519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="004079F0" w:rsidRPr="00151961">
                <w:rPr>
                  <w:rStyle w:val="af5"/>
                  <w:rFonts w:ascii="Times New Roman" w:eastAsia="Calibri" w:hAnsi="Times New Roman" w:cs="Times New Roman"/>
                  <w:b w:val="0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Расходы (тыс. рублей)</w:t>
            </w:r>
          </w:p>
        </w:tc>
      </w:tr>
      <w:tr w:rsidR="004079F0" w:rsidRPr="006413E6" w:rsidTr="00BF497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1 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079F0" w:rsidRPr="006413E6" w:rsidTr="00BF4970">
        <w:trPr>
          <w:trHeight w:val="432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4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151961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«Устойчивое развитие    муниципального  образования    Ключевский сельсовет  на 201</w:t>
            </w:r>
            <w:r w:rsidR="00151961">
              <w:rPr>
                <w:rFonts w:ascii="Times New Roman" w:hAnsi="Times New Roman" w:cs="Times New Roman"/>
              </w:rPr>
              <w:t>7-2019</w:t>
            </w:r>
            <w:r w:rsidRPr="002F0624">
              <w:rPr>
                <w:rFonts w:ascii="Times New Roman" w:hAnsi="Times New Roman" w:cs="Times New Roman"/>
              </w:rPr>
              <w:t xml:space="preserve"> годы»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151961" w:rsidRDefault="0041752E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151961" w:rsidRDefault="0041752E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151961" w:rsidRDefault="0041752E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2685,3</w:t>
            </w: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Основное мероприятие  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eastAsia="Calibri" w:hAnsi="Times New Roman" w:cs="Times New Roman"/>
                <w:color w:val="000000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9727B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9727B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9727B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1172,2</w:t>
            </w: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 1.1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62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8100290150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4079F0" w:rsidP="00272E6A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</w:t>
            </w:r>
            <w:r w:rsidR="00272E6A">
              <w:rPr>
                <w:rFonts w:ascii="Times New Roman" w:hAnsi="Times New Roman" w:cs="Times New Roman"/>
              </w:rPr>
              <w:t>172,2</w:t>
            </w: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Основное мероприятие  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1513,</w:t>
            </w:r>
            <w:r w:rsidR="009727BA">
              <w:rPr>
                <w:rFonts w:ascii="Times New Roman" w:hAnsi="Times New Roman" w:cs="Times New Roman"/>
              </w:rPr>
              <w:t>1</w:t>
            </w: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272E6A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2.</w:t>
            </w:r>
            <w:r w:rsidR="0027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  <w:i/>
              </w:rPr>
              <w:t xml:space="preserve">Капитальный ремонт и ремонт </w:t>
            </w:r>
            <w:r w:rsidRPr="002F0624">
              <w:rPr>
                <w:rFonts w:ascii="Times New Roman" w:hAnsi="Times New Roman" w:cs="Times New Roman"/>
                <w:i/>
              </w:rPr>
              <w:lastRenderedPageBreak/>
              <w:t>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F0624">
              <w:rPr>
                <w:rFonts w:ascii="Times New Roman" w:hAnsi="Times New Roman" w:cs="Times New Roman"/>
              </w:rPr>
              <w:lastRenderedPageBreak/>
              <w:t>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624">
              <w:rPr>
                <w:rFonts w:ascii="Times New Roman" w:hAnsi="Times New Roman" w:cs="Times New Roman"/>
                <w:lang w:val="en-US"/>
              </w:rPr>
              <w:t>8100190410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  <w:tr w:rsidR="004079F0" w:rsidRPr="006413E6" w:rsidTr="00BF497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F0" w:rsidRPr="006413E6" w:rsidRDefault="004079F0" w:rsidP="004079F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272E6A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Мероприятие 2.</w:t>
            </w:r>
            <w:r w:rsidR="00272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  <w:i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Администрация Ключевский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0624">
              <w:rPr>
                <w:rFonts w:ascii="Times New Roman" w:hAnsi="Times New Roman" w:cs="Times New Roman"/>
                <w:lang w:val="en-US"/>
              </w:rPr>
              <w:t>8100190470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4079F0" w:rsidP="004079F0">
            <w:pPr>
              <w:pStyle w:val="af6"/>
              <w:rPr>
                <w:rFonts w:ascii="Times New Roman" w:hAnsi="Times New Roman" w:cs="Times New Roman"/>
              </w:rPr>
            </w:pPr>
            <w:r w:rsidRPr="002F0624">
              <w:rPr>
                <w:rFonts w:ascii="Times New Roman" w:hAnsi="Times New Roman" w:cs="Times New Roman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272E6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9F0" w:rsidRPr="002F0624" w:rsidRDefault="00272E6A" w:rsidP="004079F0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9F0" w:rsidRPr="002F0624" w:rsidRDefault="00272E6A" w:rsidP="009727B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</w:t>
            </w:r>
            <w:r w:rsidR="009727BA">
              <w:rPr>
                <w:rFonts w:ascii="Times New Roman" w:hAnsi="Times New Roman" w:cs="Times New Roman"/>
              </w:rPr>
              <w:t>6</w:t>
            </w:r>
          </w:p>
        </w:tc>
      </w:tr>
    </w:tbl>
    <w:p w:rsidR="004079F0" w:rsidRPr="006413E6" w:rsidRDefault="004079F0" w:rsidP="004079F0">
      <w:pPr>
        <w:rPr>
          <w:rFonts w:ascii="Times New Roman" w:hAnsi="Times New Roman" w:cs="Times New Roman"/>
          <w:sz w:val="28"/>
          <w:szCs w:val="28"/>
        </w:rPr>
        <w:sectPr w:rsidR="004079F0" w:rsidRPr="006413E6" w:rsidSect="004079F0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4079F0" w:rsidRPr="006413E6" w:rsidRDefault="004079F0" w:rsidP="004079F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 «</w:t>
      </w:r>
      <w:r w:rsidRPr="006413E6">
        <w:rPr>
          <w:rFonts w:ascii="Times New Roman" w:hAnsi="Times New Roman"/>
          <w:b/>
          <w:i/>
          <w:sz w:val="28"/>
          <w:szCs w:val="28"/>
        </w:rPr>
        <w:t>Социально-экономическое развитие территории муниципального образования Ключевский сельсовет на 20</w:t>
      </w:r>
      <w:r w:rsidR="00593E2C">
        <w:rPr>
          <w:rFonts w:ascii="Times New Roman" w:hAnsi="Times New Roman"/>
          <w:b/>
          <w:i/>
          <w:sz w:val="28"/>
          <w:szCs w:val="28"/>
        </w:rPr>
        <w:t>20</w:t>
      </w:r>
      <w:r w:rsidRPr="006413E6">
        <w:rPr>
          <w:rFonts w:ascii="Times New Roman" w:hAnsi="Times New Roman"/>
          <w:b/>
          <w:i/>
          <w:sz w:val="28"/>
          <w:szCs w:val="28"/>
        </w:rPr>
        <w:t>-20</w:t>
      </w:r>
      <w:r w:rsidR="00593E2C">
        <w:rPr>
          <w:rFonts w:ascii="Times New Roman" w:hAnsi="Times New Roman"/>
          <w:b/>
          <w:i/>
          <w:sz w:val="28"/>
          <w:szCs w:val="28"/>
        </w:rPr>
        <w:t>24</w:t>
      </w:r>
      <w:r w:rsidRPr="006413E6">
        <w:rPr>
          <w:rFonts w:ascii="Times New Roman" w:hAnsi="Times New Roman"/>
          <w:b/>
          <w:i/>
          <w:sz w:val="28"/>
          <w:szCs w:val="28"/>
        </w:rPr>
        <w:t xml:space="preserve"> годы</w:t>
      </w:r>
      <w:r w:rsidRPr="006413E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413E6">
        <w:rPr>
          <w:rFonts w:ascii="Times New Roman" w:hAnsi="Times New Roman" w:cs="Times New Roman"/>
          <w:sz w:val="28"/>
          <w:szCs w:val="28"/>
        </w:rPr>
        <w:t xml:space="preserve">  утверждена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 xml:space="preserve"> пост</w:t>
      </w:r>
      <w:r w:rsidR="004F3AE4">
        <w:rPr>
          <w:rFonts w:ascii="Times New Roman" w:hAnsi="Times New Roman"/>
          <w:bCs/>
          <w:color w:val="26282F"/>
          <w:sz w:val="28"/>
          <w:szCs w:val="28"/>
        </w:rPr>
        <w:t>ановлением №76-п от14.12.2016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4F3AE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6413E6">
        <w:rPr>
          <w:rFonts w:ascii="Times New Roman" w:hAnsi="Times New Roman"/>
          <w:bCs/>
          <w:color w:val="26282F"/>
          <w:sz w:val="28"/>
          <w:szCs w:val="28"/>
        </w:rPr>
        <w:t>вне</w:t>
      </w:r>
      <w:r w:rsidRPr="006413E6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ы изменения  Постановлением  №70-п от 24.12.2018</w:t>
      </w:r>
      <w:r w:rsidRPr="006413E6">
        <w:rPr>
          <w:sz w:val="28"/>
          <w:szCs w:val="28"/>
        </w:rPr>
        <w:t xml:space="preserve">                                                   </w:t>
      </w:r>
    </w:p>
    <w:p w:rsidR="004079F0" w:rsidRPr="006413E6" w:rsidRDefault="004079F0" w:rsidP="002F0624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13E6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Pr="006413E6">
        <w:rPr>
          <w:rFonts w:ascii="Times New Roman" w:hAnsi="Times New Roman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 xml:space="preserve">создание условий комфортного проживания населения и развития инфраструктуры для отдыха детей и взрослого населения, стимулирование рационального использования энергетических ресурсов и повышение энергетической эффективности экономики,  создание экономически обоснованной системы развития и поддержания комплексного благоустройства территории поселения, реализация полномочий  по организации и осуществлению мероприятий </w:t>
      </w:r>
      <w:hyperlink r:id="rId7" w:anchor="YANDEX_80" w:history="1"/>
      <w:r w:rsidRPr="006413E6">
        <w:rPr>
          <w:rFonts w:ascii="Times New Roman" w:hAnsi="Times New Roman"/>
          <w:sz w:val="28"/>
          <w:szCs w:val="28"/>
        </w:rPr>
        <w:t>по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hyperlink r:id="rId8" w:anchor="YANDEX_82" w:history="1"/>
      <w:hyperlink r:id="rId9" w:anchor="YANDEX_81" w:history="1"/>
      <w:r w:rsidRPr="006413E6">
        <w:rPr>
          <w:rFonts w:ascii="Times New Roman" w:hAnsi="Times New Roman"/>
          <w:sz w:val="28"/>
          <w:szCs w:val="28"/>
        </w:rPr>
        <w:t xml:space="preserve">гражданской </w:t>
      </w:r>
      <w:hyperlink r:id="rId10" w:anchor="YANDEX_83" w:history="1"/>
      <w:hyperlink r:id="rId11" w:anchor="YANDEX_82" w:history="1"/>
      <w:r w:rsidRPr="006413E6">
        <w:rPr>
          <w:rFonts w:ascii="Times New Roman" w:hAnsi="Times New Roman"/>
          <w:sz w:val="28"/>
          <w:szCs w:val="28"/>
        </w:rPr>
        <w:t>обороне</w:t>
      </w:r>
      <w:hyperlink r:id="rId12" w:anchor="YANDEX_84" w:history="1"/>
      <w:r w:rsidRPr="006413E6">
        <w:rPr>
          <w:rFonts w:ascii="Times New Roman" w:hAnsi="Times New Roman"/>
          <w:sz w:val="28"/>
          <w:szCs w:val="28"/>
        </w:rPr>
        <w:t xml:space="preserve">, защите населения и территории </w:t>
      </w:r>
      <w:hyperlink r:id="rId13" w:anchor="YANDEX_83" w:history="1"/>
      <w:hyperlink r:id="rId14" w:anchor="YANDEX_85" w:history="1"/>
      <w:r w:rsidRPr="006413E6">
        <w:rPr>
          <w:rFonts w:ascii="Times New Roman" w:hAnsi="Times New Roman"/>
          <w:sz w:val="28"/>
          <w:szCs w:val="28"/>
        </w:rPr>
        <w:t xml:space="preserve">от чрезвычайных ситуаций природного и техногенного характера, формирование позитивного  отношения  к сельской  местности и сельскому образу жизни,  формирование условий и создание мест отдыха населения, территориальное планирование, градостроительное зонирование муниципального образования; осуществление работы по первичному воинскому учету и бронированию на территории поселения в соответствии с требованиями законодательных актов и руководящих документов, организация мероприятий по государственной регистрации актов гражданского состояния, </w:t>
      </w:r>
      <w:r w:rsidRPr="006413E6">
        <w:rPr>
          <w:rFonts w:ascii="Times New Roman" w:hAnsi="Times New Roman"/>
          <w:color w:val="000000"/>
          <w:sz w:val="28"/>
          <w:szCs w:val="28"/>
        </w:rPr>
        <w:t>активизация местного населения в решении вопросов местного значения.</w:t>
      </w:r>
    </w:p>
    <w:p w:rsidR="004079F0" w:rsidRPr="006413E6" w:rsidRDefault="004079F0" w:rsidP="004079F0">
      <w:pPr>
        <w:pStyle w:val="a9"/>
        <w:rPr>
          <w:rFonts w:ascii="Times New Roman" w:hAnsi="Times New Roman"/>
          <w:sz w:val="28"/>
          <w:szCs w:val="28"/>
        </w:rPr>
      </w:pPr>
    </w:p>
    <w:p w:rsidR="004079F0" w:rsidRPr="006413E6" w:rsidRDefault="004079F0" w:rsidP="004079F0">
      <w:pPr>
        <w:ind w:left="383" w:hanging="383"/>
        <w:rPr>
          <w:rFonts w:ascii="Times New Roman" w:hAnsi="Times New Roman" w:cs="Times New Roman"/>
          <w:sz w:val="28"/>
          <w:szCs w:val="28"/>
        </w:rPr>
      </w:pPr>
      <w:r w:rsidRPr="006413E6">
        <w:rPr>
          <w:rFonts w:ascii="Times New Roman" w:hAnsi="Times New Roman" w:cs="Times New Roman"/>
          <w:sz w:val="28"/>
          <w:szCs w:val="28"/>
        </w:rPr>
        <w:t xml:space="preserve"> Задачами муниципальной программы являются:</w:t>
      </w:r>
    </w:p>
    <w:p w:rsidR="004079F0" w:rsidRPr="002F0624" w:rsidRDefault="004079F0" w:rsidP="000E3357">
      <w:pPr>
        <w:pStyle w:val="af1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624">
        <w:rPr>
          <w:rFonts w:ascii="Times New Roman" w:hAnsi="Times New Roman"/>
          <w:color w:val="000000"/>
          <w:sz w:val="28"/>
          <w:szCs w:val="28"/>
        </w:rPr>
        <w:t>Обеспечение деятельности аппарата управления администрации Ключевского сельсовета,</w:t>
      </w:r>
      <w:r w:rsidRPr="002F0624">
        <w:rPr>
          <w:rFonts w:ascii="Times New Roman" w:hAnsi="Times New Roman"/>
          <w:sz w:val="28"/>
          <w:szCs w:val="28"/>
        </w:rPr>
        <w:t xml:space="preserve"> в т.ч.  совершенствование правовых и организационных основ местного самоуправления, муниципальной службы, повышение эффективности деятельности администрации Ключевского  сельсовета и муниципального управления, совершенствование мер по противодействию коррупции на муниципальной службе в части кадровой работы, совершенствование профессионального развития муниципальных служащих, оптимизация штатной численности муниципальных служащих, развитие базовой информационно-технологической инфраструктуры органов местного самоуправления  поселения,  обеспечение условий</w:t>
      </w:r>
      <w:proofErr w:type="gramEnd"/>
      <w:r w:rsidRPr="002F0624">
        <w:rPr>
          <w:rFonts w:ascii="Times New Roman" w:hAnsi="Times New Roman"/>
          <w:sz w:val="28"/>
          <w:szCs w:val="28"/>
        </w:rPr>
        <w:t xml:space="preserve"> для результативной профессиональной служебной деятельности муниципальных служащих.</w:t>
      </w:r>
    </w:p>
    <w:p w:rsidR="004079F0" w:rsidRPr="006413E6" w:rsidRDefault="004079F0" w:rsidP="000E3357">
      <w:pPr>
        <w:pStyle w:val="a9"/>
        <w:numPr>
          <w:ilvl w:val="0"/>
          <w:numId w:val="20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3E6">
        <w:rPr>
          <w:rFonts w:ascii="Times New Roman" w:hAnsi="Times New Roman"/>
          <w:sz w:val="28"/>
          <w:szCs w:val="28"/>
        </w:rPr>
        <w:t xml:space="preserve">Оформление права собственности на объекты недвижимости и территориальное планирование территории муниципального образования Ключевский сельсовет, нормативно-методическое обеспечение и организация бюджетного процесса, проведение работ по технической </w:t>
      </w:r>
      <w:r w:rsidRPr="006413E6">
        <w:rPr>
          <w:rFonts w:ascii="Times New Roman" w:hAnsi="Times New Roman"/>
          <w:sz w:val="28"/>
          <w:szCs w:val="28"/>
        </w:rPr>
        <w:lastRenderedPageBreak/>
        <w:t>инвентаризации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формирование базы данных объектов недвижимого имущества,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государственная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регистрация права муниципальной собственности  на  объекты  недвижимого</w:t>
      </w:r>
      <w:r w:rsidR="002F0624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имущества, проведение работ территориальному планированию, межеванию земельных участков, обеспечение сбалансированного учета экологических, экономических, социальных и иных факторов при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13E6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6413E6">
        <w:rPr>
          <w:rFonts w:ascii="Times New Roman" w:hAnsi="Times New Roman"/>
          <w:sz w:val="28"/>
          <w:szCs w:val="28"/>
        </w:rPr>
        <w:t xml:space="preserve"> градостроительной деятельности; осуществление строительства на основе документов</w:t>
      </w:r>
      <w:r w:rsidR="004F3AE4">
        <w:rPr>
          <w:rFonts w:ascii="Times New Roman" w:hAnsi="Times New Roman"/>
          <w:sz w:val="28"/>
          <w:szCs w:val="28"/>
        </w:rPr>
        <w:t xml:space="preserve"> территориального планирования.</w:t>
      </w:r>
    </w:p>
    <w:p w:rsidR="004079F0" w:rsidRPr="006413E6" w:rsidRDefault="004079F0" w:rsidP="000E3357">
      <w:pPr>
        <w:pStyle w:val="a9"/>
        <w:numPr>
          <w:ilvl w:val="0"/>
          <w:numId w:val="20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3E6">
        <w:rPr>
          <w:rFonts w:ascii="Times New Roman" w:hAnsi="Times New Roman"/>
          <w:sz w:val="28"/>
          <w:szCs w:val="28"/>
        </w:rPr>
        <w:t>Комплексное благоустройство территории  муниципального образования Ключевский сельсовет,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содержание, текущий ремонт объектов благоустройство (парков, зеленых насаждений), оздоровление санитарной экологической обстановки в поселении и на свободных территориях, ликвидация стихийных навалов мусора, создание условий организации и содержания мест захоронений</w:t>
      </w:r>
      <w:proofErr w:type="gramEnd"/>
    </w:p>
    <w:p w:rsidR="004079F0" w:rsidRPr="005E4AEA" w:rsidRDefault="004079F0" w:rsidP="000E3357">
      <w:pPr>
        <w:pStyle w:val="a9"/>
        <w:numPr>
          <w:ilvl w:val="0"/>
          <w:numId w:val="2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E4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AEA">
        <w:rPr>
          <w:rFonts w:ascii="Times New Roman" w:hAnsi="Times New Roman"/>
          <w:sz w:val="28"/>
          <w:szCs w:val="28"/>
        </w:rPr>
        <w:t>Обеспечение безопасности на территории муниципального образования Ключевский  сельсовет, информирование населения о правилах поведения и действиях в чрезвычайных ситуациях; создание материальных резервов для ликвидации чрезвычайных ситуаций; восполнение по истечении срока хранения индивидуальных средств защиты для населения; хранение имущества гражданской обороны на случай возникновения чрезвычайных ситуаций и в особый период,           обеспечение первичных мер пожарной безопасности в границах населенных</w:t>
      </w:r>
      <w:r w:rsidR="005E4AEA" w:rsidRPr="005E4AEA">
        <w:rPr>
          <w:rFonts w:ascii="Times New Roman" w:hAnsi="Times New Roman"/>
          <w:sz w:val="28"/>
          <w:szCs w:val="28"/>
        </w:rPr>
        <w:t xml:space="preserve"> </w:t>
      </w:r>
      <w:r w:rsidRPr="005E4AEA">
        <w:rPr>
          <w:rFonts w:ascii="Times New Roman" w:hAnsi="Times New Roman"/>
          <w:sz w:val="28"/>
          <w:szCs w:val="28"/>
        </w:rPr>
        <w:t>пунктов;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обеспечение противопожарной защиты объектов муниципальной  собственности; повышение объема знан</w:t>
      </w:r>
      <w:r w:rsidR="005E4AEA" w:rsidRPr="005E4AEA">
        <w:rPr>
          <w:rFonts w:ascii="Times New Roman" w:hAnsi="Times New Roman"/>
          <w:sz w:val="28"/>
          <w:szCs w:val="28"/>
        </w:rPr>
        <w:t xml:space="preserve">ий и навыков в области пожарной </w:t>
      </w:r>
      <w:r w:rsidRPr="005E4AEA">
        <w:rPr>
          <w:rFonts w:ascii="Times New Roman" w:hAnsi="Times New Roman"/>
          <w:sz w:val="28"/>
          <w:szCs w:val="28"/>
        </w:rPr>
        <w:t>безопасности; организация работы по предупреждению и пресечению нарушений требований пожарной безопасности; создание услов</w:t>
      </w:r>
      <w:r w:rsidR="005E4AEA">
        <w:rPr>
          <w:rFonts w:ascii="Times New Roman" w:hAnsi="Times New Roman"/>
          <w:sz w:val="28"/>
          <w:szCs w:val="28"/>
        </w:rPr>
        <w:t xml:space="preserve">ий и организации </w:t>
      </w:r>
      <w:r w:rsidRPr="005E4AEA">
        <w:rPr>
          <w:rFonts w:ascii="Times New Roman" w:hAnsi="Times New Roman"/>
          <w:sz w:val="28"/>
          <w:szCs w:val="28"/>
        </w:rPr>
        <w:t>деятельности  добровольной пожарной дружины.</w:t>
      </w:r>
    </w:p>
    <w:p w:rsidR="000E3357" w:rsidRDefault="004079F0" w:rsidP="000E3357">
      <w:pPr>
        <w:pStyle w:val="af1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4AEA">
        <w:rPr>
          <w:rFonts w:ascii="Times New Roman" w:hAnsi="Times New Roman"/>
          <w:sz w:val="28"/>
          <w:szCs w:val="28"/>
        </w:rPr>
        <w:t>Развитие культуры, организация праздничных мероприятий на территории   муниципального образования Ключевский сельсовет,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самодеятельности; формирование условий и создание мест отдыха населения; улучшение качества жизни граждан, проживающих, работающих на территории поселения, сохранение и развитие местных традиций и обрядов;</w:t>
      </w:r>
      <w:proofErr w:type="gramEnd"/>
      <w:r w:rsidRPr="005E4AEA">
        <w:rPr>
          <w:rFonts w:ascii="Times New Roman" w:hAnsi="Times New Roman"/>
          <w:sz w:val="28"/>
          <w:szCs w:val="28"/>
        </w:rPr>
        <w:t xml:space="preserve"> развитие инфраструктуры зданий клубов, укрепление ее материально-технической базы; повышение качества жизни отдельных категорий населения поселения; повышение интереса жителей к историческому и культурному наследию, готовности сохранять, развивать и приумножать традиции.</w:t>
      </w:r>
    </w:p>
    <w:p w:rsidR="004079F0" w:rsidRDefault="004079F0" w:rsidP="000E3357">
      <w:pPr>
        <w:pStyle w:val="af1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на территории муниципального образования Ключевский сельсовет.</w:t>
      </w:r>
    </w:p>
    <w:p w:rsidR="005E4AEA" w:rsidRPr="000E3357" w:rsidRDefault="004079F0" w:rsidP="000E3357">
      <w:pPr>
        <w:pStyle w:val="af1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3357">
        <w:rPr>
          <w:rFonts w:ascii="Times New Roman" w:hAnsi="Times New Roman"/>
          <w:color w:val="000000"/>
          <w:sz w:val="28"/>
          <w:szCs w:val="28"/>
        </w:rPr>
        <w:t xml:space="preserve">Осуществление отдельных государственных полномочий, </w:t>
      </w:r>
      <w:r w:rsidRPr="000E3357">
        <w:rPr>
          <w:rFonts w:ascii="Times New Roman" w:hAnsi="Times New Roman"/>
          <w:sz w:val="28"/>
          <w:szCs w:val="28"/>
        </w:rPr>
        <w:t xml:space="preserve"> осуществление      первичного  воинского учета граждан, пребывающих в запасе и граждан, </w:t>
      </w:r>
      <w:r w:rsidRPr="000E3357">
        <w:rPr>
          <w:rFonts w:ascii="Times New Roman" w:hAnsi="Times New Roman"/>
          <w:sz w:val="28"/>
          <w:szCs w:val="28"/>
        </w:rPr>
        <w:lastRenderedPageBreak/>
        <w:t xml:space="preserve">подлежащих призыву на  военную службу, проживающих или пребывающих на территории поселения. Производить постановку на воинский учет и снятие с воинского учета граждан, обязанных состоять на воинском учете. Выявление совместно с отделом внутренних дел и территориальным подразделением УФМС граждан, проживающих или пребывающих на территории поселения, подлежащих постановке на воинский учет и принимать меры к постановке их на воинский учет. Ведение учета организаций, расположенных на территории поселения и осуществлять </w:t>
      </w:r>
      <w:proofErr w:type="gramStart"/>
      <w:r w:rsidRPr="000E33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357">
        <w:rPr>
          <w:rFonts w:ascii="Times New Roman" w:hAnsi="Times New Roman"/>
          <w:sz w:val="28"/>
          <w:szCs w:val="28"/>
        </w:rPr>
        <w:t xml:space="preserve"> ведением в них воинского учета. Ведение и хранение документов первичного воинского учета в порядке и по формам, определенным методическими рекомендациями ГШ </w:t>
      </w:r>
      <w:proofErr w:type="gramStart"/>
      <w:r w:rsidRPr="000E3357">
        <w:rPr>
          <w:rFonts w:ascii="Times New Roman" w:hAnsi="Times New Roman"/>
          <w:sz w:val="28"/>
          <w:szCs w:val="28"/>
        </w:rPr>
        <w:t>ВС</w:t>
      </w:r>
      <w:proofErr w:type="gramEnd"/>
      <w:r w:rsidRPr="000E3357">
        <w:rPr>
          <w:rFonts w:ascii="Times New Roman" w:hAnsi="Times New Roman"/>
          <w:sz w:val="28"/>
          <w:szCs w:val="28"/>
        </w:rPr>
        <w:t xml:space="preserve"> РФ 2011 г. по организации работы штабов оповещения и пунктов сбора муниципального образования,</w:t>
      </w:r>
      <w:r w:rsidR="004F3AE4" w:rsidRPr="000E3357">
        <w:rPr>
          <w:rFonts w:ascii="Times New Roman" w:hAnsi="Times New Roman"/>
          <w:sz w:val="28"/>
          <w:szCs w:val="28"/>
        </w:rPr>
        <w:t xml:space="preserve"> </w:t>
      </w:r>
      <w:r w:rsidRPr="000E3357">
        <w:rPr>
          <w:rFonts w:ascii="Times New Roman" w:hAnsi="Times New Roman"/>
          <w:sz w:val="28"/>
          <w:szCs w:val="28"/>
        </w:rPr>
        <w:t xml:space="preserve">осуществление функций по регистрации актов гражданского состояния. </w:t>
      </w:r>
    </w:p>
    <w:p w:rsidR="004079F0" w:rsidRPr="006413E6" w:rsidRDefault="004079F0" w:rsidP="004F3AE4">
      <w:pPr>
        <w:outlineLvl w:val="2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Муниципальным образованием Ключевский </w:t>
      </w:r>
      <w:r>
        <w:rPr>
          <w:rFonts w:ascii="Times New Roman" w:hAnsi="Times New Roman"/>
          <w:sz w:val="28"/>
          <w:szCs w:val="28"/>
        </w:rPr>
        <w:t xml:space="preserve"> сельсовет принят бюджет на 201</w:t>
      </w:r>
      <w:r w:rsidR="003B4BE2">
        <w:rPr>
          <w:rFonts w:ascii="Times New Roman" w:hAnsi="Times New Roman"/>
          <w:sz w:val="28"/>
          <w:szCs w:val="28"/>
        </w:rPr>
        <w:t>9</w:t>
      </w:r>
      <w:r w:rsidRPr="006413E6">
        <w:rPr>
          <w:rFonts w:ascii="Times New Roman" w:hAnsi="Times New Roman"/>
          <w:sz w:val="28"/>
          <w:szCs w:val="28"/>
        </w:rPr>
        <w:t xml:space="preserve"> год.</w:t>
      </w:r>
      <w:r w:rsidR="005E4AEA">
        <w:rPr>
          <w:rFonts w:ascii="Times New Roman" w:hAnsi="Times New Roman"/>
          <w:sz w:val="28"/>
          <w:szCs w:val="28"/>
        </w:rPr>
        <w:t xml:space="preserve"> </w:t>
      </w:r>
      <w:r w:rsidRPr="006413E6">
        <w:rPr>
          <w:rFonts w:ascii="Times New Roman" w:hAnsi="Times New Roman"/>
          <w:sz w:val="28"/>
          <w:szCs w:val="28"/>
        </w:rPr>
        <w:t>Проведен анализ отчётных данных по средствам местного бюджета об использовании субвенций на осуществление целевых расходов;</w:t>
      </w:r>
    </w:p>
    <w:p w:rsidR="004079F0" w:rsidRPr="006413E6" w:rsidRDefault="004079F0" w:rsidP="004F3AE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в течение финансового года вносились изменения в с</w:t>
      </w:r>
      <w:r>
        <w:rPr>
          <w:rFonts w:ascii="Times New Roman" w:hAnsi="Times New Roman"/>
          <w:sz w:val="28"/>
          <w:szCs w:val="28"/>
        </w:rPr>
        <w:t>водную бюджетную роспись на 201</w:t>
      </w:r>
      <w:r w:rsidR="003B4BE2">
        <w:rPr>
          <w:rFonts w:ascii="Times New Roman" w:hAnsi="Times New Roman"/>
          <w:sz w:val="28"/>
          <w:szCs w:val="28"/>
        </w:rPr>
        <w:t>9</w:t>
      </w:r>
      <w:r w:rsidRPr="006413E6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13E6">
        <w:rPr>
          <w:rFonts w:ascii="Times New Roman" w:hAnsi="Times New Roman"/>
          <w:sz w:val="28"/>
          <w:szCs w:val="28"/>
        </w:rPr>
        <w:t xml:space="preserve"> лимит</w:t>
      </w:r>
      <w:r>
        <w:rPr>
          <w:rFonts w:ascii="Times New Roman" w:hAnsi="Times New Roman"/>
          <w:sz w:val="28"/>
          <w:szCs w:val="28"/>
        </w:rPr>
        <w:t>ы бюджетных обязательств на 201</w:t>
      </w:r>
      <w:r w:rsidR="003B4BE2">
        <w:rPr>
          <w:rFonts w:ascii="Times New Roman" w:hAnsi="Times New Roman"/>
          <w:sz w:val="28"/>
          <w:szCs w:val="28"/>
        </w:rPr>
        <w:t>9</w:t>
      </w:r>
      <w:r w:rsidRPr="006413E6">
        <w:rPr>
          <w:rFonts w:ascii="Times New Roman" w:hAnsi="Times New Roman"/>
          <w:sz w:val="28"/>
          <w:szCs w:val="28"/>
        </w:rPr>
        <w:t xml:space="preserve"> год;</w:t>
      </w:r>
    </w:p>
    <w:p w:rsidR="004079F0" w:rsidRPr="006413E6" w:rsidRDefault="004079F0" w:rsidP="004F3AE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>- утверждена методика  формиро</w:t>
      </w:r>
      <w:r>
        <w:rPr>
          <w:rFonts w:ascii="Times New Roman" w:hAnsi="Times New Roman"/>
          <w:sz w:val="28"/>
          <w:szCs w:val="28"/>
        </w:rPr>
        <w:t>вания  бюджета поселения на 201</w:t>
      </w:r>
      <w:r w:rsidR="003B4B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B4B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B4BE2">
        <w:rPr>
          <w:rFonts w:ascii="Times New Roman" w:hAnsi="Times New Roman"/>
          <w:sz w:val="28"/>
          <w:szCs w:val="28"/>
        </w:rPr>
        <w:t>1</w:t>
      </w:r>
      <w:r w:rsidRPr="006413E6">
        <w:rPr>
          <w:rFonts w:ascii="Times New Roman" w:hAnsi="Times New Roman"/>
          <w:sz w:val="28"/>
          <w:szCs w:val="28"/>
        </w:rPr>
        <w:t xml:space="preserve"> годов;</w:t>
      </w:r>
    </w:p>
    <w:p w:rsidR="004079F0" w:rsidRDefault="004079F0" w:rsidP="005E4AE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413E6">
        <w:rPr>
          <w:rFonts w:ascii="Times New Roman" w:hAnsi="Times New Roman"/>
          <w:sz w:val="28"/>
          <w:szCs w:val="28"/>
        </w:rPr>
        <w:t xml:space="preserve">      Осуществляется исполнение бюджета в соответствии с бюджетным законодательством. </w:t>
      </w:r>
    </w:p>
    <w:p w:rsidR="003B4BE2" w:rsidRDefault="003B4BE2" w:rsidP="005E4AE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3E2C" w:rsidRDefault="00593E2C" w:rsidP="00593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593E2C" w:rsidRDefault="000E3357" w:rsidP="000E3357">
      <w:pPr>
        <w:spacing w:after="16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E2C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муниципального  образования Ключевский сельсовет Беляевского района  Оренбургской области на 2020-2024г.г.»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основного мероприятия 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Руководство и управление в сфере установленных функций органа местного самоуправления»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10348" w:type="dxa"/>
        <w:tblInd w:w="-459" w:type="dxa"/>
        <w:tblLayout w:type="fixed"/>
        <w:tblLook w:val="00A0"/>
      </w:tblPr>
      <w:tblGrid>
        <w:gridCol w:w="709"/>
        <w:gridCol w:w="2691"/>
        <w:gridCol w:w="1623"/>
        <w:gridCol w:w="1073"/>
        <w:gridCol w:w="1134"/>
        <w:gridCol w:w="1701"/>
        <w:gridCol w:w="1417"/>
      </w:tblGrid>
      <w:tr w:rsidR="00593E2C" w:rsidTr="004F3A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3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785FE0" w:rsidP="00785FE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593E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4F3A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расходования средств бюджета в рамках руководства и управления функций органа местного самоуправления  повышение эффективности 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прозрачности бюджетных расходов главы и аппарата управления;</w:t>
            </w:r>
          </w:p>
          <w:p w:rsidR="00593E2C" w:rsidRDefault="00593E2C" w:rsidP="004F3AE4">
            <w:pPr>
              <w:tabs>
                <w:tab w:val="left" w:pos="389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формирование и предоставление бюджетной отчетности исполнения бюджета поселения.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исполнения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1/1=1.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2 ««Подготовка проектов межевания, топографическая съемка земельных участков, подготовка технических планов на объекты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постановка объектов на кадастровый учет» (СР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0" w:type="dxa"/>
        <w:tblLook w:val="00A0"/>
      </w:tblPr>
      <w:tblGrid>
        <w:gridCol w:w="594"/>
        <w:gridCol w:w="2795"/>
        <w:gridCol w:w="1471"/>
        <w:gridCol w:w="840"/>
        <w:gridCol w:w="835"/>
        <w:gridCol w:w="1642"/>
        <w:gridCol w:w="1393"/>
      </w:tblGrid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мероприятий по подготовке технической документации на объекты недвижимости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593E2C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плана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(1)/1=1.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3.3 «</w:t>
      </w:r>
      <w:r>
        <w:rPr>
          <w:rFonts w:ascii="Times New Roman" w:hAnsi="Times New Roman" w:cs="Times New Roman"/>
          <w:spacing w:val="-4"/>
          <w:sz w:val="28"/>
          <w:szCs w:val="28"/>
        </w:rPr>
        <w:t>Содержание и текущий ремонт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» (СР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1" w:type="dxa"/>
        <w:tblLook w:val="00A0"/>
      </w:tblPr>
      <w:tblGrid>
        <w:gridCol w:w="595"/>
        <w:gridCol w:w="2576"/>
        <w:gridCol w:w="1471"/>
        <w:gridCol w:w="837"/>
        <w:gridCol w:w="1058"/>
        <w:gridCol w:w="1642"/>
        <w:gridCol w:w="1392"/>
      </w:tblGrid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3.3</w:t>
      </w:r>
      <w:r>
        <w:rPr>
          <w:rFonts w:ascii="Times New Roman" w:hAnsi="Times New Roman" w:cs="Times New Roman"/>
          <w:sz w:val="28"/>
          <w:szCs w:val="28"/>
        </w:rPr>
        <w:t>= (1)/1=1</w:t>
      </w:r>
    </w:p>
    <w:p w:rsidR="00593E2C" w:rsidRDefault="00593E2C" w:rsidP="0059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3.4 «Прочие мероприятия по благоустройству территории МО Ключевский сельсовет » (СР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1" w:type="dxa"/>
        <w:tblLook w:val="00A0"/>
      </w:tblPr>
      <w:tblGrid>
        <w:gridCol w:w="594"/>
        <w:gridCol w:w="2835"/>
        <w:gridCol w:w="1471"/>
        <w:gridCol w:w="846"/>
        <w:gridCol w:w="846"/>
        <w:gridCol w:w="1642"/>
        <w:gridCol w:w="1390"/>
      </w:tblGrid>
      <w:tr w:rsidR="00593E2C" w:rsidTr="00593E2C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участию в решении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благоустройства населенных пунктов, организации прочих 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</w:pPr>
            <w:r>
              <w:rPr>
                <w:sz w:val="28"/>
                <w:szCs w:val="28"/>
              </w:rPr>
              <w:t>153,3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</w:pPr>
            <w:r>
              <w:rPr>
                <w:sz w:val="28"/>
                <w:szCs w:val="28"/>
              </w:rPr>
              <w:t>153,3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3.4</w:t>
      </w:r>
      <w:r>
        <w:rPr>
          <w:rFonts w:ascii="Times New Roman" w:hAnsi="Times New Roman" w:cs="Times New Roman"/>
          <w:sz w:val="28"/>
          <w:szCs w:val="28"/>
        </w:rPr>
        <w:t>= (1)/1=1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4,2 «Мероприятия по защите населения от чрезвычайных ситуаций территории МО Ключевский сельсовет »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0" w:type="dxa"/>
        <w:tblLook w:val="00A0"/>
      </w:tblPr>
      <w:tblGrid>
        <w:gridCol w:w="594"/>
        <w:gridCol w:w="2796"/>
        <w:gridCol w:w="1471"/>
        <w:gridCol w:w="840"/>
        <w:gridCol w:w="834"/>
        <w:gridCol w:w="1642"/>
        <w:gridCol w:w="1393"/>
      </w:tblGrid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  при угрозе или возникновении чрезвычайных ситуаций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,2</w:t>
      </w:r>
      <w:r>
        <w:rPr>
          <w:rFonts w:ascii="Times New Roman" w:hAnsi="Times New Roman" w:cs="Times New Roman"/>
          <w:sz w:val="28"/>
          <w:szCs w:val="28"/>
        </w:rPr>
        <w:t>= (1)/1=1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4.1 «Мероприятия по обеспечению первичных мер пожарной безопасности в границах населенных пунктах поселения»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0" w:type="dxa"/>
        <w:tblLook w:val="00A0"/>
      </w:tblPr>
      <w:tblGrid>
        <w:gridCol w:w="594"/>
        <w:gridCol w:w="2776"/>
        <w:gridCol w:w="1471"/>
        <w:gridCol w:w="847"/>
        <w:gridCol w:w="848"/>
        <w:gridCol w:w="1642"/>
        <w:gridCol w:w="1392"/>
      </w:tblGrid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оснащенности сельских населенных пунктов первичными средствами пожаротушения;</w:t>
            </w:r>
          </w:p>
          <w:p w:rsidR="00593E2C" w:rsidRDefault="00593E2C" w:rsidP="004F3AE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средств социальной рекламы и пропаганды направленной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мер противопожарной безопасности, создание условий по содержанию добровольной пожарной команды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</w:pPr>
            <w:r>
              <w:rPr>
                <w:sz w:val="28"/>
                <w:szCs w:val="28"/>
              </w:rPr>
              <w:t>171,4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</w:pPr>
            <w:r>
              <w:rPr>
                <w:sz w:val="28"/>
                <w:szCs w:val="28"/>
              </w:rPr>
              <w:t>171,1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>
        <w:rPr>
          <w:rFonts w:ascii="Times New Roman" w:hAnsi="Times New Roman" w:cs="Times New Roman"/>
          <w:sz w:val="28"/>
          <w:szCs w:val="28"/>
        </w:rPr>
        <w:t>= (1)/1=1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5,1 «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культурно-массовых мероприятий, обеспечение деятельности учреждений культуры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0" w:type="dxa"/>
        <w:tblLook w:val="00A0"/>
      </w:tblPr>
      <w:tblGrid>
        <w:gridCol w:w="595"/>
        <w:gridCol w:w="2806"/>
        <w:gridCol w:w="1471"/>
        <w:gridCol w:w="836"/>
        <w:gridCol w:w="828"/>
        <w:gridCol w:w="1642"/>
        <w:gridCol w:w="1392"/>
      </w:tblGrid>
      <w:tr w:rsidR="00593E2C" w:rsidTr="00593E2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культуры, средства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передаваемые в районный бюджет по соглашению на ДК</w:t>
            </w:r>
          </w:p>
          <w:p w:rsidR="00593E2C" w:rsidRDefault="00593E2C" w:rsidP="00593E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5.1</w:t>
      </w:r>
      <w:r>
        <w:rPr>
          <w:rFonts w:ascii="Times New Roman" w:hAnsi="Times New Roman" w:cs="Times New Roman"/>
          <w:sz w:val="28"/>
          <w:szCs w:val="28"/>
        </w:rPr>
        <w:t>= (1)/1=1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7.1 «Осуществление первичного воинского учета на территориях, где отсутствуют военные комиссариаты»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tbl>
      <w:tblPr>
        <w:tblW w:w="9570" w:type="dxa"/>
        <w:tblLook w:val="00A0"/>
      </w:tblPr>
      <w:tblGrid>
        <w:gridCol w:w="594"/>
        <w:gridCol w:w="2795"/>
        <w:gridCol w:w="1471"/>
        <w:gridCol w:w="840"/>
        <w:gridCol w:w="835"/>
        <w:gridCol w:w="1642"/>
        <w:gridCol w:w="1393"/>
      </w:tblGrid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593E2C" w:rsidTr="00593E2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 на территории Ключевского сельсовета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Default="00593E2C" w:rsidP="004F3A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593E2C" w:rsidRDefault="00593E2C" w:rsidP="00593E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,1</w:t>
      </w:r>
      <w:r>
        <w:rPr>
          <w:rFonts w:ascii="Times New Roman" w:hAnsi="Times New Roman" w:cs="Times New Roman"/>
          <w:sz w:val="28"/>
          <w:szCs w:val="28"/>
        </w:rPr>
        <w:t>= (1)/1=1</w:t>
      </w:r>
    </w:p>
    <w:p w:rsidR="00593E2C" w:rsidRDefault="00593E2C" w:rsidP="00593E2C"/>
    <w:p w:rsidR="00593E2C" w:rsidRDefault="00593E2C" w:rsidP="00593E2C">
      <w:pPr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93E2C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593E2C" w:rsidRDefault="00593E2C" w:rsidP="00593E2C">
      <w:pPr>
        <w:outlineLvl w:val="2"/>
        <w:rPr>
          <w:rFonts w:ascii="Times New Roman" w:hAnsi="Times New Roman"/>
          <w:sz w:val="28"/>
          <w:szCs w:val="28"/>
        </w:rPr>
      </w:pPr>
    </w:p>
    <w:p w:rsidR="00593E2C" w:rsidRDefault="00593E2C" w:rsidP="00593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593E2C" w:rsidRDefault="00593E2C" w:rsidP="008A45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на реализацию</w:t>
      </w:r>
      <w:r w:rsidR="008A4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93E2C" w:rsidRDefault="00593E2C" w:rsidP="00593E2C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2835"/>
        <w:gridCol w:w="2127"/>
        <w:gridCol w:w="708"/>
        <w:gridCol w:w="851"/>
        <w:gridCol w:w="1559"/>
        <w:gridCol w:w="1559"/>
        <w:gridCol w:w="1276"/>
        <w:gridCol w:w="1559"/>
        <w:gridCol w:w="1134"/>
      </w:tblGrid>
      <w:tr w:rsidR="00593E2C" w:rsidRPr="00C02D63" w:rsidTr="004F3AE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ind w:left="-214" w:firstLine="214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02D63">
              <w:rPr>
                <w:sz w:val="28"/>
                <w:szCs w:val="28"/>
              </w:rPr>
              <w:t>п</w:t>
            </w:r>
            <w:proofErr w:type="spellEnd"/>
            <w:r w:rsidRPr="00C02D63">
              <w:rPr>
                <w:sz w:val="28"/>
                <w:szCs w:val="28"/>
              </w:rPr>
              <w:t>/</w:t>
            </w:r>
            <w:proofErr w:type="spellStart"/>
            <w:r w:rsidRPr="00C02D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t xml:space="preserve">Наименование  </w:t>
            </w:r>
            <w:r w:rsidRPr="00C02D63">
              <w:br/>
              <w:t>муниципальной</w:t>
            </w:r>
            <w:r w:rsidRPr="00C02D63">
              <w:br/>
              <w:t xml:space="preserve">  программы,   </w:t>
            </w:r>
            <w:r w:rsidRPr="00C02D63">
              <w:br/>
              <w:t xml:space="preserve"> подпрограммы,   </w:t>
            </w:r>
            <w:r w:rsidRPr="00C02D63">
              <w:br/>
              <w:t xml:space="preserve">    основного   </w:t>
            </w:r>
            <w:r w:rsidRPr="00C02D63">
              <w:br/>
              <w:t xml:space="preserve"> 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t xml:space="preserve">Ответственный </w:t>
            </w:r>
            <w:r w:rsidRPr="00C02D63">
              <w:br/>
              <w:t xml:space="preserve"> исполнитель,  </w:t>
            </w:r>
            <w:r w:rsidRPr="00C02D63">
              <w:br/>
              <w:t xml:space="preserve">соисполнители, </w:t>
            </w:r>
            <w:r w:rsidRPr="00C02D63">
              <w:br/>
              <w:t xml:space="preserve">   участники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rPr>
                <w:sz w:val="28"/>
                <w:szCs w:val="28"/>
              </w:rPr>
              <w:t xml:space="preserve">Код бюджетной  </w:t>
            </w:r>
            <w:r w:rsidRPr="00C02D63">
              <w:rPr>
                <w:sz w:val="28"/>
                <w:szCs w:val="28"/>
              </w:rPr>
              <w:br/>
            </w:r>
            <w:hyperlink r:id="rId15">
              <w:r w:rsidRPr="00C02D63">
                <w:rPr>
                  <w:rStyle w:val="ListLabel2"/>
                </w:rPr>
                <w:t>классификации</w:t>
              </w:r>
            </w:hyperlink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Расходы (тыс. рублей)</w:t>
            </w:r>
          </w:p>
        </w:tc>
      </w:tr>
      <w:tr w:rsidR="00593E2C" w:rsidRPr="00C02D63" w:rsidTr="004F3AE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C02D63">
              <w:rPr>
                <w:sz w:val="28"/>
                <w:szCs w:val="28"/>
              </w:rPr>
              <w:t>Рз</w:t>
            </w:r>
            <w:proofErr w:type="spellEnd"/>
            <w:r w:rsidRPr="00C02D63">
              <w:rPr>
                <w:sz w:val="28"/>
                <w:szCs w:val="28"/>
              </w:rPr>
              <w:t xml:space="preserve"> </w:t>
            </w:r>
            <w:r w:rsidRPr="00C02D63">
              <w:rPr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C02D6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ЦСР</w:t>
            </w:r>
          </w:p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t xml:space="preserve">утверждено сводной </w:t>
            </w:r>
            <w:r w:rsidRPr="00C02D63">
              <w:br/>
              <w:t xml:space="preserve">бюджетной росписью </w:t>
            </w:r>
            <w:r w:rsidRPr="00C02D63">
              <w:br/>
              <w:t xml:space="preserve">  на 1   </w:t>
            </w:r>
            <w:r w:rsidRPr="00C02D63">
              <w:br/>
              <w:t xml:space="preserve"> января  </w:t>
            </w:r>
            <w:r w:rsidRPr="00C02D63">
              <w:br/>
              <w:t>отчетного</w:t>
            </w:r>
            <w:r w:rsidRPr="00C02D63">
              <w:br/>
              <w:t xml:space="preserve">  года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t xml:space="preserve">утверждено сводной </w:t>
            </w:r>
            <w:r w:rsidRPr="00C02D63">
              <w:br/>
              <w:t>бюджетной</w:t>
            </w:r>
            <w:r w:rsidRPr="00C02D63">
              <w:br/>
              <w:t xml:space="preserve"> росписью </w:t>
            </w:r>
            <w:r w:rsidRPr="00C02D63">
              <w:br/>
              <w:t xml:space="preserve">   на    </w:t>
            </w:r>
            <w:r w:rsidRPr="00C02D63">
              <w:br/>
              <w:t xml:space="preserve">отчетную </w:t>
            </w:r>
            <w:r w:rsidRPr="00C02D63">
              <w:br/>
              <w:t>дату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t xml:space="preserve">утверждено в муниципальной программе  на    </w:t>
            </w:r>
            <w:r w:rsidRPr="00C02D63">
              <w:br/>
              <w:t xml:space="preserve">отчетную </w:t>
            </w:r>
            <w:r w:rsidRPr="00C02D63">
              <w:br/>
              <w:t>дату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</w:pPr>
            <w:r w:rsidRPr="00C02D63">
              <w:t>кассовое</w:t>
            </w:r>
            <w:r w:rsidRPr="00C02D63">
              <w:br/>
            </w:r>
            <w:proofErr w:type="spellStart"/>
            <w:r w:rsidRPr="00C02D63">
              <w:t>испо</w:t>
            </w:r>
            <w:proofErr w:type="gramStart"/>
            <w:r w:rsidRPr="00C02D63">
              <w:t>л</w:t>
            </w:r>
            <w:proofErr w:type="spellEnd"/>
            <w:r w:rsidRPr="00C02D63">
              <w:t>-</w:t>
            </w:r>
            <w:proofErr w:type="gramEnd"/>
            <w:r w:rsidRPr="00C02D63">
              <w:t xml:space="preserve"> </w:t>
            </w:r>
            <w:r w:rsidRPr="00C02D63">
              <w:br/>
              <w:t xml:space="preserve"> </w:t>
            </w:r>
            <w:proofErr w:type="spellStart"/>
            <w:r w:rsidRPr="00C02D63">
              <w:t>нение</w:t>
            </w:r>
            <w:proofErr w:type="spellEnd"/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7</w:t>
            </w:r>
          </w:p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11</w:t>
            </w:r>
          </w:p>
        </w:tc>
      </w:tr>
      <w:tr w:rsidR="00593E2C" w:rsidRPr="00C02D63" w:rsidTr="004F3AE4">
        <w:trPr>
          <w:trHeight w:val="247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Муниципальная</w:t>
            </w:r>
            <w:r w:rsidRPr="00C02D63">
              <w:rPr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Социально-экономическое развитие территории муниципального образования Ключевский сельсовет на 20</w:t>
            </w:r>
            <w:r w:rsidR="00785FE0">
              <w:rPr>
                <w:sz w:val="28"/>
                <w:szCs w:val="28"/>
              </w:rPr>
              <w:t>20</w:t>
            </w:r>
            <w:r w:rsidRPr="00C02D63">
              <w:rPr>
                <w:sz w:val="28"/>
                <w:szCs w:val="28"/>
              </w:rPr>
              <w:t>-20</w:t>
            </w:r>
            <w:r w:rsidR="00785FE0">
              <w:rPr>
                <w:sz w:val="28"/>
                <w:szCs w:val="28"/>
              </w:rPr>
              <w:t>24</w:t>
            </w:r>
            <w:r w:rsidRPr="00C02D6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 xml:space="preserve">всего  </w:t>
            </w: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02D63">
              <w:rPr>
                <w:sz w:val="28"/>
                <w:szCs w:val="28"/>
              </w:rPr>
              <w:t xml:space="preserve">дминистрация Ключевский сельсовет       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 xml:space="preserve">Х </w:t>
            </w: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 xml:space="preserve">X  </w:t>
            </w: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X</w:t>
            </w:r>
          </w:p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4993,4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5154,4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5154,4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5141,9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4F3AE4">
            <w:pPr>
              <w:ind w:firstLine="0"/>
              <w:rPr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C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C0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Cs/>
              </w:rPr>
            </w:pPr>
            <w:r w:rsidRPr="00C02D63">
              <w:rPr>
                <w:bCs/>
                <w:sz w:val="28"/>
                <w:szCs w:val="28"/>
              </w:rPr>
              <w:t>2223,1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Cs/>
              </w:rPr>
            </w:pPr>
            <w:r w:rsidRPr="00C02D63">
              <w:rPr>
                <w:bCs/>
                <w:sz w:val="28"/>
                <w:szCs w:val="28"/>
              </w:rPr>
              <w:t>2161,3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Cs/>
              </w:rPr>
            </w:pPr>
            <w:r w:rsidRPr="00C02D63">
              <w:rPr>
                <w:bCs/>
                <w:sz w:val="28"/>
                <w:szCs w:val="28"/>
              </w:rPr>
              <w:t>2161,3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Cs/>
              </w:rPr>
            </w:pPr>
            <w:r w:rsidRPr="00C02D63">
              <w:rPr>
                <w:bCs/>
                <w:sz w:val="28"/>
                <w:szCs w:val="28"/>
              </w:rPr>
              <w:t>2149,9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 </w:t>
            </w:r>
          </w:p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Беляевского района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 xml:space="preserve">X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2223,1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2161,3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2161,3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2149,9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8210110010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613,0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574,3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574,3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574,2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8210110020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1610,1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1587,0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1587,0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1575,7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C02D6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45,5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проектов межевания, </w:t>
            </w:r>
            <w:r w:rsidR="004F3AE4">
              <w:rPr>
                <w:rFonts w:ascii="Times New Roman" w:hAnsi="Times New Roman" w:cs="Times New Roman"/>
                <w:sz w:val="28"/>
                <w:szCs w:val="28"/>
              </w:rPr>
              <w:t>топографичес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кая съемка земельных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8220390090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45,5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522158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«Комплексное благоустройство территории Ключевского сельского </w:t>
            </w:r>
            <w:r w:rsidR="004F3A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оселения  </w:t>
            </w:r>
          </w:p>
          <w:p w:rsidR="00593E2C" w:rsidRPr="00522158" w:rsidRDefault="00593E2C" w:rsidP="004F3A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>на 2017-2019 годы»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Ключевский сельсовет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522158">
              <w:rPr>
                <w:bCs/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52215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52215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bCs/>
              </w:rPr>
            </w:pPr>
            <w:r w:rsidRPr="00522158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>216,3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22158">
              <w:rPr>
                <w:rFonts w:ascii="Times New Roman" w:hAnsi="Times New Roman" w:cs="Times New Roman"/>
                <w:bCs/>
                <w:sz w:val="28"/>
                <w:szCs w:val="28"/>
              </w:rPr>
              <w:t>216,3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bCs/>
              </w:rPr>
            </w:pPr>
            <w:r w:rsidRPr="00522158">
              <w:rPr>
                <w:bCs/>
                <w:sz w:val="28"/>
                <w:szCs w:val="28"/>
              </w:rPr>
              <w:t>216,3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«Озеленение территории МО Ключевский сельсовет»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8230290740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jc w:val="center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0,0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 3.2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«Содержание и текущий ремонт мест захоронения»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8230390790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63,0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«Прочие мероприятия по благоустройству территории МО Ключевский сельсовет»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8230490800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153,3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522158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</w:t>
            </w:r>
            <w:r w:rsidRPr="00522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на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522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522158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522158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522158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</w:pPr>
            <w:r w:rsidRPr="00522158">
              <w:rPr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522158">
              <w:rPr>
                <w:rFonts w:ascii="Times New Roman" w:hAnsi="Times New Roman" w:cs="Times New Roman"/>
                <w:sz w:val="28"/>
                <w:szCs w:val="28"/>
              </w:rPr>
              <w:t>521,8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522158">
              <w:rPr>
                <w:rFonts w:ascii="Times New Roman" w:hAnsi="Times New Roman" w:cs="Times New Roman"/>
                <w:sz w:val="28"/>
                <w:szCs w:val="28"/>
              </w:rPr>
              <w:t>521,8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522158" w:rsidRDefault="00593E2C" w:rsidP="00593E2C">
            <w:pPr>
              <w:pStyle w:val="ConsPlusCell"/>
            </w:pPr>
            <w:r w:rsidRPr="00522158">
              <w:rPr>
                <w:sz w:val="28"/>
                <w:szCs w:val="28"/>
              </w:rPr>
              <w:t>521,5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8240190230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310,0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171,1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proofErr w:type="gramStart"/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«Мероприятия по защите населения от чрезвычайных ситуаций мирного и военного времени»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0309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8240290220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350,4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785FE0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af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785FE0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785FE0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785FE0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ConsPlusCell"/>
            </w:pPr>
            <w:r w:rsidRPr="00785FE0">
              <w:rPr>
                <w:sz w:val="28"/>
                <w:szCs w:val="28"/>
              </w:rPr>
              <w:t>2023,0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2110,7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785FE0">
              <w:rPr>
                <w:rFonts w:ascii="Times New Roman" w:hAnsi="Times New Roman" w:cs="Times New Roman"/>
                <w:sz w:val="28"/>
                <w:szCs w:val="28"/>
              </w:rPr>
              <w:t>2110,7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785FE0" w:rsidRDefault="00593E2C" w:rsidP="00593E2C">
            <w:pPr>
              <w:pStyle w:val="ConsPlusCell"/>
            </w:pPr>
            <w:r w:rsidRPr="00785FE0">
              <w:rPr>
                <w:sz w:val="28"/>
                <w:szCs w:val="28"/>
              </w:rPr>
              <w:t>2109,9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5.1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«Проведение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0801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8250190240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1023,0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1110,7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1110,7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1109,9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0801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8250160540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1000,0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27,4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jc w:val="center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8,9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6.1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1102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8260190660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jc w:val="center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0,0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«Молодежная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02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lastRenderedPageBreak/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8260290680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8,9</w:t>
            </w:r>
          </w:p>
        </w:tc>
      </w:tr>
      <w:tr w:rsidR="00593E2C" w:rsidRPr="00C02D63" w:rsidTr="004F3AE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/>
                <w:i/>
                <w:sz w:val="28"/>
                <w:szCs w:val="28"/>
              </w:rPr>
            </w:pPr>
            <w:r w:rsidRPr="00C02D63">
              <w:rPr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«Осуществление отдельных государственных полномочий»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89,9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7.1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Администрация Ключевский сельсовет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0203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  <w:r w:rsidRPr="00C02D63">
              <w:rPr>
                <w:sz w:val="28"/>
                <w:szCs w:val="28"/>
              </w:rPr>
              <w:t>8270151180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89,9</w:t>
            </w:r>
          </w:p>
        </w:tc>
      </w:tr>
      <w:tr w:rsidR="00593E2C" w:rsidRPr="00C02D63" w:rsidTr="004F3AE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b/>
                <w:sz w:val="28"/>
                <w:szCs w:val="28"/>
              </w:rPr>
            </w:pPr>
          </w:p>
          <w:p w:rsidR="00593E2C" w:rsidRPr="00C02D63" w:rsidRDefault="00593E2C" w:rsidP="00593E2C">
            <w:pPr>
              <w:pStyle w:val="ConsPlusCell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tabs>
                <w:tab w:val="left" w:pos="3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4993,4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5154,4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ind w:firstLine="0"/>
              <w:rPr>
                <w:rFonts w:ascii="Times New Roman" w:hAnsi="Times New Roman" w:cs="Times New Roman"/>
              </w:rPr>
            </w:pPr>
            <w:r w:rsidRPr="00C02D63">
              <w:rPr>
                <w:rFonts w:ascii="Times New Roman" w:hAnsi="Times New Roman" w:cs="Times New Roman"/>
                <w:sz w:val="28"/>
                <w:szCs w:val="28"/>
              </w:rPr>
              <w:t>5154,4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E2C" w:rsidRPr="00C02D63" w:rsidRDefault="00593E2C" w:rsidP="00593E2C">
            <w:pPr>
              <w:pStyle w:val="ConsPlusCell"/>
            </w:pPr>
            <w:r w:rsidRPr="00C02D63">
              <w:rPr>
                <w:sz w:val="28"/>
                <w:szCs w:val="28"/>
              </w:rPr>
              <w:t>5141,9</w:t>
            </w:r>
          </w:p>
        </w:tc>
      </w:tr>
    </w:tbl>
    <w:p w:rsidR="00593E2C" w:rsidRDefault="00593E2C" w:rsidP="00593E2C">
      <w:pPr>
        <w:rPr>
          <w:rStyle w:val="a3"/>
          <w:rFonts w:ascii="Times New Roman" w:hAnsi="Times New Roman"/>
          <w:b w:val="0"/>
          <w:sz w:val="28"/>
          <w:szCs w:val="28"/>
        </w:rPr>
      </w:pPr>
    </w:p>
    <w:tbl>
      <w:tblPr>
        <w:tblW w:w="15185" w:type="dxa"/>
        <w:tblInd w:w="91" w:type="dxa"/>
        <w:tblLook w:val="04A0"/>
      </w:tblPr>
      <w:tblGrid>
        <w:gridCol w:w="6367"/>
        <w:gridCol w:w="4140"/>
        <w:gridCol w:w="4678"/>
      </w:tblGrid>
      <w:tr w:rsidR="00785FE0" w:rsidTr="00785FE0">
        <w:trPr>
          <w:trHeight w:val="322"/>
        </w:trPr>
        <w:tc>
          <w:tcPr>
            <w:tcW w:w="15185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5FE0" w:rsidRDefault="00785FE0" w:rsidP="004F3A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 бюджета по расходам в разрезе муниципальных программ администрации МО Ключевский сельсовет Беляевского района Оренбургской области за  2019 год</w:t>
            </w:r>
          </w:p>
        </w:tc>
      </w:tr>
      <w:tr w:rsidR="00785FE0" w:rsidTr="00785FE0">
        <w:trPr>
          <w:trHeight w:val="810"/>
        </w:trPr>
        <w:tc>
          <w:tcPr>
            <w:tcW w:w="15185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5FE0" w:rsidRDefault="00785FE0" w:rsidP="004F3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FE0" w:rsidTr="00785FE0">
        <w:trPr>
          <w:trHeight w:val="1035"/>
        </w:trPr>
        <w:tc>
          <w:tcPr>
            <w:tcW w:w="6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FE0" w:rsidRDefault="00785FE0" w:rsidP="0078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FE0" w:rsidRDefault="00785FE0" w:rsidP="004F3A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роспись на 31.12.2019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FE0" w:rsidRDefault="00785FE0" w:rsidP="004F3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785FE0" w:rsidTr="00785FE0">
        <w:trPr>
          <w:trHeight w:val="1260"/>
        </w:trPr>
        <w:tc>
          <w:tcPr>
            <w:tcW w:w="6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5FE0" w:rsidRDefault="00785FE0" w:rsidP="00785F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FE0" w:rsidRDefault="00785FE0" w:rsidP="00785F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5 154 374,66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FE0" w:rsidRDefault="00785FE0" w:rsidP="00785F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5 141 836,87</w:t>
            </w:r>
          </w:p>
        </w:tc>
      </w:tr>
      <w:tr w:rsidR="00785FE0" w:rsidTr="00785FE0">
        <w:trPr>
          <w:trHeight w:val="435"/>
        </w:trPr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FE0" w:rsidRDefault="00785FE0" w:rsidP="004F3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FE0" w:rsidRDefault="00785FE0" w:rsidP="00785F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5 154 374,66</w:t>
            </w:r>
          </w:p>
        </w:tc>
        <w:tc>
          <w:tcPr>
            <w:tcW w:w="4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FE0" w:rsidRDefault="00785FE0" w:rsidP="00785F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5 141 836,87</w:t>
            </w:r>
          </w:p>
        </w:tc>
      </w:tr>
      <w:bookmarkEnd w:id="0"/>
    </w:tbl>
    <w:p w:rsidR="003B4BE2" w:rsidRPr="006413E6" w:rsidRDefault="003B4BE2" w:rsidP="008A4597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3B4BE2" w:rsidRPr="006413E6" w:rsidSect="00593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403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7CB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A8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023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42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60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82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9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0F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231EC"/>
    <w:multiLevelType w:val="multilevel"/>
    <w:tmpl w:val="73C86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2">
    <w:nsid w:val="0B7828B1"/>
    <w:multiLevelType w:val="hybridMultilevel"/>
    <w:tmpl w:val="59D6D32E"/>
    <w:lvl w:ilvl="0" w:tplc="AD96E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3E67CF"/>
    <w:multiLevelType w:val="hybridMultilevel"/>
    <w:tmpl w:val="7A906580"/>
    <w:lvl w:ilvl="0" w:tplc="EC38A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32399C"/>
    <w:multiLevelType w:val="hybridMultilevel"/>
    <w:tmpl w:val="C66495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6">
    <w:nsid w:val="4A2835EE"/>
    <w:multiLevelType w:val="hybridMultilevel"/>
    <w:tmpl w:val="E17010A4"/>
    <w:lvl w:ilvl="0" w:tplc="BC382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9FC"/>
    <w:multiLevelType w:val="hybridMultilevel"/>
    <w:tmpl w:val="3292589A"/>
    <w:lvl w:ilvl="0" w:tplc="538EDA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2E662A"/>
    <w:multiLevelType w:val="hybridMultilevel"/>
    <w:tmpl w:val="3EBC2A94"/>
    <w:lvl w:ilvl="0" w:tplc="EBAE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F0F82"/>
    <w:multiLevelType w:val="hybridMultilevel"/>
    <w:tmpl w:val="A89E4E04"/>
    <w:lvl w:ilvl="0" w:tplc="47A6F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2"/>
  </w:num>
  <w:num w:numId="5">
    <w:abstractNumId w:val="17"/>
  </w:num>
  <w:num w:numId="6">
    <w:abstractNumId w:val="15"/>
  </w:num>
  <w:num w:numId="7">
    <w:abstractNumId w:val="2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86F69"/>
    <w:rsid w:val="000644AB"/>
    <w:rsid w:val="000A1B0B"/>
    <w:rsid w:val="000A4DAC"/>
    <w:rsid w:val="000D7767"/>
    <w:rsid w:val="000E3357"/>
    <w:rsid w:val="000E6E5F"/>
    <w:rsid w:val="00113215"/>
    <w:rsid w:val="001426B9"/>
    <w:rsid w:val="00151961"/>
    <w:rsid w:val="001A13F4"/>
    <w:rsid w:val="001D2618"/>
    <w:rsid w:val="001E2441"/>
    <w:rsid w:val="0027247D"/>
    <w:rsid w:val="00272E6A"/>
    <w:rsid w:val="002A57FD"/>
    <w:rsid w:val="002F0624"/>
    <w:rsid w:val="003343C7"/>
    <w:rsid w:val="00344812"/>
    <w:rsid w:val="00386F69"/>
    <w:rsid w:val="00397E89"/>
    <w:rsid w:val="003B4BE2"/>
    <w:rsid w:val="004079F0"/>
    <w:rsid w:val="00417128"/>
    <w:rsid w:val="0041752E"/>
    <w:rsid w:val="00433998"/>
    <w:rsid w:val="004749EB"/>
    <w:rsid w:val="004F3AE4"/>
    <w:rsid w:val="00514442"/>
    <w:rsid w:val="00543E1B"/>
    <w:rsid w:val="00571AB1"/>
    <w:rsid w:val="00582210"/>
    <w:rsid w:val="00593E2C"/>
    <w:rsid w:val="005A7064"/>
    <w:rsid w:val="005E4AEA"/>
    <w:rsid w:val="005E6A36"/>
    <w:rsid w:val="00614506"/>
    <w:rsid w:val="0064412D"/>
    <w:rsid w:val="00680223"/>
    <w:rsid w:val="006A2ACB"/>
    <w:rsid w:val="006B55D8"/>
    <w:rsid w:val="00716F09"/>
    <w:rsid w:val="00727F02"/>
    <w:rsid w:val="00783C67"/>
    <w:rsid w:val="00785FE0"/>
    <w:rsid w:val="007A70EB"/>
    <w:rsid w:val="007C69D3"/>
    <w:rsid w:val="00864CF3"/>
    <w:rsid w:val="00875B0A"/>
    <w:rsid w:val="008A4597"/>
    <w:rsid w:val="008B0799"/>
    <w:rsid w:val="00966683"/>
    <w:rsid w:val="009727BA"/>
    <w:rsid w:val="009F6CD6"/>
    <w:rsid w:val="00A44EFA"/>
    <w:rsid w:val="00A939FA"/>
    <w:rsid w:val="00AD4B5F"/>
    <w:rsid w:val="00B12A43"/>
    <w:rsid w:val="00B6390B"/>
    <w:rsid w:val="00B64F7B"/>
    <w:rsid w:val="00BC1C45"/>
    <w:rsid w:val="00BC49E9"/>
    <w:rsid w:val="00BF1517"/>
    <w:rsid w:val="00BF4970"/>
    <w:rsid w:val="00C03501"/>
    <w:rsid w:val="00C23232"/>
    <w:rsid w:val="00D11FF0"/>
    <w:rsid w:val="00D712B3"/>
    <w:rsid w:val="00D721B1"/>
    <w:rsid w:val="00DC2743"/>
    <w:rsid w:val="00E65EE3"/>
    <w:rsid w:val="00EA39F3"/>
    <w:rsid w:val="00EF3E4E"/>
    <w:rsid w:val="00F269E9"/>
    <w:rsid w:val="00F33BFF"/>
    <w:rsid w:val="00F872C3"/>
    <w:rsid w:val="00F931A4"/>
    <w:rsid w:val="00FB0F2C"/>
    <w:rsid w:val="00FB2898"/>
    <w:rsid w:val="00FE594B"/>
    <w:rsid w:val="00FE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link w:val="aa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EA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07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4079F0"/>
    <w:rPr>
      <w:color w:val="0000FF"/>
      <w:u w:val="single"/>
    </w:rPr>
  </w:style>
  <w:style w:type="paragraph" w:styleId="af">
    <w:name w:val="Normal (Web)"/>
    <w:aliases w:val="Обычный (Web)"/>
    <w:basedOn w:val="a"/>
    <w:uiPriority w:val="99"/>
    <w:unhideWhenUsed/>
    <w:rsid w:val="004079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4079F0"/>
    <w:rPr>
      <w:b/>
      <w:bCs/>
    </w:rPr>
  </w:style>
  <w:style w:type="paragraph" w:styleId="af1">
    <w:name w:val="List Paragraph"/>
    <w:basedOn w:val="a"/>
    <w:uiPriority w:val="99"/>
    <w:qFormat/>
    <w:rsid w:val="004079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Cell">
    <w:name w:val="ConsPlusCell"/>
    <w:qFormat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4079F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079F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0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style13"/>
    <w:basedOn w:val="a0"/>
    <w:rsid w:val="004079F0"/>
  </w:style>
  <w:style w:type="character" w:customStyle="1" w:styleId="apple-converted-space">
    <w:name w:val="apple-converted-space"/>
    <w:basedOn w:val="a0"/>
    <w:rsid w:val="004079F0"/>
  </w:style>
  <w:style w:type="paragraph" w:customStyle="1" w:styleId="ConsPlusTitlePage">
    <w:name w:val="ConsPlusTitlePage"/>
    <w:uiPriority w:val="99"/>
    <w:rsid w:val="004079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  <w:lang w:eastAsia="ru-RU"/>
    </w:rPr>
  </w:style>
  <w:style w:type="paragraph" w:customStyle="1" w:styleId="af4">
    <w:name w:val="Прижатый влево"/>
    <w:basedOn w:val="a"/>
    <w:next w:val="a"/>
    <w:rsid w:val="004079F0"/>
    <w:pPr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rsid w:val="004079F0"/>
    <w:rPr>
      <w:b/>
      <w:color w:val="106BBE"/>
    </w:rPr>
  </w:style>
  <w:style w:type="paragraph" w:customStyle="1" w:styleId="af6">
    <w:name w:val="Нормальный (таблица)"/>
    <w:basedOn w:val="a"/>
    <w:next w:val="a"/>
    <w:qFormat/>
    <w:rsid w:val="004079F0"/>
    <w:pPr>
      <w:ind w:firstLine="0"/>
    </w:pPr>
    <w:rPr>
      <w:sz w:val="24"/>
      <w:szCs w:val="24"/>
    </w:rPr>
  </w:style>
  <w:style w:type="paragraph" w:customStyle="1" w:styleId="11">
    <w:name w:val="Без интервала1"/>
    <w:rsid w:val="004079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lockQuotation">
    <w:name w:val="Block Quotation"/>
    <w:basedOn w:val="a"/>
    <w:rsid w:val="004079F0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4079F0"/>
  </w:style>
  <w:style w:type="character" w:customStyle="1" w:styleId="aa">
    <w:name w:val="Без интервала Знак"/>
    <w:basedOn w:val="a0"/>
    <w:link w:val="a9"/>
    <w:rsid w:val="004079F0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unhideWhenUsed/>
    <w:rsid w:val="004079F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4079F0"/>
  </w:style>
  <w:style w:type="character" w:customStyle="1" w:styleId="ListLabel2">
    <w:name w:val="ListLabel 2"/>
    <w:qFormat/>
    <w:rsid w:val="00593E2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80E0A15EC25F358E8D454D0C332AE02FA5B62D8B7334B5759F2D54D4B226F6CA55B52087594239Z4pAF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6B74-3B9B-4CA9-A6A0-0CB5ADF4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2019-07-03T06:18:00Z</cp:lastPrinted>
  <dcterms:created xsi:type="dcterms:W3CDTF">2020-12-23T09:25:00Z</dcterms:created>
  <dcterms:modified xsi:type="dcterms:W3CDTF">2020-12-23T09:25:00Z</dcterms:modified>
</cp:coreProperties>
</file>