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D84" w:rsidRPr="00066D84" w:rsidRDefault="00066D84" w:rsidP="00066D84">
      <w:pPr>
        <w:spacing w:before="240" w:after="240" w:line="240" w:lineRule="auto"/>
        <w:ind w:firstLine="709"/>
        <w:jc w:val="center"/>
        <w:outlineLvl w:val="1"/>
        <w:rPr>
          <w:rFonts w:ascii="Times New Roman" w:eastAsia="Calibri" w:hAnsi="Times New Roman" w:cs="Times New Roman"/>
          <w:b/>
          <w:bCs/>
          <w:color w:val="008080"/>
          <w:sz w:val="24"/>
          <w:szCs w:val="24"/>
          <w:lang w:eastAsia="ru-RU"/>
        </w:rPr>
      </w:pPr>
      <w:bookmarkStart w:id="0" w:name="_Toc282347538"/>
      <w:bookmarkStart w:id="1" w:name="_Toc321209578"/>
      <w:bookmarkStart w:id="2" w:name="_Toc339819823"/>
      <w:bookmarkStart w:id="3" w:name="_Toc379293275"/>
      <w:bookmarkStart w:id="4" w:name="_Toc390343494"/>
      <w:r w:rsidRPr="00066D84">
        <w:rPr>
          <w:rFonts w:ascii="Times New Roman" w:eastAsia="Calibri" w:hAnsi="Times New Roman" w:cs="Times New Roman"/>
          <w:b/>
          <w:bCs/>
          <w:color w:val="000000"/>
          <w:sz w:val="24"/>
          <w:szCs w:val="24"/>
          <w:lang w:eastAsia="ru-RU"/>
        </w:rPr>
        <w:t xml:space="preserve">Глава 7. </w:t>
      </w:r>
      <w:bookmarkStart w:id="5" w:name="_GoBack"/>
      <w:r w:rsidRPr="00066D84">
        <w:rPr>
          <w:rFonts w:ascii="Times New Roman" w:eastAsia="Calibri" w:hAnsi="Times New Roman" w:cs="Times New Roman"/>
          <w:b/>
          <w:bCs/>
          <w:color w:val="000000"/>
          <w:sz w:val="24"/>
          <w:szCs w:val="24"/>
          <w:lang w:eastAsia="ru-RU"/>
        </w:rPr>
        <w:t>Градостроительные регламенты</w:t>
      </w:r>
      <w:bookmarkEnd w:id="5"/>
      <w:r w:rsidRPr="00066D84">
        <w:rPr>
          <w:rFonts w:ascii="Times New Roman" w:eastAsia="Calibri" w:hAnsi="Times New Roman" w:cs="Times New Roman"/>
          <w:b/>
          <w:bCs/>
          <w:color w:val="000000"/>
          <w:sz w:val="24"/>
          <w:szCs w:val="24"/>
          <w:lang w:eastAsia="ru-RU"/>
        </w:rPr>
        <w:t>. Параметры разрешенного использования земельных участков и объектов капитального строительства</w:t>
      </w:r>
      <w:bookmarkEnd w:id="0"/>
      <w:bookmarkEnd w:id="1"/>
      <w:bookmarkEnd w:id="2"/>
      <w:bookmarkEnd w:id="3"/>
      <w:bookmarkEnd w:id="4"/>
    </w:p>
    <w:p w:rsidR="00066D84" w:rsidRPr="00066D84" w:rsidRDefault="00066D84" w:rsidP="00066D84">
      <w:pPr>
        <w:spacing w:after="240" w:line="240" w:lineRule="auto"/>
        <w:ind w:firstLine="709"/>
        <w:jc w:val="center"/>
        <w:outlineLvl w:val="2"/>
        <w:rPr>
          <w:rFonts w:ascii="Times New Roman" w:eastAsia="Calibri" w:hAnsi="Times New Roman" w:cs="Times New Roman"/>
          <w:b/>
          <w:bCs/>
          <w:sz w:val="24"/>
          <w:szCs w:val="24"/>
          <w:lang w:eastAsia="ru-RU"/>
        </w:rPr>
      </w:pPr>
      <w:bookmarkStart w:id="6" w:name="_Toc321209579"/>
      <w:bookmarkStart w:id="7" w:name="_Toc339819824"/>
      <w:bookmarkStart w:id="8" w:name="_Toc379293276"/>
      <w:bookmarkStart w:id="9" w:name="_Toc390343495"/>
      <w:r w:rsidRPr="00066D84">
        <w:rPr>
          <w:rFonts w:ascii="Times New Roman" w:eastAsia="Calibri" w:hAnsi="Times New Roman" w:cs="Times New Roman"/>
          <w:b/>
          <w:bCs/>
          <w:sz w:val="24"/>
          <w:szCs w:val="24"/>
          <w:lang w:eastAsia="ru-RU"/>
        </w:rPr>
        <w:t>Статья 24. Порядок установления градостроительных регламе</w:t>
      </w:r>
      <w:r w:rsidRPr="00066D84">
        <w:rPr>
          <w:rFonts w:ascii="Times New Roman" w:eastAsia="Calibri" w:hAnsi="Times New Roman" w:cs="Times New Roman"/>
          <w:b/>
          <w:bCs/>
          <w:color w:val="000000"/>
          <w:sz w:val="24"/>
          <w:szCs w:val="24"/>
          <w:lang w:eastAsia="ru-RU"/>
        </w:rPr>
        <w:t>нтов</w:t>
      </w:r>
      <w:bookmarkEnd w:id="6"/>
      <w:bookmarkEnd w:id="7"/>
      <w:bookmarkEnd w:id="8"/>
      <w:bookmarkEnd w:id="9"/>
    </w:p>
    <w:p w:rsidR="00066D84" w:rsidRPr="00066D84" w:rsidRDefault="00066D84" w:rsidP="00066D84">
      <w:pPr>
        <w:autoSpaceDE w:val="0"/>
        <w:autoSpaceDN w:val="0"/>
        <w:adjustRightInd w:val="0"/>
        <w:spacing w:before="240"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sz w:val="24"/>
          <w:szCs w:val="24"/>
          <w:lang w:eastAsia="ru-RU"/>
        </w:rPr>
        <w:t>1. Градостроительные регла</w:t>
      </w:r>
      <w:r w:rsidRPr="00066D84">
        <w:rPr>
          <w:rFonts w:ascii="Times New Roman" w:eastAsia="Calibri" w:hAnsi="Times New Roman" w:cs="Times New Roman"/>
          <w:color w:val="000000"/>
          <w:sz w:val="24"/>
          <w:szCs w:val="24"/>
          <w:lang w:eastAsia="ru-RU"/>
        </w:rPr>
        <w:t xml:space="preserve">менты </w:t>
      </w:r>
      <w:r w:rsidRPr="00066D84">
        <w:rPr>
          <w:rFonts w:ascii="Times New Roman" w:eastAsia="Calibri" w:hAnsi="Times New Roman" w:cs="Times New Roman"/>
          <w:sz w:val="24"/>
          <w:szCs w:val="24"/>
          <w:lang w:eastAsia="ru-RU"/>
        </w:rPr>
        <w:t xml:space="preserve">определяют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066D84" w:rsidRPr="00066D84" w:rsidRDefault="00066D84" w:rsidP="00066D84">
      <w:pPr>
        <w:tabs>
          <w:tab w:val="left" w:pos="720"/>
        </w:tabs>
        <w:spacing w:after="0" w:line="240" w:lineRule="auto"/>
        <w:ind w:firstLine="720"/>
        <w:jc w:val="both"/>
        <w:rPr>
          <w:rFonts w:ascii="Times New Roman" w:eastAsia="Calibri" w:hAnsi="Times New Roman" w:cs="Times New Roman"/>
          <w:color w:val="000000"/>
          <w:sz w:val="24"/>
          <w:szCs w:val="24"/>
          <w:lang w:eastAsia="ru-RU"/>
        </w:rPr>
      </w:pPr>
      <w:r w:rsidRPr="00066D84">
        <w:rPr>
          <w:rFonts w:ascii="Times New Roman" w:eastAsia="Calibri" w:hAnsi="Times New Roman" w:cs="Times New Roman"/>
          <w:color w:val="000000"/>
          <w:sz w:val="24"/>
          <w:szCs w:val="24"/>
          <w:lang w:eastAsia="ru-RU"/>
        </w:rPr>
        <w:t>2. Настоящими Правилами градостроительные регламенты установлены с учетом:</w:t>
      </w:r>
    </w:p>
    <w:p w:rsidR="00066D84" w:rsidRPr="00066D84" w:rsidRDefault="00066D84" w:rsidP="00066D84">
      <w:pPr>
        <w:tabs>
          <w:tab w:val="left" w:pos="720"/>
        </w:tabs>
        <w:spacing w:after="0" w:line="240" w:lineRule="auto"/>
        <w:ind w:firstLine="720"/>
        <w:jc w:val="both"/>
        <w:rPr>
          <w:rFonts w:ascii="Times New Roman" w:eastAsia="Calibri" w:hAnsi="Times New Roman" w:cs="Times New Roman"/>
          <w:color w:val="000000"/>
          <w:sz w:val="24"/>
          <w:szCs w:val="24"/>
          <w:lang w:eastAsia="ru-RU"/>
        </w:rPr>
      </w:pPr>
      <w:r w:rsidRPr="00066D84">
        <w:rPr>
          <w:rFonts w:ascii="Times New Roman" w:eastAsia="Calibri" w:hAnsi="Times New Roman" w:cs="Times New Roman"/>
          <w:color w:val="000000"/>
          <w:sz w:val="24"/>
          <w:szCs w:val="24"/>
          <w:lang w:eastAsia="ru-RU"/>
        </w:rPr>
        <w:t xml:space="preserve">- фактического использования земельных участков и объектов капитального строительства в границах территориальной зоны </w:t>
      </w:r>
    </w:p>
    <w:p w:rsidR="00066D84" w:rsidRPr="00066D84" w:rsidRDefault="00066D84" w:rsidP="00066D84">
      <w:pPr>
        <w:tabs>
          <w:tab w:val="left" w:pos="720"/>
        </w:tabs>
        <w:spacing w:after="0" w:line="240" w:lineRule="auto"/>
        <w:ind w:firstLine="720"/>
        <w:jc w:val="both"/>
        <w:rPr>
          <w:rFonts w:ascii="Times New Roman" w:eastAsia="Calibri" w:hAnsi="Times New Roman" w:cs="Times New Roman"/>
          <w:color w:val="000000"/>
          <w:sz w:val="24"/>
          <w:szCs w:val="24"/>
          <w:lang w:eastAsia="ru-RU"/>
        </w:rPr>
      </w:pPr>
      <w:r w:rsidRPr="00066D84">
        <w:rPr>
          <w:rFonts w:ascii="Times New Roman" w:eastAsia="Calibri" w:hAnsi="Times New Roman" w:cs="Times New Roman"/>
          <w:color w:val="000000"/>
          <w:sz w:val="24"/>
          <w:szCs w:val="24"/>
          <w:lang w:eastAsia="ru-RU"/>
        </w:rPr>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066D84" w:rsidRPr="00066D84" w:rsidRDefault="00066D84" w:rsidP="00066D84">
      <w:pPr>
        <w:tabs>
          <w:tab w:val="left" w:pos="720"/>
        </w:tabs>
        <w:spacing w:after="0" w:line="240" w:lineRule="auto"/>
        <w:ind w:firstLine="720"/>
        <w:jc w:val="both"/>
        <w:rPr>
          <w:rFonts w:ascii="Times New Roman" w:eastAsia="Calibri" w:hAnsi="Times New Roman" w:cs="Times New Roman"/>
          <w:color w:val="000000"/>
          <w:sz w:val="24"/>
          <w:szCs w:val="24"/>
          <w:lang w:eastAsia="ru-RU"/>
        </w:rPr>
      </w:pPr>
      <w:r w:rsidRPr="00066D84">
        <w:rPr>
          <w:rFonts w:ascii="Times New Roman" w:eastAsia="Calibri" w:hAnsi="Times New Roman" w:cs="Times New Roman"/>
          <w:color w:val="000000"/>
          <w:sz w:val="24"/>
          <w:szCs w:val="24"/>
          <w:lang w:eastAsia="ru-RU"/>
        </w:rPr>
        <w:t>- функциональных зон и параметров их планируемого развития, определенных Генеральным планом муниципального образования Ключевский сельсовет;</w:t>
      </w:r>
    </w:p>
    <w:p w:rsidR="00066D84" w:rsidRPr="00066D84" w:rsidRDefault="00066D84" w:rsidP="00066D84">
      <w:pPr>
        <w:tabs>
          <w:tab w:val="left" w:pos="720"/>
        </w:tabs>
        <w:spacing w:after="0" w:line="240" w:lineRule="auto"/>
        <w:ind w:firstLine="720"/>
        <w:jc w:val="both"/>
        <w:rPr>
          <w:rFonts w:ascii="Times New Roman" w:eastAsia="Calibri" w:hAnsi="Times New Roman" w:cs="Times New Roman"/>
          <w:color w:val="000000"/>
          <w:sz w:val="24"/>
          <w:szCs w:val="24"/>
          <w:lang w:eastAsia="ru-RU"/>
        </w:rPr>
      </w:pPr>
      <w:r w:rsidRPr="00066D84">
        <w:rPr>
          <w:rFonts w:ascii="Times New Roman" w:eastAsia="Calibri" w:hAnsi="Times New Roman" w:cs="Times New Roman"/>
          <w:color w:val="000000"/>
          <w:sz w:val="24"/>
          <w:szCs w:val="24"/>
          <w:lang w:eastAsia="ru-RU"/>
        </w:rPr>
        <w:t>- видов территориальных зон, определенных Градостроительным кодексом Российской Федерации.</w:t>
      </w:r>
    </w:p>
    <w:p w:rsidR="00066D84" w:rsidRPr="00066D84" w:rsidRDefault="00066D84" w:rsidP="00066D84">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066D84">
        <w:rPr>
          <w:rFonts w:ascii="Times New Roman" w:eastAsia="Calibri" w:hAnsi="Times New Roman" w:cs="Times New Roman"/>
          <w:color w:val="000000"/>
          <w:sz w:val="24"/>
          <w:szCs w:val="24"/>
          <w:lang w:eastAsia="ru-RU"/>
        </w:rPr>
        <w:t>3.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w:t>
      </w:r>
    </w:p>
    <w:p w:rsidR="00066D84" w:rsidRPr="00066D84" w:rsidRDefault="00066D84" w:rsidP="00066D84">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066D84">
        <w:rPr>
          <w:rFonts w:ascii="Times New Roman" w:eastAsia="Calibri" w:hAnsi="Times New Roman" w:cs="Times New Roman"/>
          <w:color w:val="000000"/>
          <w:sz w:val="24"/>
          <w:szCs w:val="24"/>
          <w:lang w:eastAsia="ru-RU"/>
        </w:rPr>
        <w:t>4. В соответствии с Градостроительным кодексом Российской Федерации действие градостроительного регламента не распространяется на земельные участки:</w:t>
      </w:r>
    </w:p>
    <w:p w:rsidR="00066D84" w:rsidRPr="00066D84" w:rsidRDefault="00066D84" w:rsidP="00066D84">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066D84">
        <w:rPr>
          <w:rFonts w:ascii="Times New Roman" w:eastAsia="Calibri" w:hAnsi="Times New Roman" w:cs="Times New Roman"/>
          <w:color w:val="000000"/>
          <w:sz w:val="24"/>
          <w:szCs w:val="24"/>
          <w:lang w:eastAsia="ru-RU"/>
        </w:rPr>
        <w:t>- в границах территорий памятников,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РФ об охране объектов культурного наследия;</w:t>
      </w:r>
    </w:p>
    <w:p w:rsidR="00066D84" w:rsidRPr="00066D84" w:rsidRDefault="00066D84" w:rsidP="00066D84">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066D84">
        <w:rPr>
          <w:rFonts w:ascii="Times New Roman" w:eastAsia="Calibri" w:hAnsi="Times New Roman" w:cs="Times New Roman"/>
          <w:color w:val="000000"/>
          <w:sz w:val="24"/>
          <w:szCs w:val="24"/>
          <w:lang w:eastAsia="ru-RU"/>
        </w:rPr>
        <w:t>- в границах территорий общего пользования (площадей, улиц проездов, скверов, пляжей, автомобильных дорог, набережных, закрытых водоемов, бульваров и других подобных территорий);</w:t>
      </w:r>
    </w:p>
    <w:p w:rsidR="00066D84" w:rsidRPr="00066D84" w:rsidRDefault="00066D84" w:rsidP="00066D84">
      <w:pPr>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color w:val="000000"/>
          <w:sz w:val="24"/>
          <w:szCs w:val="24"/>
          <w:lang w:eastAsia="ru-RU"/>
        </w:rPr>
        <w:t xml:space="preserve">- предназначенные для размещения линейных объектов и (или) занятые </w:t>
      </w:r>
      <w:r w:rsidRPr="00066D84">
        <w:rPr>
          <w:rFonts w:ascii="Times New Roman" w:eastAsia="Calibri" w:hAnsi="Times New Roman" w:cs="Times New Roman"/>
          <w:sz w:val="24"/>
          <w:szCs w:val="24"/>
          <w:lang w:eastAsia="ru-RU"/>
        </w:rPr>
        <w:t>линейными объектами;</w:t>
      </w:r>
    </w:p>
    <w:p w:rsidR="00066D84" w:rsidRPr="00066D84" w:rsidRDefault="00066D84" w:rsidP="00066D84">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066D84">
        <w:rPr>
          <w:rFonts w:ascii="Times New Roman" w:eastAsia="Calibri" w:hAnsi="Times New Roman" w:cs="Times New Roman"/>
          <w:color w:val="000000"/>
          <w:sz w:val="24"/>
          <w:szCs w:val="24"/>
          <w:lang w:eastAsia="ru-RU"/>
        </w:rPr>
        <w:t xml:space="preserve"> - предоставленные для добычи полезных ископаемых.</w:t>
      </w:r>
    </w:p>
    <w:p w:rsidR="00066D84" w:rsidRPr="00066D84" w:rsidRDefault="00066D84" w:rsidP="00066D84">
      <w:pPr>
        <w:spacing w:after="0" w:line="240" w:lineRule="auto"/>
        <w:ind w:firstLine="707"/>
        <w:jc w:val="both"/>
        <w:rPr>
          <w:rFonts w:ascii="Times New Roman" w:eastAsia="Calibri" w:hAnsi="Times New Roman" w:cs="Times New Roman"/>
          <w:sz w:val="24"/>
          <w:szCs w:val="24"/>
          <w:lang w:eastAsia="ru-RU"/>
        </w:rPr>
      </w:pPr>
      <w:r w:rsidRPr="00066D84">
        <w:rPr>
          <w:rFonts w:ascii="Times New Roman" w:eastAsia="Calibri" w:hAnsi="Times New Roman" w:cs="Times New Roman"/>
          <w:sz w:val="24"/>
          <w:szCs w:val="24"/>
          <w:lang w:eastAsia="ru-RU"/>
        </w:rPr>
        <w:t>5. Использование земельных участков, на которые действие градостроительных регламентов не распространяется, определяется уполномоченными федеральными органами исполнительной власти, органами государственной власти Оренбургской области и органами местного самоуправления, осуществляющими в пределах их компетенции распоряжение землями, в соответствии с земельным законодательством.</w:t>
      </w:r>
    </w:p>
    <w:p w:rsidR="00066D84" w:rsidRPr="00066D84" w:rsidRDefault="00066D84" w:rsidP="00066D84">
      <w:pPr>
        <w:spacing w:after="0" w:line="240" w:lineRule="auto"/>
        <w:ind w:firstLine="720"/>
        <w:jc w:val="both"/>
        <w:rPr>
          <w:rFonts w:ascii="Times New Roman" w:eastAsia="Calibri" w:hAnsi="Times New Roman" w:cs="Times New Roman"/>
          <w:sz w:val="24"/>
          <w:szCs w:val="24"/>
          <w:lang w:eastAsia="ru-RU"/>
        </w:rPr>
      </w:pPr>
      <w:r w:rsidRPr="00066D84">
        <w:rPr>
          <w:rFonts w:ascii="Times New Roman" w:eastAsia="Calibri" w:hAnsi="Times New Roman" w:cs="Times New Roman"/>
          <w:sz w:val="24"/>
          <w:szCs w:val="24"/>
          <w:lang w:eastAsia="ru-RU"/>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066D84" w:rsidRPr="00066D84" w:rsidRDefault="00066D84" w:rsidP="00066D84">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066D84">
        <w:rPr>
          <w:rFonts w:ascii="Times New Roman" w:eastAsia="Calibri" w:hAnsi="Times New Roman" w:cs="Times New Roman"/>
          <w:color w:val="000000"/>
          <w:sz w:val="24"/>
          <w:szCs w:val="24"/>
          <w:lang w:eastAsia="ru-RU"/>
        </w:rPr>
        <w:t>7.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066D84" w:rsidRPr="00066D84" w:rsidRDefault="00066D84" w:rsidP="00066D84">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066D84">
        <w:rPr>
          <w:rFonts w:ascii="Times New Roman" w:eastAsia="Calibri" w:hAnsi="Times New Roman" w:cs="Times New Roman"/>
          <w:color w:val="000000"/>
          <w:sz w:val="24"/>
          <w:szCs w:val="24"/>
          <w:lang w:eastAsia="ru-RU"/>
        </w:rPr>
        <w:t xml:space="preserve">8. Реконструкция указанных в части 7 настоящей статьи объектов капитального строительства может осуществляться только путем приведения таких объектов в </w:t>
      </w:r>
      <w:r w:rsidRPr="00066D84">
        <w:rPr>
          <w:rFonts w:ascii="Times New Roman" w:eastAsia="Calibri" w:hAnsi="Times New Roman" w:cs="Times New Roman"/>
          <w:color w:val="000000"/>
          <w:sz w:val="24"/>
          <w:szCs w:val="24"/>
          <w:lang w:eastAsia="ru-RU"/>
        </w:rPr>
        <w:lastRenderedPageBreak/>
        <w:t>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066D84" w:rsidRPr="00066D84" w:rsidRDefault="00066D84" w:rsidP="00066D84">
      <w:pPr>
        <w:autoSpaceDE w:val="0"/>
        <w:autoSpaceDN w:val="0"/>
        <w:adjustRightInd w:val="0"/>
        <w:spacing w:after="0" w:line="240" w:lineRule="auto"/>
        <w:ind w:firstLine="709"/>
        <w:jc w:val="both"/>
        <w:rPr>
          <w:rFonts w:ascii="Times New Roman" w:eastAsia="Calibri" w:hAnsi="Times New Roman" w:cs="Times New Roman"/>
          <w:strike/>
          <w:sz w:val="24"/>
          <w:szCs w:val="24"/>
          <w:lang w:eastAsia="ru-RU"/>
        </w:rPr>
      </w:pPr>
      <w:r w:rsidRPr="00066D84">
        <w:rPr>
          <w:rFonts w:ascii="Times New Roman" w:eastAsia="Calibri" w:hAnsi="Times New Roman" w:cs="Times New Roman"/>
          <w:sz w:val="24"/>
          <w:szCs w:val="24"/>
          <w:lang w:eastAsia="ru-RU"/>
        </w:rPr>
        <w:t>9. В случае, если использование указанных в части 7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066D84" w:rsidRPr="00066D84" w:rsidRDefault="00066D84" w:rsidP="00066D84">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066D84">
        <w:rPr>
          <w:rFonts w:ascii="Times New Roman" w:eastAsia="Calibri" w:hAnsi="Times New Roman" w:cs="Times New Roman"/>
          <w:color w:val="000000"/>
          <w:sz w:val="24"/>
          <w:szCs w:val="24"/>
          <w:lang w:eastAsia="ru-RU"/>
        </w:rPr>
        <w:t xml:space="preserve">10. </w:t>
      </w:r>
      <w:r w:rsidRPr="00066D84">
        <w:rPr>
          <w:rFonts w:ascii="Times New Roman" w:eastAsia="Calibri" w:hAnsi="Times New Roman" w:cs="Times New Roman"/>
          <w:sz w:val="24"/>
          <w:szCs w:val="24"/>
          <w:lang w:eastAsia="ru-RU"/>
        </w:rPr>
        <w:t xml:space="preserve">В градостроительных </w:t>
      </w:r>
      <w:r w:rsidRPr="00066D84">
        <w:rPr>
          <w:rFonts w:ascii="Times New Roman" w:eastAsia="Calibri" w:hAnsi="Times New Roman" w:cs="Times New Roman"/>
          <w:color w:val="000000"/>
          <w:sz w:val="24"/>
          <w:szCs w:val="24"/>
          <w:lang w:eastAsia="ru-RU"/>
        </w:rPr>
        <w:t>регламентах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066D84" w:rsidRPr="00066D84" w:rsidRDefault="00066D84" w:rsidP="00066D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sz w:val="24"/>
          <w:szCs w:val="24"/>
          <w:lang w:eastAsia="ru-RU"/>
        </w:rPr>
        <w:t>- виды разрешенного использования земельных участков и объектов капитального строительства;</w:t>
      </w:r>
    </w:p>
    <w:p w:rsidR="00066D84" w:rsidRPr="00066D84" w:rsidRDefault="00066D84" w:rsidP="00066D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sz w:val="24"/>
          <w:szCs w:val="24"/>
          <w:lang w:eastAsia="ru-RU"/>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66D84" w:rsidRPr="00066D84" w:rsidRDefault="00066D84" w:rsidP="00066D84">
      <w:pPr>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sz w:val="24"/>
          <w:szCs w:val="24"/>
          <w:lang w:eastAsia="ru-RU"/>
        </w:rPr>
        <w:t>-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66D84" w:rsidRPr="00066D84" w:rsidRDefault="00066D84" w:rsidP="00066D84">
      <w:pPr>
        <w:spacing w:before="240" w:after="240" w:line="240" w:lineRule="auto"/>
        <w:ind w:firstLine="709"/>
        <w:jc w:val="center"/>
        <w:outlineLvl w:val="2"/>
        <w:rPr>
          <w:rFonts w:ascii="Times New Roman" w:eastAsia="Calibri" w:hAnsi="Times New Roman" w:cs="Times New Roman"/>
          <w:b/>
          <w:bCs/>
          <w:sz w:val="24"/>
          <w:szCs w:val="24"/>
          <w:lang w:eastAsia="ru-RU"/>
        </w:rPr>
      </w:pPr>
      <w:bookmarkStart w:id="10" w:name="_Toc321209580"/>
      <w:bookmarkStart w:id="11" w:name="_Toc339819825"/>
      <w:bookmarkStart w:id="12" w:name="_Toc379293277"/>
      <w:bookmarkStart w:id="13" w:name="_Toc390343496"/>
      <w:r w:rsidRPr="00066D84">
        <w:rPr>
          <w:rFonts w:ascii="Times New Roman" w:eastAsia="Calibri" w:hAnsi="Times New Roman" w:cs="Times New Roman"/>
          <w:b/>
          <w:bCs/>
          <w:sz w:val="24"/>
          <w:szCs w:val="24"/>
          <w:lang w:eastAsia="ru-RU"/>
        </w:rPr>
        <w:t>Статья 25. Виды разрешенного использования земельных участков и объектов капитального строительства</w:t>
      </w:r>
      <w:bookmarkEnd w:id="10"/>
      <w:bookmarkEnd w:id="11"/>
      <w:bookmarkEnd w:id="12"/>
      <w:bookmarkEnd w:id="13"/>
    </w:p>
    <w:p w:rsidR="00066D84" w:rsidRPr="00066D84" w:rsidRDefault="00066D84" w:rsidP="00066D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color w:val="000000"/>
          <w:sz w:val="24"/>
          <w:szCs w:val="24"/>
          <w:lang w:eastAsia="ru-RU"/>
        </w:rPr>
        <w:t xml:space="preserve">1. </w:t>
      </w:r>
      <w:r w:rsidRPr="00066D84">
        <w:rPr>
          <w:rFonts w:ascii="Times New Roman" w:eastAsia="Calibri" w:hAnsi="Times New Roman" w:cs="Times New Roman"/>
          <w:sz w:val="24"/>
          <w:szCs w:val="24"/>
          <w:lang w:eastAsia="ru-RU"/>
        </w:rPr>
        <w:t>Для каждого земельного участка и иного объекта недвижимости разрешенным считается такое использование, которое соответствует:</w:t>
      </w:r>
    </w:p>
    <w:p w:rsidR="00066D84" w:rsidRPr="00066D84" w:rsidRDefault="00066D84" w:rsidP="00066D84">
      <w:pPr>
        <w:widowControl w:val="0"/>
        <w:spacing w:after="0" w:line="240" w:lineRule="auto"/>
        <w:ind w:firstLine="709"/>
        <w:jc w:val="both"/>
        <w:rPr>
          <w:rFonts w:ascii="Times New Roman" w:eastAsia="Calibri" w:hAnsi="Times New Roman" w:cs="Times New Roman"/>
          <w:color w:val="000000"/>
          <w:sz w:val="24"/>
          <w:szCs w:val="24"/>
          <w:lang w:eastAsia="ru-RU"/>
        </w:rPr>
      </w:pPr>
      <w:r w:rsidRPr="00066D84">
        <w:rPr>
          <w:rFonts w:ascii="Times New Roman" w:eastAsia="Calibri" w:hAnsi="Times New Roman" w:cs="Times New Roman"/>
          <w:color w:val="000000"/>
          <w:sz w:val="24"/>
          <w:szCs w:val="24"/>
          <w:lang w:eastAsia="ru-RU"/>
        </w:rPr>
        <w:t>– градостроительным регламентам настоящих Правил;</w:t>
      </w:r>
    </w:p>
    <w:p w:rsidR="00066D84" w:rsidRPr="00066D84" w:rsidRDefault="00066D84" w:rsidP="00066D84">
      <w:pPr>
        <w:widowControl w:val="0"/>
        <w:spacing w:after="0" w:line="240" w:lineRule="auto"/>
        <w:ind w:firstLine="709"/>
        <w:jc w:val="both"/>
        <w:rPr>
          <w:rFonts w:ascii="Times New Roman" w:eastAsia="Calibri" w:hAnsi="Times New Roman" w:cs="Times New Roman"/>
          <w:color w:val="000000"/>
          <w:sz w:val="24"/>
          <w:szCs w:val="24"/>
          <w:lang w:eastAsia="ru-RU"/>
        </w:rPr>
      </w:pPr>
      <w:r w:rsidRPr="00066D84">
        <w:rPr>
          <w:rFonts w:ascii="Times New Roman" w:eastAsia="Calibri" w:hAnsi="Times New Roman" w:cs="Times New Roman"/>
          <w:color w:val="000000"/>
          <w:sz w:val="24"/>
          <w:szCs w:val="24"/>
          <w:lang w:eastAsia="ru-RU"/>
        </w:rPr>
        <w:t>– 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066D84" w:rsidRPr="00066D84" w:rsidRDefault="00066D84" w:rsidP="00066D84">
      <w:pPr>
        <w:widowControl w:val="0"/>
        <w:spacing w:after="0" w:line="240" w:lineRule="auto"/>
        <w:ind w:firstLine="709"/>
        <w:jc w:val="both"/>
        <w:rPr>
          <w:rFonts w:ascii="Times New Roman" w:eastAsia="Calibri" w:hAnsi="Times New Roman" w:cs="Times New Roman"/>
          <w:color w:val="000000"/>
          <w:sz w:val="24"/>
          <w:szCs w:val="24"/>
          <w:lang w:eastAsia="ru-RU"/>
        </w:rPr>
      </w:pPr>
      <w:r w:rsidRPr="00066D84">
        <w:rPr>
          <w:rFonts w:ascii="Times New Roman" w:eastAsia="Calibri" w:hAnsi="Times New Roman" w:cs="Times New Roman"/>
          <w:color w:val="000000"/>
          <w:sz w:val="24"/>
          <w:szCs w:val="24"/>
          <w:lang w:eastAsia="ru-RU"/>
        </w:rPr>
        <w:t xml:space="preserve">–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066D84" w:rsidRPr="00066D84" w:rsidRDefault="00066D84" w:rsidP="00066D84">
      <w:pPr>
        <w:widowControl w:val="0"/>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sz w:val="24"/>
          <w:szCs w:val="24"/>
          <w:lang w:eastAsia="ru-RU"/>
        </w:rPr>
        <w:t>– иным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066D84" w:rsidRPr="00066D84" w:rsidRDefault="00066D84" w:rsidP="00066D84">
      <w:pPr>
        <w:widowControl w:val="0"/>
        <w:tabs>
          <w:tab w:val="left" w:pos="1117"/>
        </w:tabs>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color w:val="000000"/>
          <w:sz w:val="24"/>
          <w:szCs w:val="24"/>
          <w:lang w:eastAsia="ru-RU"/>
        </w:rPr>
        <w:t xml:space="preserve">2. </w:t>
      </w:r>
      <w:r w:rsidRPr="00066D84">
        <w:rPr>
          <w:rFonts w:ascii="Times New Roman" w:eastAsia="Calibri" w:hAnsi="Times New Roman" w:cs="Times New Roman"/>
          <w:color w:val="000000"/>
          <w:sz w:val="23"/>
          <w:szCs w:val="23"/>
          <w:lang w:eastAsia="ru-RU"/>
        </w:rPr>
        <w:t>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066D84" w:rsidRPr="00066D84" w:rsidRDefault="00066D84" w:rsidP="00066D84">
      <w:pPr>
        <w:tabs>
          <w:tab w:val="left" w:pos="1309"/>
        </w:tabs>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color w:val="000000"/>
          <w:sz w:val="23"/>
          <w:szCs w:val="23"/>
          <w:lang w:eastAsia="ru-RU"/>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w:t>
      </w:r>
    </w:p>
    <w:p w:rsidR="00066D84" w:rsidRPr="00066D84" w:rsidRDefault="00066D84" w:rsidP="00066D84">
      <w:pPr>
        <w:tabs>
          <w:tab w:val="left" w:pos="1117"/>
        </w:tabs>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color w:val="000000"/>
          <w:sz w:val="23"/>
          <w:szCs w:val="23"/>
          <w:lang w:eastAsia="ru-RU"/>
        </w:rPr>
        <w:t xml:space="preserve">б) условно разрешенные виды разрешенного использования земельных участков и объектов капитального строительства </w:t>
      </w:r>
      <w:r w:rsidRPr="00066D84">
        <w:rPr>
          <w:rFonts w:ascii="Times New Roman" w:eastAsia="Calibri" w:hAnsi="Times New Roman" w:cs="Times New Roman"/>
          <w:b/>
          <w:bCs/>
          <w:color w:val="000000"/>
          <w:sz w:val="23"/>
          <w:szCs w:val="23"/>
          <w:lang w:eastAsia="ru-RU"/>
        </w:rPr>
        <w:t xml:space="preserve">- </w:t>
      </w:r>
      <w:r w:rsidRPr="00066D84">
        <w:rPr>
          <w:rFonts w:ascii="Times New Roman" w:eastAsia="Calibri" w:hAnsi="Times New Roman" w:cs="Times New Roman"/>
          <w:color w:val="000000"/>
          <w:sz w:val="23"/>
          <w:szCs w:val="23"/>
          <w:lang w:eastAsia="ru-RU"/>
        </w:rPr>
        <w:t xml:space="preserve">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w:t>
      </w:r>
      <w:r w:rsidRPr="00066D84">
        <w:rPr>
          <w:rFonts w:ascii="Times New Roman" w:eastAsia="Calibri" w:hAnsi="Times New Roman" w:cs="Times New Roman"/>
          <w:color w:val="000000"/>
          <w:sz w:val="23"/>
          <w:szCs w:val="23"/>
          <w:lang w:eastAsia="ru-RU"/>
        </w:rPr>
        <w:lastRenderedPageBreak/>
        <w:t>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066D84" w:rsidRPr="00066D84" w:rsidRDefault="00066D84" w:rsidP="00066D84">
      <w:pPr>
        <w:tabs>
          <w:tab w:val="left" w:pos="1309"/>
        </w:tabs>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color w:val="000000"/>
          <w:sz w:val="23"/>
          <w:szCs w:val="23"/>
          <w:lang w:eastAsia="ru-RU"/>
        </w:rPr>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066D84" w:rsidRPr="00066D84" w:rsidRDefault="00066D84" w:rsidP="00066D84">
      <w:pPr>
        <w:widowControl w:val="0"/>
        <w:tabs>
          <w:tab w:val="left" w:pos="1117"/>
        </w:tabs>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color w:val="000000"/>
          <w:sz w:val="24"/>
          <w:szCs w:val="24"/>
          <w:lang w:eastAsia="ru-RU"/>
        </w:rPr>
        <w:t xml:space="preserve">3. </w:t>
      </w:r>
      <w:r w:rsidRPr="00066D84">
        <w:rPr>
          <w:rFonts w:ascii="Times New Roman" w:eastAsia="Calibri" w:hAnsi="Times New Roman" w:cs="Times New Roman"/>
          <w:color w:val="000000"/>
          <w:sz w:val="23"/>
          <w:szCs w:val="23"/>
          <w:lang w:eastAsia="ru-RU"/>
        </w:rPr>
        <w:t>Для всех основных и условно разрешенных видов использования вспомогательными видами разрешенного использования являются следующие:</w:t>
      </w:r>
    </w:p>
    <w:p w:rsidR="00066D84" w:rsidRPr="00066D84" w:rsidRDefault="00066D84" w:rsidP="00066D84">
      <w:pPr>
        <w:widowControl w:val="0"/>
        <w:numPr>
          <w:ilvl w:val="0"/>
          <w:numId w:val="6"/>
        </w:numPr>
        <w:tabs>
          <w:tab w:val="left" w:pos="900"/>
          <w:tab w:val="left" w:pos="1117"/>
        </w:tabs>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color w:val="000000"/>
          <w:sz w:val="23"/>
          <w:szCs w:val="23"/>
          <w:lang w:eastAsia="ru-RU"/>
        </w:rPr>
        <w:t>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066D84" w:rsidRPr="00066D84" w:rsidRDefault="00066D84" w:rsidP="00066D84">
      <w:pPr>
        <w:widowControl w:val="0"/>
        <w:numPr>
          <w:ilvl w:val="0"/>
          <w:numId w:val="6"/>
        </w:numPr>
        <w:tabs>
          <w:tab w:val="left" w:pos="900"/>
          <w:tab w:val="left" w:pos="1309"/>
        </w:tabs>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color w:val="000000"/>
          <w:sz w:val="23"/>
          <w:szCs w:val="23"/>
          <w:lang w:eastAsia="ru-RU"/>
        </w:rPr>
        <w:t>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066D84" w:rsidRPr="00066D84" w:rsidRDefault="00066D84" w:rsidP="00066D84">
      <w:pPr>
        <w:widowControl w:val="0"/>
        <w:numPr>
          <w:ilvl w:val="0"/>
          <w:numId w:val="6"/>
        </w:numPr>
        <w:tabs>
          <w:tab w:val="left" w:pos="900"/>
          <w:tab w:val="left" w:pos="1117"/>
        </w:tabs>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color w:val="000000"/>
          <w:sz w:val="23"/>
          <w:szCs w:val="23"/>
          <w:lang w:eastAsia="ru-RU"/>
        </w:rPr>
        <w:t>для объектов, требующих постоянного присутствия охраны - помещения или здания для персонала охраны;</w:t>
      </w:r>
    </w:p>
    <w:p w:rsidR="00066D84" w:rsidRPr="00066D84" w:rsidRDefault="00066D84" w:rsidP="00066D84">
      <w:pPr>
        <w:widowControl w:val="0"/>
        <w:numPr>
          <w:ilvl w:val="0"/>
          <w:numId w:val="6"/>
        </w:numPr>
        <w:tabs>
          <w:tab w:val="left" w:pos="900"/>
          <w:tab w:val="left" w:pos="1117"/>
        </w:tabs>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color w:val="000000"/>
          <w:sz w:val="23"/>
          <w:szCs w:val="23"/>
          <w:lang w:eastAsia="ru-RU"/>
        </w:rPr>
        <w:t>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066D84" w:rsidRPr="00066D84" w:rsidRDefault="00066D84" w:rsidP="00066D84">
      <w:pPr>
        <w:widowControl w:val="0"/>
        <w:numPr>
          <w:ilvl w:val="0"/>
          <w:numId w:val="6"/>
        </w:numPr>
        <w:tabs>
          <w:tab w:val="left" w:pos="900"/>
          <w:tab w:val="left" w:pos="1117"/>
        </w:tabs>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color w:val="000000"/>
          <w:sz w:val="23"/>
          <w:szCs w:val="23"/>
          <w:lang w:eastAsia="ru-RU"/>
        </w:rPr>
        <w:t>автостоянки и гаражи (в том числе открытого типа, подземные и многоэтажные)</w:t>
      </w:r>
    </w:p>
    <w:p w:rsidR="00066D84" w:rsidRPr="00066D84" w:rsidRDefault="00066D84" w:rsidP="00066D84">
      <w:pPr>
        <w:widowControl w:val="0"/>
        <w:numPr>
          <w:ilvl w:val="0"/>
          <w:numId w:val="6"/>
        </w:numPr>
        <w:tabs>
          <w:tab w:val="left" w:pos="900"/>
          <w:tab w:val="left" w:pos="1309"/>
        </w:tabs>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color w:val="000000"/>
          <w:sz w:val="23"/>
          <w:szCs w:val="23"/>
          <w:lang w:eastAsia="ru-RU"/>
        </w:rPr>
        <w:t>автомобильные проезды и подъезды, оборудованные пешеходные пути, обслуживающие соответствующие участки;</w:t>
      </w:r>
    </w:p>
    <w:p w:rsidR="00066D84" w:rsidRPr="00066D84" w:rsidRDefault="00066D84" w:rsidP="00066D84">
      <w:pPr>
        <w:widowControl w:val="0"/>
        <w:numPr>
          <w:ilvl w:val="0"/>
          <w:numId w:val="6"/>
        </w:numPr>
        <w:tabs>
          <w:tab w:val="left" w:pos="900"/>
          <w:tab w:val="left" w:pos="1117"/>
        </w:tabs>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color w:val="000000"/>
          <w:sz w:val="23"/>
          <w:szCs w:val="23"/>
          <w:lang w:eastAsia="ru-RU"/>
        </w:rPr>
        <w:t>благоустроенные, в том числе озелененные, детские площадки, площадки для отдыха, спортивных занятий;</w:t>
      </w:r>
    </w:p>
    <w:p w:rsidR="00066D84" w:rsidRPr="00066D84" w:rsidRDefault="00066D84" w:rsidP="00066D84">
      <w:pPr>
        <w:widowControl w:val="0"/>
        <w:numPr>
          <w:ilvl w:val="0"/>
          <w:numId w:val="6"/>
        </w:numPr>
        <w:tabs>
          <w:tab w:val="left" w:pos="900"/>
          <w:tab w:val="left" w:pos="1117"/>
        </w:tabs>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color w:val="000000"/>
          <w:sz w:val="23"/>
          <w:szCs w:val="23"/>
          <w:lang w:eastAsia="ru-RU"/>
        </w:rPr>
        <w:t>площадки хозяйственные, в том числе для мусоросборников;</w:t>
      </w:r>
    </w:p>
    <w:p w:rsidR="00066D84" w:rsidRPr="00066D84" w:rsidRDefault="00066D84" w:rsidP="00066D84">
      <w:pPr>
        <w:widowControl w:val="0"/>
        <w:numPr>
          <w:ilvl w:val="0"/>
          <w:numId w:val="6"/>
        </w:numPr>
        <w:tabs>
          <w:tab w:val="left" w:pos="900"/>
          <w:tab w:val="left" w:pos="1117"/>
        </w:tabs>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color w:val="000000"/>
          <w:sz w:val="23"/>
          <w:szCs w:val="23"/>
          <w:lang w:eastAsia="ru-RU"/>
        </w:rPr>
        <w:t>площадки для выгула собак;</w:t>
      </w:r>
    </w:p>
    <w:p w:rsidR="00066D84" w:rsidRPr="00066D84" w:rsidRDefault="00066D84" w:rsidP="00066D84">
      <w:pPr>
        <w:tabs>
          <w:tab w:val="left" w:pos="720"/>
          <w:tab w:val="left" w:pos="900"/>
        </w:tabs>
        <w:spacing w:after="0" w:line="240" w:lineRule="auto"/>
        <w:ind w:firstLine="709"/>
        <w:jc w:val="both"/>
        <w:rPr>
          <w:rFonts w:ascii="Times New Roman" w:eastAsia="Calibri" w:hAnsi="Times New Roman" w:cs="Times New Roman"/>
          <w:color w:val="000000"/>
          <w:sz w:val="24"/>
          <w:szCs w:val="24"/>
          <w:lang w:eastAsia="ru-RU"/>
        </w:rPr>
      </w:pPr>
      <w:r w:rsidRPr="00066D84">
        <w:rPr>
          <w:rFonts w:ascii="Times New Roman" w:eastAsia="Calibri" w:hAnsi="Times New Roman" w:cs="Times New Roman"/>
          <w:color w:val="000000"/>
          <w:sz w:val="23"/>
          <w:szCs w:val="23"/>
          <w:lang w:eastAsia="ru-RU"/>
        </w:rPr>
        <w:t>– общественные туалеты (кроме встроенных в жилые дома, детские учреждения).</w:t>
      </w:r>
    </w:p>
    <w:p w:rsidR="00066D84" w:rsidRPr="00066D84" w:rsidRDefault="00066D84" w:rsidP="00066D84">
      <w:pPr>
        <w:tabs>
          <w:tab w:val="left" w:pos="720"/>
        </w:tabs>
        <w:spacing w:after="0" w:line="240" w:lineRule="auto"/>
        <w:ind w:firstLine="720"/>
        <w:jc w:val="both"/>
        <w:rPr>
          <w:rFonts w:ascii="Times New Roman" w:eastAsia="Calibri" w:hAnsi="Times New Roman" w:cs="Times New Roman"/>
          <w:color w:val="000000"/>
          <w:sz w:val="24"/>
          <w:szCs w:val="24"/>
          <w:lang w:eastAsia="ru-RU"/>
        </w:rPr>
      </w:pPr>
      <w:r w:rsidRPr="00066D84">
        <w:rPr>
          <w:rFonts w:ascii="Times New Roman" w:eastAsia="Calibri" w:hAnsi="Times New Roman" w:cs="Times New Roman"/>
          <w:color w:val="000000"/>
          <w:sz w:val="24"/>
          <w:szCs w:val="24"/>
          <w:lang w:eastAsia="ru-RU"/>
        </w:rPr>
        <w:t>4. Виды использования земельного участка, не предусмотренные в градостроительных регламентах, являются запрещенными.</w:t>
      </w:r>
    </w:p>
    <w:p w:rsidR="00066D84" w:rsidRPr="00066D84" w:rsidRDefault="00066D84" w:rsidP="00066D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color w:val="000000"/>
          <w:sz w:val="24"/>
          <w:szCs w:val="24"/>
          <w:lang w:eastAsia="ru-RU"/>
        </w:rPr>
        <w:t>5. Основные и вспомогательные</w:t>
      </w:r>
      <w:r w:rsidRPr="00066D84">
        <w:rPr>
          <w:rFonts w:ascii="Times New Roman" w:eastAsia="Calibri" w:hAnsi="Times New Roman" w:cs="Times New Roman"/>
          <w:sz w:val="24"/>
          <w:szCs w:val="24"/>
          <w:lang w:eastAsia="ru-RU"/>
        </w:rPr>
        <w:t xml:space="preserve">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муниципального образования, государственных и муниципальных учреждений, выбираются самостоятельно без дополнительных разрешений и согласования.</w:t>
      </w:r>
    </w:p>
    <w:p w:rsidR="00066D84" w:rsidRPr="00066D84" w:rsidRDefault="00066D84" w:rsidP="00066D84">
      <w:pPr>
        <w:autoSpaceDE w:val="0"/>
        <w:autoSpaceDN w:val="0"/>
        <w:adjustRightInd w:val="0"/>
        <w:spacing w:after="0" w:line="240" w:lineRule="auto"/>
        <w:ind w:firstLine="709"/>
        <w:jc w:val="both"/>
        <w:rPr>
          <w:rFonts w:ascii="Times New Roman" w:eastAsia="Calibri" w:hAnsi="Times New Roman" w:cs="Times New Roman"/>
          <w:color w:val="008080"/>
          <w:sz w:val="24"/>
          <w:szCs w:val="24"/>
          <w:lang w:eastAsia="ru-RU"/>
        </w:rPr>
      </w:pPr>
      <w:r w:rsidRPr="00066D84">
        <w:rPr>
          <w:rFonts w:ascii="Times New Roman" w:eastAsia="Calibri" w:hAnsi="Times New Roman" w:cs="Times New Roman"/>
          <w:sz w:val="24"/>
          <w:szCs w:val="24"/>
          <w:lang w:eastAsia="ru-RU"/>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066D84" w:rsidRPr="00066D84" w:rsidRDefault="00066D84" w:rsidP="00066D84">
      <w:pPr>
        <w:tabs>
          <w:tab w:val="left" w:pos="720"/>
        </w:tabs>
        <w:spacing w:after="0" w:line="240" w:lineRule="auto"/>
        <w:ind w:firstLine="720"/>
        <w:jc w:val="both"/>
        <w:rPr>
          <w:rFonts w:ascii="Times New Roman" w:eastAsia="Calibri" w:hAnsi="Times New Roman" w:cs="Times New Roman"/>
          <w:color w:val="000000"/>
          <w:sz w:val="24"/>
          <w:szCs w:val="24"/>
          <w:lang w:eastAsia="ru-RU"/>
        </w:rPr>
      </w:pPr>
      <w:r w:rsidRPr="00066D84">
        <w:rPr>
          <w:rFonts w:ascii="Times New Roman" w:eastAsia="Calibri" w:hAnsi="Times New Roman" w:cs="Times New Roman"/>
          <w:color w:val="000000"/>
          <w:sz w:val="24"/>
          <w:szCs w:val="24"/>
          <w:lang w:eastAsia="ru-RU"/>
        </w:rPr>
        <w:t>7. Параметры разрешенного использования земельных участков и объектов капитального строительства включают:</w:t>
      </w:r>
    </w:p>
    <w:p w:rsidR="00066D84" w:rsidRPr="00066D84" w:rsidRDefault="00066D84" w:rsidP="00066D84">
      <w:pPr>
        <w:tabs>
          <w:tab w:val="left" w:pos="720"/>
        </w:tabs>
        <w:spacing w:after="0" w:line="240" w:lineRule="auto"/>
        <w:ind w:firstLine="712"/>
        <w:jc w:val="both"/>
        <w:rPr>
          <w:rFonts w:ascii="Times New Roman" w:eastAsia="Calibri" w:hAnsi="Times New Roman" w:cs="Times New Roman"/>
          <w:color w:val="000000"/>
          <w:sz w:val="24"/>
          <w:szCs w:val="24"/>
          <w:lang w:eastAsia="ru-RU"/>
        </w:rPr>
      </w:pPr>
      <w:r w:rsidRPr="00066D84">
        <w:rPr>
          <w:rFonts w:ascii="Times New Roman" w:eastAsia="Calibri" w:hAnsi="Times New Roman" w:cs="Times New Roman"/>
          <w:color w:val="000000"/>
          <w:sz w:val="24"/>
          <w:szCs w:val="24"/>
          <w:lang w:eastAsia="ru-RU"/>
        </w:rPr>
        <w:tab/>
        <w:t xml:space="preserve">- предельные размеры земельных участков, в том числе их площадь и линейные размеры, включая линейные размеры предельной ширины участков по фронту улиц, проездов и предельной глубины участков. </w:t>
      </w:r>
    </w:p>
    <w:p w:rsidR="00066D84" w:rsidRPr="00066D84" w:rsidRDefault="00066D84" w:rsidP="00066D84">
      <w:pPr>
        <w:tabs>
          <w:tab w:val="left" w:pos="720"/>
        </w:tabs>
        <w:spacing w:after="0" w:line="240" w:lineRule="auto"/>
        <w:ind w:firstLine="712"/>
        <w:jc w:val="both"/>
        <w:rPr>
          <w:rFonts w:ascii="Times New Roman" w:eastAsia="Calibri" w:hAnsi="Times New Roman" w:cs="Times New Roman"/>
          <w:color w:val="000000"/>
          <w:sz w:val="24"/>
          <w:szCs w:val="24"/>
          <w:lang w:eastAsia="ru-RU"/>
        </w:rPr>
      </w:pPr>
      <w:r w:rsidRPr="00066D84">
        <w:rPr>
          <w:rFonts w:ascii="Times New Roman" w:eastAsia="Calibri" w:hAnsi="Times New Roman" w:cs="Times New Roman"/>
          <w:color w:val="000000"/>
          <w:sz w:val="24"/>
          <w:szCs w:val="24"/>
          <w:lang w:eastAsia="ru-RU"/>
        </w:rPr>
        <w:tab/>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066D84" w:rsidRPr="00066D84" w:rsidRDefault="00066D84" w:rsidP="00066D84">
      <w:pPr>
        <w:tabs>
          <w:tab w:val="left" w:pos="720"/>
        </w:tabs>
        <w:spacing w:after="0" w:line="240" w:lineRule="auto"/>
        <w:ind w:firstLine="712"/>
        <w:jc w:val="both"/>
        <w:rPr>
          <w:rFonts w:ascii="Times New Roman" w:eastAsia="Calibri" w:hAnsi="Times New Roman" w:cs="Times New Roman"/>
          <w:color w:val="000000"/>
          <w:sz w:val="24"/>
          <w:szCs w:val="24"/>
          <w:lang w:eastAsia="ru-RU"/>
        </w:rPr>
      </w:pPr>
      <w:r w:rsidRPr="00066D84">
        <w:rPr>
          <w:rFonts w:ascii="Times New Roman" w:eastAsia="Calibri" w:hAnsi="Times New Roman" w:cs="Times New Roman"/>
          <w:color w:val="000000"/>
          <w:sz w:val="24"/>
          <w:szCs w:val="24"/>
          <w:lang w:eastAsia="ru-RU"/>
        </w:rPr>
        <w:tab/>
        <w:t>- предельное количество этажей или предельную высоту зданий, строений, сооружений;</w:t>
      </w:r>
    </w:p>
    <w:p w:rsidR="00066D84" w:rsidRPr="00066D84" w:rsidRDefault="00066D84" w:rsidP="00066D84">
      <w:pPr>
        <w:tabs>
          <w:tab w:val="left" w:pos="720"/>
        </w:tabs>
        <w:spacing w:after="0" w:line="240" w:lineRule="auto"/>
        <w:ind w:firstLine="712"/>
        <w:jc w:val="both"/>
        <w:rPr>
          <w:rFonts w:ascii="Times New Roman" w:eastAsia="Calibri" w:hAnsi="Times New Roman" w:cs="Times New Roman"/>
          <w:color w:val="000000"/>
          <w:sz w:val="24"/>
          <w:szCs w:val="24"/>
          <w:lang w:eastAsia="ru-RU"/>
        </w:rPr>
      </w:pPr>
      <w:r w:rsidRPr="00066D84">
        <w:rPr>
          <w:rFonts w:ascii="Times New Roman" w:eastAsia="Calibri" w:hAnsi="Times New Roman" w:cs="Times New Roman"/>
          <w:color w:val="000000"/>
          <w:sz w:val="24"/>
          <w:szCs w:val="24"/>
          <w:lang w:eastAsia="ru-RU"/>
        </w:rPr>
        <w:lastRenderedPageBreak/>
        <w:tab/>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66D84" w:rsidRPr="00066D84" w:rsidRDefault="00066D84" w:rsidP="00066D84">
      <w:pPr>
        <w:tabs>
          <w:tab w:val="left" w:pos="720"/>
        </w:tabs>
        <w:spacing w:after="0" w:line="240" w:lineRule="auto"/>
        <w:ind w:firstLine="712"/>
        <w:jc w:val="both"/>
        <w:rPr>
          <w:rFonts w:ascii="Times New Roman" w:eastAsia="Calibri" w:hAnsi="Times New Roman" w:cs="Times New Roman"/>
          <w:color w:val="000000"/>
          <w:sz w:val="24"/>
          <w:szCs w:val="24"/>
          <w:lang w:eastAsia="ru-RU"/>
        </w:rPr>
      </w:pPr>
      <w:r w:rsidRPr="00066D84">
        <w:rPr>
          <w:rFonts w:ascii="Times New Roman" w:eastAsia="Calibri" w:hAnsi="Times New Roman" w:cs="Times New Roman"/>
          <w:color w:val="000000"/>
          <w:sz w:val="24"/>
          <w:szCs w:val="24"/>
          <w:lang w:eastAsia="ru-RU"/>
        </w:rPr>
        <w:tab/>
        <w:t xml:space="preserve">- минимальный процент озеленения; </w:t>
      </w:r>
    </w:p>
    <w:p w:rsidR="00066D84" w:rsidRPr="00066D84" w:rsidRDefault="00066D84" w:rsidP="00066D84">
      <w:pPr>
        <w:tabs>
          <w:tab w:val="left" w:pos="720"/>
        </w:tabs>
        <w:spacing w:after="0" w:line="240" w:lineRule="auto"/>
        <w:ind w:firstLine="712"/>
        <w:jc w:val="both"/>
        <w:rPr>
          <w:rFonts w:ascii="Times New Roman" w:eastAsia="Calibri" w:hAnsi="Times New Roman" w:cs="Times New Roman"/>
          <w:color w:val="000000"/>
          <w:sz w:val="24"/>
          <w:szCs w:val="24"/>
          <w:lang w:eastAsia="ru-RU"/>
        </w:rPr>
      </w:pPr>
      <w:r w:rsidRPr="00066D84">
        <w:rPr>
          <w:rFonts w:ascii="Times New Roman" w:eastAsia="Calibri" w:hAnsi="Times New Roman" w:cs="Times New Roman"/>
          <w:color w:val="000000"/>
          <w:sz w:val="24"/>
          <w:szCs w:val="24"/>
          <w:lang w:eastAsia="ru-RU"/>
        </w:rPr>
        <w:tab/>
        <w:t>- иные показатели.</w:t>
      </w:r>
    </w:p>
    <w:p w:rsidR="00066D84" w:rsidRPr="00066D84" w:rsidRDefault="00066D84" w:rsidP="00066D84">
      <w:pPr>
        <w:tabs>
          <w:tab w:val="left" w:pos="720"/>
        </w:tabs>
        <w:spacing w:after="0" w:line="240" w:lineRule="auto"/>
        <w:ind w:firstLine="720"/>
        <w:jc w:val="both"/>
        <w:rPr>
          <w:rFonts w:ascii="Times New Roman" w:eastAsia="Calibri" w:hAnsi="Times New Roman" w:cs="Times New Roman"/>
          <w:color w:val="000000"/>
          <w:sz w:val="24"/>
          <w:szCs w:val="24"/>
          <w:lang w:eastAsia="ru-RU"/>
        </w:rPr>
      </w:pPr>
      <w:r w:rsidRPr="00066D84">
        <w:rPr>
          <w:rFonts w:ascii="Times New Roman" w:eastAsia="Calibri" w:hAnsi="Times New Roman" w:cs="Times New Roman"/>
          <w:color w:val="000000"/>
          <w:sz w:val="24"/>
          <w:szCs w:val="24"/>
          <w:lang w:eastAsia="ru-RU"/>
        </w:rPr>
        <w:t>8. Применительно к каждой территориальной зоне устанавливаются размеры и параметры, их сочетания. Сочетания указанных параметров и их значения устанавливаются индивидуально к каждой территориальной зоне.</w:t>
      </w:r>
    </w:p>
    <w:p w:rsidR="00066D84" w:rsidRPr="00066D84" w:rsidRDefault="00066D84" w:rsidP="00066D84">
      <w:pPr>
        <w:tabs>
          <w:tab w:val="left" w:pos="720"/>
        </w:tabs>
        <w:spacing w:after="0" w:line="240" w:lineRule="auto"/>
        <w:ind w:firstLine="720"/>
        <w:jc w:val="both"/>
        <w:rPr>
          <w:rFonts w:ascii="Times New Roman" w:eastAsia="Calibri" w:hAnsi="Times New Roman" w:cs="Times New Roman"/>
          <w:color w:val="000000"/>
          <w:sz w:val="24"/>
          <w:szCs w:val="24"/>
          <w:lang w:eastAsia="ru-RU"/>
        </w:rPr>
      </w:pPr>
      <w:r w:rsidRPr="00066D84">
        <w:rPr>
          <w:rFonts w:ascii="Times New Roman" w:eastAsia="Calibri" w:hAnsi="Times New Roman" w:cs="Times New Roman"/>
          <w:color w:val="000000"/>
          <w:sz w:val="24"/>
          <w:szCs w:val="24"/>
          <w:lang w:eastAsia="ru-RU"/>
        </w:rPr>
        <w:t>9. 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066D84" w:rsidRPr="00066D84" w:rsidRDefault="00066D84" w:rsidP="00066D84">
      <w:pPr>
        <w:tabs>
          <w:tab w:val="left" w:pos="720"/>
        </w:tabs>
        <w:spacing w:after="0" w:line="240" w:lineRule="auto"/>
        <w:ind w:firstLine="720"/>
        <w:jc w:val="both"/>
        <w:rPr>
          <w:rFonts w:ascii="Times New Roman" w:eastAsia="Calibri" w:hAnsi="Times New Roman" w:cs="Times New Roman"/>
          <w:sz w:val="24"/>
          <w:szCs w:val="24"/>
          <w:lang w:eastAsia="ru-RU"/>
        </w:rPr>
      </w:pPr>
      <w:r w:rsidRPr="00066D84">
        <w:rPr>
          <w:rFonts w:ascii="Times New Roman" w:eastAsia="Calibri" w:hAnsi="Times New Roman" w:cs="Times New Roman"/>
          <w:sz w:val="24"/>
          <w:szCs w:val="24"/>
          <w:lang w:eastAsia="ru-RU"/>
        </w:rPr>
        <w:t xml:space="preserve">10. Требования градостроительных регламентов обязательны для исполнения всеми субъектами градостроительных отношений на территории муниципального образования. </w:t>
      </w:r>
    </w:p>
    <w:p w:rsidR="00066D84" w:rsidRPr="00066D84" w:rsidRDefault="00066D84" w:rsidP="00066D84">
      <w:pPr>
        <w:widowControl w:val="0"/>
        <w:spacing w:after="0" w:line="240" w:lineRule="auto"/>
        <w:ind w:firstLine="720"/>
        <w:jc w:val="both"/>
        <w:rPr>
          <w:rFonts w:ascii="Times New Roman" w:eastAsia="Calibri" w:hAnsi="Times New Roman" w:cs="Times New Roman"/>
          <w:sz w:val="24"/>
          <w:szCs w:val="24"/>
          <w:lang w:eastAsia="ru-RU"/>
        </w:rPr>
      </w:pPr>
      <w:r w:rsidRPr="00066D84">
        <w:rPr>
          <w:rFonts w:ascii="Times New Roman" w:eastAsia="Calibri" w:hAnsi="Times New Roman" w:cs="Times New Roman"/>
          <w:sz w:val="24"/>
          <w:szCs w:val="24"/>
          <w:lang w:eastAsia="ru-RU"/>
        </w:rPr>
        <w:t>11.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(объекты электро-, водо-, газоснабжения, водоотведения, телефонизации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066D84" w:rsidRPr="00066D84" w:rsidRDefault="00066D84" w:rsidP="00066D84">
      <w:pPr>
        <w:spacing w:before="240" w:after="240" w:line="240" w:lineRule="auto"/>
        <w:ind w:firstLine="709"/>
        <w:jc w:val="center"/>
        <w:outlineLvl w:val="2"/>
        <w:rPr>
          <w:rFonts w:ascii="Times New Roman" w:eastAsia="Calibri" w:hAnsi="Times New Roman" w:cs="Times New Roman"/>
          <w:b/>
          <w:bCs/>
          <w:color w:val="000000"/>
          <w:sz w:val="24"/>
          <w:szCs w:val="24"/>
          <w:lang w:eastAsia="ru-RU"/>
        </w:rPr>
      </w:pPr>
      <w:bookmarkStart w:id="14" w:name="_Toc282347540"/>
      <w:bookmarkStart w:id="15" w:name="_Toc321209581"/>
      <w:bookmarkStart w:id="16" w:name="_Toc339819826"/>
      <w:bookmarkStart w:id="17" w:name="_Toc379293278"/>
      <w:bookmarkStart w:id="18" w:name="_Toc390343497"/>
      <w:r w:rsidRPr="00066D84">
        <w:rPr>
          <w:rFonts w:ascii="Times New Roman" w:eastAsia="Calibri" w:hAnsi="Times New Roman" w:cs="Times New Roman"/>
          <w:b/>
          <w:bCs/>
          <w:color w:val="000000"/>
          <w:sz w:val="24"/>
          <w:szCs w:val="24"/>
          <w:lang w:eastAsia="ru-RU"/>
        </w:rPr>
        <w:t>Статья 26. Использование объектов недвижимости, не соответствующих установленным градостроительным регламент</w:t>
      </w:r>
      <w:bookmarkEnd w:id="14"/>
      <w:r w:rsidRPr="00066D84">
        <w:rPr>
          <w:rFonts w:ascii="Times New Roman" w:eastAsia="Calibri" w:hAnsi="Times New Roman" w:cs="Times New Roman"/>
          <w:b/>
          <w:bCs/>
          <w:color w:val="000000"/>
          <w:sz w:val="24"/>
          <w:szCs w:val="24"/>
          <w:lang w:eastAsia="ru-RU"/>
        </w:rPr>
        <w:t>ам</w:t>
      </w:r>
      <w:bookmarkEnd w:id="15"/>
      <w:bookmarkEnd w:id="16"/>
      <w:bookmarkEnd w:id="17"/>
      <w:bookmarkEnd w:id="18"/>
    </w:p>
    <w:p w:rsidR="00066D84" w:rsidRPr="00066D84" w:rsidRDefault="00066D84" w:rsidP="00066D84">
      <w:pPr>
        <w:tabs>
          <w:tab w:val="left" w:pos="720"/>
        </w:tabs>
        <w:spacing w:after="0" w:line="240" w:lineRule="auto"/>
        <w:ind w:firstLine="720"/>
        <w:jc w:val="both"/>
        <w:rPr>
          <w:rFonts w:ascii="Times New Roman" w:eastAsia="Calibri" w:hAnsi="Times New Roman" w:cs="Times New Roman"/>
          <w:color w:val="000000"/>
          <w:sz w:val="24"/>
          <w:szCs w:val="24"/>
          <w:lang w:eastAsia="ru-RU"/>
        </w:rPr>
      </w:pPr>
      <w:r w:rsidRPr="00066D84">
        <w:rPr>
          <w:rFonts w:ascii="Times New Roman" w:eastAsia="Calibri" w:hAnsi="Times New Roman" w:cs="Times New Roman"/>
          <w:color w:val="000000"/>
          <w:sz w:val="24"/>
          <w:szCs w:val="24"/>
          <w:lang w:eastAsia="ru-RU"/>
        </w:rPr>
        <w:t>1. Земельные участки или объекты капитального строительства являются не соответствующими установленным градостроительным регламентам территориальных зон в следующих случаях:</w:t>
      </w:r>
    </w:p>
    <w:p w:rsidR="00066D84" w:rsidRPr="00066D84" w:rsidRDefault="00066D84" w:rsidP="00066D84">
      <w:pPr>
        <w:tabs>
          <w:tab w:val="left" w:pos="720"/>
        </w:tabs>
        <w:spacing w:after="0" w:line="240" w:lineRule="auto"/>
        <w:ind w:firstLine="680"/>
        <w:jc w:val="both"/>
        <w:rPr>
          <w:rFonts w:ascii="Times New Roman" w:eastAsia="Calibri" w:hAnsi="Times New Roman" w:cs="Times New Roman"/>
          <w:color w:val="000000"/>
          <w:sz w:val="24"/>
          <w:szCs w:val="24"/>
          <w:lang w:eastAsia="ru-RU"/>
        </w:rPr>
      </w:pPr>
      <w:r w:rsidRPr="00066D84">
        <w:rPr>
          <w:rFonts w:ascii="Times New Roman" w:eastAsia="Calibri" w:hAnsi="Times New Roman" w:cs="Times New Roman"/>
          <w:color w:val="000000"/>
          <w:sz w:val="24"/>
          <w:szCs w:val="24"/>
          <w:lang w:eastAsia="ru-RU"/>
        </w:rPr>
        <w:tab/>
        <w:t>- если виды их разрешенного использования (основные, условно разрешенные или вспомогательные) не соответствуют утвержденным для этой территории градостроительным регламентам;</w:t>
      </w:r>
    </w:p>
    <w:p w:rsidR="00066D84" w:rsidRPr="00066D84" w:rsidRDefault="00066D84" w:rsidP="00066D84">
      <w:pPr>
        <w:tabs>
          <w:tab w:val="left" w:pos="720"/>
        </w:tabs>
        <w:spacing w:after="0" w:line="240" w:lineRule="auto"/>
        <w:ind w:firstLine="680"/>
        <w:jc w:val="both"/>
        <w:rPr>
          <w:rFonts w:ascii="Times New Roman" w:eastAsia="Calibri" w:hAnsi="Times New Roman" w:cs="Times New Roman"/>
          <w:color w:val="000000"/>
          <w:sz w:val="24"/>
          <w:szCs w:val="24"/>
          <w:lang w:eastAsia="ru-RU"/>
        </w:rPr>
      </w:pPr>
      <w:r w:rsidRPr="00066D84">
        <w:rPr>
          <w:rFonts w:ascii="Times New Roman" w:eastAsia="Calibri" w:hAnsi="Times New Roman" w:cs="Times New Roman"/>
          <w:color w:val="000000"/>
          <w:sz w:val="24"/>
          <w:szCs w:val="24"/>
          <w:lang w:eastAsia="ru-RU"/>
        </w:rPr>
        <w:tab/>
        <w:t>- если их предельные (минимальные и (или) максимальные) размеры и предельные параметры не соответствуют утвержденным градостроительным регламентам.</w:t>
      </w:r>
    </w:p>
    <w:p w:rsidR="00066D84" w:rsidRPr="00066D84" w:rsidRDefault="00066D84" w:rsidP="00066D84">
      <w:pPr>
        <w:tabs>
          <w:tab w:val="left" w:pos="720"/>
        </w:tabs>
        <w:spacing w:after="0" w:line="240" w:lineRule="auto"/>
        <w:ind w:firstLine="720"/>
        <w:jc w:val="both"/>
        <w:rPr>
          <w:rFonts w:ascii="Times New Roman" w:eastAsia="Calibri" w:hAnsi="Times New Roman" w:cs="Times New Roman"/>
          <w:color w:val="000000"/>
          <w:sz w:val="24"/>
          <w:szCs w:val="24"/>
          <w:lang w:eastAsia="ru-RU"/>
        </w:rPr>
      </w:pPr>
      <w:r w:rsidRPr="00066D84">
        <w:rPr>
          <w:rFonts w:ascii="Times New Roman" w:eastAsia="Calibri" w:hAnsi="Times New Roman" w:cs="Times New Roman"/>
          <w:color w:val="000000"/>
          <w:sz w:val="24"/>
          <w:szCs w:val="24"/>
          <w:lang w:eastAsia="ru-RU"/>
        </w:rPr>
        <w:t>2. В случае если использование земельных участков и объектов капитального строительства опасно для жизни или здоровья человека, для окружающей среды, объектов культурного наследия, администрация сельсовета имеет право, в соответствии с федеральными законами, иными нормативными правовыми актами, наложить запрет на использование таких земельных участков и объектов недвижимости.</w:t>
      </w:r>
    </w:p>
    <w:p w:rsidR="00066D84" w:rsidRPr="00066D84" w:rsidRDefault="00066D84" w:rsidP="00066D84">
      <w:pPr>
        <w:tabs>
          <w:tab w:val="left" w:pos="720"/>
        </w:tabs>
        <w:spacing w:after="0" w:line="240" w:lineRule="auto"/>
        <w:ind w:firstLine="720"/>
        <w:jc w:val="both"/>
        <w:rPr>
          <w:rFonts w:ascii="Times New Roman" w:eastAsia="Calibri" w:hAnsi="Times New Roman" w:cs="Times New Roman"/>
          <w:color w:val="000000"/>
          <w:sz w:val="24"/>
          <w:szCs w:val="24"/>
          <w:lang w:eastAsia="ru-RU"/>
        </w:rPr>
      </w:pPr>
      <w:r w:rsidRPr="00066D84">
        <w:rPr>
          <w:rFonts w:ascii="Times New Roman" w:eastAsia="Calibri" w:hAnsi="Times New Roman" w:cs="Times New Roman"/>
          <w:color w:val="000000"/>
          <w:sz w:val="24"/>
          <w:szCs w:val="24"/>
          <w:lang w:eastAsia="ru-RU"/>
        </w:rPr>
        <w:t>3. Объекты недвижимости, не соответствующие градостроительным регламентам</w:t>
      </w:r>
      <w:r w:rsidRPr="00066D84">
        <w:rPr>
          <w:rFonts w:ascii="Times New Roman" w:eastAsia="Calibri" w:hAnsi="Times New Roman" w:cs="Times New Roman"/>
          <w:color w:val="FF0000"/>
          <w:sz w:val="24"/>
          <w:szCs w:val="24"/>
          <w:lang w:eastAsia="ru-RU"/>
        </w:rPr>
        <w:t xml:space="preserve"> </w:t>
      </w:r>
      <w:r w:rsidRPr="00066D84">
        <w:rPr>
          <w:rFonts w:ascii="Times New Roman" w:eastAsia="Calibri" w:hAnsi="Times New Roman" w:cs="Times New Roman"/>
          <w:color w:val="000000"/>
          <w:sz w:val="24"/>
          <w:szCs w:val="24"/>
          <w:lang w:eastAsia="ru-RU"/>
        </w:rPr>
        <w:t>по указанным размерам и параметрам, поддерживаются и ремонтируются при условии, что эти действия не увеличивают степень несоответствия этих объектов требованиям градостроительных регламентов.</w:t>
      </w:r>
    </w:p>
    <w:p w:rsidR="00066D84" w:rsidRPr="00066D84" w:rsidRDefault="00066D84" w:rsidP="00066D84">
      <w:pPr>
        <w:tabs>
          <w:tab w:val="left" w:pos="720"/>
        </w:tabs>
        <w:spacing w:after="0" w:line="240" w:lineRule="auto"/>
        <w:ind w:firstLine="720"/>
        <w:jc w:val="both"/>
        <w:rPr>
          <w:rFonts w:ascii="Times New Roman" w:eastAsia="Calibri" w:hAnsi="Times New Roman" w:cs="Times New Roman"/>
          <w:color w:val="000000"/>
          <w:sz w:val="24"/>
          <w:szCs w:val="24"/>
          <w:lang w:eastAsia="ru-RU"/>
        </w:rPr>
      </w:pPr>
      <w:r w:rsidRPr="00066D84">
        <w:rPr>
          <w:rFonts w:ascii="Times New Roman" w:eastAsia="Calibri" w:hAnsi="Times New Roman" w:cs="Times New Roman"/>
          <w:color w:val="000000"/>
          <w:sz w:val="24"/>
          <w:szCs w:val="24"/>
          <w:lang w:eastAsia="ru-RU"/>
        </w:rPr>
        <w:t>4. Реконструкция объектов капитального строительства, не соответствующих установленным градостроительным регламентам может осуществляться только с целью приведения таких объектов в соответствие с градостроительными регламентами или с целью уменьшения их несоответствия предельным параметрам разрешенного использования.</w:t>
      </w:r>
    </w:p>
    <w:p w:rsidR="00066D84" w:rsidRPr="00066D84" w:rsidRDefault="00066D84" w:rsidP="00066D84">
      <w:pPr>
        <w:tabs>
          <w:tab w:val="left" w:pos="720"/>
        </w:tabs>
        <w:spacing w:after="0" w:line="240" w:lineRule="auto"/>
        <w:ind w:firstLine="720"/>
        <w:jc w:val="both"/>
        <w:rPr>
          <w:rFonts w:ascii="Times New Roman" w:eastAsia="Calibri" w:hAnsi="Times New Roman" w:cs="Times New Roman"/>
          <w:color w:val="000000"/>
          <w:sz w:val="24"/>
          <w:szCs w:val="24"/>
          <w:lang w:eastAsia="ru-RU"/>
        </w:rPr>
      </w:pPr>
      <w:r w:rsidRPr="00066D84">
        <w:rPr>
          <w:rFonts w:ascii="Times New Roman" w:eastAsia="Calibri" w:hAnsi="Times New Roman" w:cs="Times New Roman"/>
          <w:color w:val="000000"/>
          <w:sz w:val="24"/>
          <w:szCs w:val="24"/>
          <w:lang w:eastAsia="ru-RU"/>
        </w:rPr>
        <w:t>5. Изменение видов разрешенного использования земельных участков и объектов капитального строительства может осуществляться только в соответствии с видами разрешенного использования, установленными градостроительными регламентами.</w:t>
      </w:r>
    </w:p>
    <w:p w:rsidR="00066D84" w:rsidRPr="00066D84" w:rsidRDefault="00066D84" w:rsidP="00066D84">
      <w:pPr>
        <w:tabs>
          <w:tab w:val="left" w:pos="720"/>
        </w:tabs>
        <w:spacing w:after="0" w:line="240" w:lineRule="auto"/>
        <w:ind w:firstLine="720"/>
        <w:jc w:val="both"/>
        <w:rPr>
          <w:rFonts w:ascii="Times New Roman" w:eastAsia="Calibri" w:hAnsi="Times New Roman" w:cs="Times New Roman"/>
          <w:color w:val="000000"/>
          <w:sz w:val="24"/>
          <w:szCs w:val="24"/>
          <w:lang w:eastAsia="ru-RU"/>
        </w:rPr>
      </w:pPr>
      <w:r w:rsidRPr="00066D84">
        <w:rPr>
          <w:rFonts w:ascii="Times New Roman" w:eastAsia="Calibri" w:hAnsi="Times New Roman" w:cs="Times New Roman"/>
          <w:color w:val="000000"/>
          <w:sz w:val="24"/>
          <w:szCs w:val="24"/>
          <w:lang w:eastAsia="ru-RU"/>
        </w:rPr>
        <w:t xml:space="preserve">6.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в случаях, когда размеры участков меньше установленных градостроительными регламентами минимальных размеров, когда </w:t>
      </w:r>
      <w:r w:rsidRPr="00066D84">
        <w:rPr>
          <w:rFonts w:ascii="Times New Roman" w:eastAsia="Calibri" w:hAnsi="Times New Roman" w:cs="Times New Roman"/>
          <w:color w:val="000000"/>
          <w:sz w:val="24"/>
          <w:szCs w:val="24"/>
          <w:lang w:eastAsia="ru-RU"/>
        </w:rPr>
        <w:lastRenderedPageBreak/>
        <w:t xml:space="preserve">конфигурация участка не позволяет обеспечить санитарные и противопожарные разрывы, когда инженерно–геологические или иные характеристики неблагоприятны для застройки и дальнейшей эксплуатации. </w:t>
      </w:r>
    </w:p>
    <w:p w:rsidR="00066D84" w:rsidRPr="00066D84" w:rsidRDefault="00066D84" w:rsidP="00066D84">
      <w:pPr>
        <w:tabs>
          <w:tab w:val="left" w:pos="720"/>
        </w:tabs>
        <w:spacing w:after="0" w:line="240" w:lineRule="auto"/>
        <w:ind w:firstLine="720"/>
        <w:jc w:val="both"/>
        <w:rPr>
          <w:rFonts w:ascii="Times New Roman" w:eastAsia="Calibri" w:hAnsi="Times New Roman" w:cs="Times New Roman"/>
          <w:color w:val="000000"/>
          <w:sz w:val="24"/>
          <w:szCs w:val="24"/>
          <w:lang w:eastAsia="ru-RU"/>
        </w:rPr>
      </w:pPr>
      <w:r w:rsidRPr="00066D84">
        <w:rPr>
          <w:rFonts w:ascii="Times New Roman" w:eastAsia="Calibri" w:hAnsi="Times New Roman" w:cs="Times New Roman"/>
          <w:color w:val="000000"/>
          <w:sz w:val="24"/>
          <w:szCs w:val="24"/>
          <w:lang w:eastAsia="ru-RU"/>
        </w:rPr>
        <w:t>7. Использование объектов недвижимости, не соответствующих установленным градостроительными регламентами территориальных зон должно быть направлено на постепенное приведение их в соответствие с установленным градостроительными регламентами.</w:t>
      </w:r>
    </w:p>
    <w:p w:rsidR="00066D84" w:rsidRPr="00066D84" w:rsidRDefault="00066D84" w:rsidP="00066D84">
      <w:pPr>
        <w:tabs>
          <w:tab w:val="left" w:pos="720"/>
        </w:tabs>
        <w:spacing w:after="0" w:line="240" w:lineRule="auto"/>
        <w:ind w:firstLine="720"/>
        <w:jc w:val="both"/>
        <w:rPr>
          <w:rFonts w:ascii="Times New Roman" w:eastAsia="Calibri" w:hAnsi="Times New Roman" w:cs="Times New Roman"/>
          <w:color w:val="000000"/>
          <w:sz w:val="24"/>
          <w:szCs w:val="24"/>
          <w:lang w:eastAsia="ru-RU"/>
        </w:rPr>
      </w:pPr>
      <w:r w:rsidRPr="00066D84">
        <w:rPr>
          <w:rFonts w:ascii="Times New Roman" w:eastAsia="Calibri" w:hAnsi="Times New Roman" w:cs="Times New Roman"/>
          <w:color w:val="000000"/>
          <w:sz w:val="24"/>
          <w:szCs w:val="24"/>
          <w:lang w:eastAsia="ru-RU"/>
        </w:rPr>
        <w:t xml:space="preserve">8. Не соответствующее требованиям настоящих Правил здание либо строение, находящееся в ветхом или аварийном состоянии, может быть восстановлено только в тех случаях, если его последующее использование будет соответствовать установленным регламентам. </w:t>
      </w:r>
    </w:p>
    <w:p w:rsidR="00066D84" w:rsidRPr="00066D84" w:rsidRDefault="00066D84" w:rsidP="00066D84">
      <w:pPr>
        <w:tabs>
          <w:tab w:val="left" w:pos="720"/>
        </w:tabs>
        <w:spacing w:after="0" w:line="240" w:lineRule="auto"/>
        <w:ind w:firstLine="720"/>
        <w:jc w:val="both"/>
        <w:rPr>
          <w:rFonts w:ascii="Times New Roman" w:eastAsia="Calibri" w:hAnsi="Times New Roman" w:cs="Times New Roman"/>
          <w:sz w:val="24"/>
          <w:szCs w:val="24"/>
          <w:lang w:eastAsia="ru-RU"/>
        </w:rPr>
      </w:pPr>
      <w:r w:rsidRPr="00066D84">
        <w:rPr>
          <w:rFonts w:ascii="Times New Roman" w:eastAsia="Calibri" w:hAnsi="Times New Roman" w:cs="Times New Roman"/>
          <w:sz w:val="24"/>
          <w:szCs w:val="24"/>
          <w:lang w:eastAsia="ru-RU"/>
        </w:rPr>
        <w:t>9. В целях побуждения правообладателей объектов недвижимости к приведению использования таких объектов в соответствие с градостроительными регламентами органами местного самоуправления поселения могут устанавливаться повышенные ставки земельного налога, арендной платы за землю, здания, строения и сооружения, применяться иные меры, не противоречащие законодательству.</w:t>
      </w:r>
    </w:p>
    <w:p w:rsidR="00066D84" w:rsidRPr="00066D84" w:rsidRDefault="00066D84" w:rsidP="00066D84">
      <w:pPr>
        <w:autoSpaceDE w:val="0"/>
        <w:autoSpaceDN w:val="0"/>
        <w:adjustRightInd w:val="0"/>
        <w:spacing w:before="100" w:beforeAutospacing="1" w:after="100" w:afterAutospacing="1" w:line="240" w:lineRule="auto"/>
        <w:ind w:firstLine="709"/>
        <w:jc w:val="both"/>
        <w:outlineLvl w:val="2"/>
        <w:rPr>
          <w:rFonts w:ascii="Times New Roman" w:eastAsia="Calibri" w:hAnsi="Times New Roman" w:cs="Times New Roman"/>
          <w:b/>
          <w:bCs/>
          <w:sz w:val="24"/>
          <w:szCs w:val="24"/>
          <w:lang w:eastAsia="ru-RU"/>
        </w:rPr>
      </w:pPr>
      <w:bookmarkStart w:id="19" w:name="_Toc282347541"/>
      <w:bookmarkStart w:id="20" w:name="_Toc321209582"/>
      <w:bookmarkStart w:id="21" w:name="_Toc339819827"/>
      <w:bookmarkStart w:id="22" w:name="_Toc379293279"/>
      <w:bookmarkStart w:id="23" w:name="_Toc390343498"/>
      <w:r w:rsidRPr="00066D84">
        <w:rPr>
          <w:rFonts w:ascii="Times New Roman" w:eastAsia="Calibri" w:hAnsi="Times New Roman" w:cs="Times New Roman"/>
          <w:b/>
          <w:bCs/>
          <w:sz w:val="24"/>
          <w:szCs w:val="24"/>
          <w:lang w:eastAsia="ru-RU"/>
        </w:rPr>
        <w:t>Статья 27. Градостроительные регламенты на территории жилой зон</w:t>
      </w:r>
      <w:bookmarkEnd w:id="19"/>
      <w:r w:rsidRPr="00066D84">
        <w:rPr>
          <w:rFonts w:ascii="Times New Roman" w:eastAsia="Calibri" w:hAnsi="Times New Roman" w:cs="Times New Roman"/>
          <w:b/>
          <w:bCs/>
          <w:sz w:val="24"/>
          <w:szCs w:val="24"/>
          <w:lang w:eastAsia="ru-RU"/>
        </w:rPr>
        <w:t>ы</w:t>
      </w:r>
      <w:bookmarkEnd w:id="20"/>
      <w:bookmarkEnd w:id="21"/>
      <w:bookmarkEnd w:id="22"/>
      <w:bookmarkEnd w:id="23"/>
    </w:p>
    <w:p w:rsidR="00066D84" w:rsidRPr="00066D84" w:rsidRDefault="00066D84" w:rsidP="00066D84">
      <w:pPr>
        <w:widowControl w:val="0"/>
        <w:spacing w:after="0" w:line="274" w:lineRule="exact"/>
        <w:ind w:firstLine="709"/>
        <w:jc w:val="both"/>
        <w:rPr>
          <w:rFonts w:ascii="Times New Roman" w:eastAsia="Calibri" w:hAnsi="Times New Roman" w:cs="Times New Roman"/>
          <w:i/>
          <w:iCs/>
          <w:sz w:val="24"/>
          <w:szCs w:val="24"/>
          <w:shd w:val="clear" w:color="auto" w:fill="FFFFFF"/>
        </w:rPr>
      </w:pPr>
      <w:r w:rsidRPr="00066D84">
        <w:rPr>
          <w:rFonts w:ascii="Times New Roman" w:eastAsia="Calibri" w:hAnsi="Times New Roman" w:cs="Times New Roman"/>
          <w:b/>
          <w:iCs/>
          <w:sz w:val="24"/>
          <w:szCs w:val="24"/>
          <w:shd w:val="clear" w:color="auto" w:fill="FFFFFF"/>
        </w:rPr>
        <w:t>1.</w:t>
      </w:r>
      <w:r w:rsidRPr="00066D84">
        <w:rPr>
          <w:rFonts w:ascii="Times New Roman" w:eastAsia="Calibri" w:hAnsi="Times New Roman" w:cs="Times New Roman"/>
          <w:b/>
          <w:i/>
          <w:iCs/>
          <w:sz w:val="24"/>
          <w:szCs w:val="24"/>
          <w:shd w:val="clear" w:color="auto" w:fill="FFFFFF"/>
        </w:rPr>
        <w:t xml:space="preserve"> Жилая зона (код зоны – Ж-1) - </w:t>
      </w:r>
      <w:r w:rsidRPr="00066D84">
        <w:rPr>
          <w:rFonts w:ascii="Times New Roman" w:eastAsia="Calibri" w:hAnsi="Times New Roman" w:cs="Times New Roman"/>
          <w:color w:val="000000"/>
          <w:sz w:val="24"/>
          <w:szCs w:val="24"/>
          <w:shd w:val="clear" w:color="auto" w:fill="FFFFFF"/>
        </w:rPr>
        <w:t>зона застройки индивидуальными, блокированными и  малоэтажными жилыми домами выделена для обеспечения правовых условий формирования жилых районов из отдельно стоящих жилых домов,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066D84" w:rsidRPr="00066D84" w:rsidRDefault="00066D84" w:rsidP="00066D84">
      <w:pPr>
        <w:widowControl w:val="0"/>
        <w:spacing w:after="0" w:line="240" w:lineRule="auto"/>
        <w:ind w:firstLine="709"/>
        <w:jc w:val="both"/>
        <w:rPr>
          <w:rFonts w:ascii="Times New Roman" w:eastAsia="Calibri" w:hAnsi="Times New Roman" w:cs="Times New Roman"/>
          <w:bCs/>
          <w:iCs/>
          <w:sz w:val="24"/>
          <w:szCs w:val="24"/>
          <w:shd w:val="clear" w:color="auto" w:fill="FFFFFF"/>
        </w:rPr>
      </w:pPr>
      <w:r w:rsidRPr="00066D84">
        <w:rPr>
          <w:rFonts w:ascii="Times New Roman" w:eastAsia="Calibri" w:hAnsi="Times New Roman" w:cs="Times New Roman"/>
          <w:b/>
          <w:i/>
          <w:color w:val="000000"/>
          <w:sz w:val="24"/>
          <w:szCs w:val="24"/>
          <w:u w:val="single"/>
          <w:shd w:val="clear" w:color="auto" w:fill="FFFFFF"/>
        </w:rPr>
        <w:t>Основные виды разрешенного использования:</w:t>
      </w:r>
    </w:p>
    <w:p w:rsidR="00066D84" w:rsidRPr="00066D84" w:rsidRDefault="00066D84" w:rsidP="00066D84">
      <w:pPr>
        <w:widowControl w:val="0"/>
        <w:tabs>
          <w:tab w:val="left" w:pos="1080"/>
        </w:tabs>
        <w:spacing w:after="0" w:line="240" w:lineRule="auto"/>
        <w:ind w:left="709"/>
        <w:jc w:val="both"/>
        <w:rPr>
          <w:rFonts w:ascii="Times New Roman" w:eastAsia="Calibri" w:hAnsi="Times New Roman" w:cs="Times New Roman"/>
          <w:color w:val="000000"/>
          <w:sz w:val="23"/>
          <w:szCs w:val="23"/>
          <w:lang w:eastAsia="ru-RU"/>
        </w:rPr>
      </w:pPr>
      <w:r w:rsidRPr="00066D84">
        <w:rPr>
          <w:rFonts w:ascii="Times New Roman" w:eastAsia="Calibri" w:hAnsi="Times New Roman" w:cs="Times New Roman"/>
          <w:color w:val="000000"/>
          <w:sz w:val="23"/>
          <w:szCs w:val="23"/>
          <w:lang w:eastAsia="ru-RU"/>
        </w:rPr>
        <w:t>- индивидуальные жилые дома 1 -3 этажа, с приусадебными земельными участками до 5000 кв.м. для ведения личного подсобного хозяйства и индивидуального жилищного строительства, не требующей организации санитарно-защитных зон;</w:t>
      </w:r>
    </w:p>
    <w:p w:rsidR="00066D84" w:rsidRPr="00066D84" w:rsidRDefault="00066D84" w:rsidP="00066D84">
      <w:pPr>
        <w:widowControl w:val="0"/>
        <w:tabs>
          <w:tab w:val="left" w:pos="1080"/>
        </w:tabs>
        <w:spacing w:after="0" w:line="240" w:lineRule="auto"/>
        <w:ind w:left="709"/>
        <w:jc w:val="both"/>
        <w:rPr>
          <w:rFonts w:ascii="Times New Roman" w:eastAsia="Calibri" w:hAnsi="Times New Roman" w:cs="Times New Roman"/>
          <w:color w:val="000000"/>
          <w:sz w:val="23"/>
          <w:szCs w:val="23"/>
          <w:lang w:eastAsia="ru-RU"/>
        </w:rPr>
      </w:pPr>
      <w:r w:rsidRPr="00066D84">
        <w:rPr>
          <w:rFonts w:ascii="Times New Roman" w:eastAsia="Calibri" w:hAnsi="Times New Roman" w:cs="Times New Roman"/>
          <w:color w:val="000000"/>
          <w:sz w:val="23"/>
          <w:szCs w:val="23"/>
          <w:lang w:eastAsia="ru-RU"/>
        </w:rPr>
        <w:t>- многоквартирные жилые дома не выше 3 этажей, с земельными участками при квартирах от 400 до 800 кв.м. на одну квартиру;</w:t>
      </w:r>
    </w:p>
    <w:p w:rsidR="00066D84" w:rsidRPr="00066D84" w:rsidRDefault="00066D84" w:rsidP="00066D84">
      <w:pPr>
        <w:widowControl w:val="0"/>
        <w:tabs>
          <w:tab w:val="left" w:pos="1080"/>
        </w:tabs>
        <w:spacing w:after="0" w:line="240" w:lineRule="auto"/>
        <w:ind w:left="709"/>
        <w:jc w:val="both"/>
        <w:rPr>
          <w:rFonts w:ascii="Times New Roman" w:eastAsia="Calibri" w:hAnsi="Times New Roman" w:cs="Times New Roman"/>
          <w:sz w:val="24"/>
          <w:szCs w:val="24"/>
          <w:lang w:eastAsia="ru-RU"/>
        </w:rPr>
      </w:pPr>
      <w:r w:rsidRPr="00066D84">
        <w:rPr>
          <w:rFonts w:ascii="Times New Roman" w:eastAsia="Calibri" w:hAnsi="Times New Roman" w:cs="Times New Roman"/>
          <w:color w:val="000000"/>
          <w:sz w:val="23"/>
          <w:szCs w:val="23"/>
          <w:lang w:eastAsia="ru-RU"/>
        </w:rPr>
        <w:t>- блокированными жилыми домами;</w:t>
      </w:r>
    </w:p>
    <w:p w:rsidR="00066D84" w:rsidRPr="00066D84" w:rsidRDefault="00066D84" w:rsidP="00066D84">
      <w:pPr>
        <w:widowControl w:val="0"/>
        <w:tabs>
          <w:tab w:val="left" w:pos="1080"/>
        </w:tabs>
        <w:spacing w:after="0" w:line="240" w:lineRule="auto"/>
        <w:ind w:left="709"/>
        <w:jc w:val="both"/>
        <w:rPr>
          <w:rFonts w:ascii="Times New Roman" w:eastAsia="Calibri" w:hAnsi="Times New Roman" w:cs="Times New Roman"/>
          <w:sz w:val="24"/>
          <w:szCs w:val="24"/>
          <w:lang w:eastAsia="ru-RU"/>
        </w:rPr>
      </w:pPr>
      <w:r w:rsidRPr="00066D84">
        <w:rPr>
          <w:rFonts w:ascii="Times New Roman" w:eastAsia="Calibri" w:hAnsi="Times New Roman" w:cs="Times New Roman"/>
          <w:color w:val="000000"/>
          <w:sz w:val="23"/>
          <w:szCs w:val="23"/>
          <w:lang w:eastAsia="ru-RU"/>
        </w:rPr>
        <w:t>- детские сады, детские дошкольные учреждения;</w:t>
      </w:r>
    </w:p>
    <w:p w:rsidR="00066D84" w:rsidRPr="00066D84" w:rsidRDefault="00066D84" w:rsidP="00066D84">
      <w:pPr>
        <w:widowControl w:val="0"/>
        <w:tabs>
          <w:tab w:val="left" w:pos="1080"/>
        </w:tabs>
        <w:spacing w:after="0" w:line="240" w:lineRule="auto"/>
        <w:ind w:left="709"/>
        <w:jc w:val="both"/>
        <w:rPr>
          <w:rFonts w:ascii="Times New Roman" w:eastAsia="Calibri" w:hAnsi="Times New Roman" w:cs="Times New Roman"/>
          <w:sz w:val="24"/>
          <w:szCs w:val="24"/>
          <w:lang w:eastAsia="ru-RU"/>
        </w:rPr>
      </w:pPr>
      <w:r w:rsidRPr="00066D84">
        <w:rPr>
          <w:rFonts w:ascii="Times New Roman" w:eastAsia="Calibri" w:hAnsi="Times New Roman" w:cs="Times New Roman"/>
          <w:color w:val="000000"/>
          <w:sz w:val="23"/>
          <w:szCs w:val="23"/>
          <w:lang w:eastAsia="ru-RU"/>
        </w:rPr>
        <w:t>- школы общеобразовательные, начальные и средние;</w:t>
      </w:r>
    </w:p>
    <w:p w:rsidR="00066D84" w:rsidRPr="00066D84" w:rsidRDefault="00066D84" w:rsidP="00066D84">
      <w:pPr>
        <w:widowControl w:val="0"/>
        <w:tabs>
          <w:tab w:val="left" w:pos="1080"/>
        </w:tabs>
        <w:spacing w:after="0" w:line="240" w:lineRule="auto"/>
        <w:ind w:left="709"/>
        <w:jc w:val="both"/>
        <w:rPr>
          <w:rFonts w:ascii="Times New Roman" w:eastAsia="Calibri" w:hAnsi="Times New Roman" w:cs="Times New Roman"/>
          <w:sz w:val="24"/>
          <w:szCs w:val="24"/>
          <w:lang w:eastAsia="ru-RU"/>
        </w:rPr>
      </w:pPr>
      <w:r w:rsidRPr="00066D84">
        <w:rPr>
          <w:rFonts w:ascii="Times New Roman" w:eastAsia="Calibri" w:hAnsi="Times New Roman" w:cs="Times New Roman"/>
          <w:color w:val="000000"/>
          <w:sz w:val="23"/>
          <w:szCs w:val="23"/>
          <w:lang w:eastAsia="ru-RU"/>
        </w:rPr>
        <w:t>- многопрофильные учреждения дополнительного образования;</w:t>
      </w:r>
    </w:p>
    <w:p w:rsidR="00066D84" w:rsidRPr="00066D84" w:rsidRDefault="00066D84" w:rsidP="00066D84">
      <w:pPr>
        <w:widowControl w:val="0"/>
        <w:tabs>
          <w:tab w:val="left" w:pos="1080"/>
        </w:tabs>
        <w:spacing w:after="0" w:line="240" w:lineRule="auto"/>
        <w:ind w:left="709"/>
        <w:jc w:val="both"/>
        <w:rPr>
          <w:rFonts w:ascii="Times New Roman" w:eastAsia="Calibri" w:hAnsi="Times New Roman" w:cs="Times New Roman"/>
          <w:sz w:val="24"/>
          <w:szCs w:val="24"/>
          <w:lang w:eastAsia="ru-RU"/>
        </w:rPr>
      </w:pPr>
      <w:r w:rsidRPr="00066D84">
        <w:rPr>
          <w:rFonts w:ascii="Times New Roman" w:eastAsia="Calibri" w:hAnsi="Times New Roman" w:cs="Times New Roman"/>
          <w:color w:val="000000"/>
          <w:sz w:val="23"/>
          <w:szCs w:val="23"/>
          <w:lang w:eastAsia="ru-RU"/>
        </w:rPr>
        <w:t>- пункты оказания первой медицинской помощи;</w:t>
      </w:r>
    </w:p>
    <w:p w:rsidR="00066D84" w:rsidRPr="00066D84" w:rsidRDefault="00066D84" w:rsidP="00066D84">
      <w:pPr>
        <w:widowControl w:val="0"/>
        <w:tabs>
          <w:tab w:val="left" w:pos="1080"/>
        </w:tabs>
        <w:spacing w:after="0" w:line="240" w:lineRule="auto"/>
        <w:ind w:left="709"/>
        <w:jc w:val="both"/>
        <w:rPr>
          <w:rFonts w:ascii="Times New Roman" w:eastAsia="Calibri" w:hAnsi="Times New Roman" w:cs="Times New Roman"/>
          <w:sz w:val="24"/>
          <w:szCs w:val="24"/>
          <w:lang w:eastAsia="ru-RU"/>
        </w:rPr>
      </w:pPr>
      <w:r w:rsidRPr="00066D84">
        <w:rPr>
          <w:rFonts w:ascii="Times New Roman" w:eastAsia="Calibri" w:hAnsi="Times New Roman" w:cs="Times New Roman"/>
          <w:color w:val="000000"/>
          <w:sz w:val="23"/>
          <w:szCs w:val="23"/>
          <w:lang w:eastAsia="ru-RU"/>
        </w:rPr>
        <w:t>- детские площадки с элементами озеленения, площадки для отдыха с элементами озеленения;</w:t>
      </w:r>
    </w:p>
    <w:p w:rsidR="00066D84" w:rsidRPr="00066D84" w:rsidRDefault="00066D84" w:rsidP="00066D84">
      <w:pPr>
        <w:widowControl w:val="0"/>
        <w:tabs>
          <w:tab w:val="left" w:pos="1080"/>
        </w:tabs>
        <w:spacing w:after="0" w:line="240" w:lineRule="auto"/>
        <w:ind w:left="709"/>
        <w:jc w:val="both"/>
        <w:rPr>
          <w:rFonts w:ascii="Times New Roman" w:eastAsia="Calibri" w:hAnsi="Times New Roman" w:cs="Times New Roman"/>
          <w:sz w:val="24"/>
          <w:szCs w:val="24"/>
          <w:lang w:eastAsia="ru-RU"/>
        </w:rPr>
      </w:pPr>
      <w:r w:rsidRPr="00066D84">
        <w:rPr>
          <w:rFonts w:ascii="Times New Roman" w:eastAsia="Calibri" w:hAnsi="Times New Roman" w:cs="Times New Roman"/>
          <w:color w:val="000000"/>
          <w:sz w:val="23"/>
          <w:szCs w:val="23"/>
          <w:lang w:eastAsia="ru-RU"/>
        </w:rPr>
        <w:t>- площадки для выгула собак с элементами озеленения.</w:t>
      </w:r>
    </w:p>
    <w:p w:rsidR="00066D84" w:rsidRPr="00066D84" w:rsidRDefault="00066D84" w:rsidP="00066D84">
      <w:pPr>
        <w:widowControl w:val="0"/>
        <w:tabs>
          <w:tab w:val="left" w:pos="1080"/>
        </w:tabs>
        <w:spacing w:after="0" w:line="240" w:lineRule="auto"/>
        <w:ind w:left="709"/>
        <w:jc w:val="both"/>
        <w:rPr>
          <w:rFonts w:ascii="Times New Roman" w:eastAsia="Calibri" w:hAnsi="Times New Roman" w:cs="Times New Roman"/>
          <w:bCs/>
          <w:iCs/>
          <w:sz w:val="24"/>
          <w:szCs w:val="24"/>
          <w:u w:val="single"/>
          <w:shd w:val="clear" w:color="auto" w:fill="FFFFFF"/>
        </w:rPr>
      </w:pPr>
      <w:r w:rsidRPr="00066D84">
        <w:rPr>
          <w:rFonts w:ascii="Times New Roman" w:eastAsia="Calibri" w:hAnsi="Times New Roman" w:cs="Times New Roman"/>
          <w:b/>
          <w:i/>
          <w:color w:val="000000"/>
          <w:sz w:val="24"/>
          <w:szCs w:val="24"/>
          <w:u w:val="single"/>
          <w:shd w:val="clear" w:color="auto" w:fill="FFFFFF"/>
        </w:rPr>
        <w:t>Вспомогательные виды разрешенного использования:</w:t>
      </w:r>
    </w:p>
    <w:p w:rsidR="00066D84" w:rsidRPr="00066D84" w:rsidRDefault="00066D84" w:rsidP="00066D84">
      <w:pPr>
        <w:widowControl w:val="0"/>
        <w:tabs>
          <w:tab w:val="left" w:pos="1080"/>
          <w:tab w:val="left" w:pos="1333"/>
        </w:tabs>
        <w:spacing w:after="0" w:line="240" w:lineRule="auto"/>
        <w:ind w:left="709"/>
        <w:jc w:val="both"/>
        <w:rPr>
          <w:rFonts w:ascii="Times New Roman" w:eastAsia="Calibri" w:hAnsi="Times New Roman" w:cs="Times New Roman"/>
          <w:sz w:val="24"/>
          <w:szCs w:val="24"/>
          <w:lang w:eastAsia="ru-RU"/>
        </w:rPr>
      </w:pPr>
      <w:r w:rsidRPr="00066D84">
        <w:rPr>
          <w:rFonts w:ascii="Times New Roman" w:eastAsia="Calibri" w:hAnsi="Times New Roman" w:cs="Times New Roman"/>
          <w:color w:val="000000"/>
          <w:sz w:val="23"/>
          <w:szCs w:val="23"/>
          <w:lang w:eastAsia="ru-RU"/>
        </w:rPr>
        <w:t>- хозяйственные постройки;</w:t>
      </w:r>
    </w:p>
    <w:p w:rsidR="00066D84" w:rsidRPr="00066D84" w:rsidRDefault="00066D84" w:rsidP="00066D84">
      <w:pPr>
        <w:widowControl w:val="0"/>
        <w:tabs>
          <w:tab w:val="left" w:pos="1080"/>
          <w:tab w:val="left" w:pos="1333"/>
        </w:tabs>
        <w:spacing w:after="0" w:line="240" w:lineRule="auto"/>
        <w:ind w:left="709"/>
        <w:jc w:val="both"/>
        <w:rPr>
          <w:rFonts w:ascii="Times New Roman" w:eastAsia="Calibri" w:hAnsi="Times New Roman" w:cs="Times New Roman"/>
          <w:sz w:val="24"/>
          <w:szCs w:val="24"/>
          <w:lang w:eastAsia="ru-RU"/>
        </w:rPr>
      </w:pPr>
      <w:r w:rsidRPr="00066D84">
        <w:rPr>
          <w:rFonts w:ascii="Times New Roman" w:eastAsia="Calibri" w:hAnsi="Times New Roman" w:cs="Times New Roman"/>
          <w:color w:val="000000"/>
          <w:sz w:val="23"/>
          <w:szCs w:val="23"/>
          <w:lang w:eastAsia="ru-RU"/>
        </w:rPr>
        <w:t>- сады, огороды, палисадники;</w:t>
      </w:r>
    </w:p>
    <w:p w:rsidR="00066D84" w:rsidRPr="00066D84" w:rsidRDefault="00066D84" w:rsidP="00066D84">
      <w:pPr>
        <w:widowControl w:val="0"/>
        <w:tabs>
          <w:tab w:val="left" w:pos="1080"/>
          <w:tab w:val="left" w:pos="1333"/>
        </w:tabs>
        <w:spacing w:after="0" w:line="240" w:lineRule="auto"/>
        <w:ind w:left="709"/>
        <w:jc w:val="both"/>
        <w:rPr>
          <w:rFonts w:ascii="Times New Roman" w:eastAsia="Calibri" w:hAnsi="Times New Roman" w:cs="Times New Roman"/>
          <w:sz w:val="24"/>
          <w:szCs w:val="24"/>
          <w:lang w:eastAsia="ru-RU"/>
        </w:rPr>
      </w:pPr>
      <w:r w:rsidRPr="00066D84">
        <w:rPr>
          <w:rFonts w:ascii="Times New Roman" w:eastAsia="Calibri" w:hAnsi="Times New Roman" w:cs="Times New Roman"/>
          <w:color w:val="000000"/>
          <w:sz w:val="23"/>
          <w:szCs w:val="23"/>
          <w:lang w:eastAsia="ru-RU"/>
        </w:rPr>
        <w:t>- теплицы оранжереи;</w:t>
      </w:r>
    </w:p>
    <w:p w:rsidR="00066D84" w:rsidRPr="00066D84" w:rsidRDefault="00066D84" w:rsidP="00066D84">
      <w:pPr>
        <w:widowControl w:val="0"/>
        <w:tabs>
          <w:tab w:val="left" w:pos="1080"/>
          <w:tab w:val="left" w:pos="1333"/>
        </w:tabs>
        <w:spacing w:after="0" w:line="240" w:lineRule="auto"/>
        <w:ind w:left="709"/>
        <w:jc w:val="both"/>
        <w:rPr>
          <w:rFonts w:ascii="Times New Roman" w:eastAsia="Calibri" w:hAnsi="Times New Roman" w:cs="Times New Roman"/>
          <w:sz w:val="24"/>
          <w:szCs w:val="24"/>
          <w:lang w:eastAsia="ru-RU"/>
        </w:rPr>
      </w:pPr>
      <w:r w:rsidRPr="00066D84">
        <w:rPr>
          <w:rFonts w:ascii="Times New Roman" w:eastAsia="Calibri" w:hAnsi="Times New Roman" w:cs="Times New Roman"/>
          <w:color w:val="000000"/>
          <w:sz w:val="23"/>
          <w:szCs w:val="23"/>
          <w:lang w:eastAsia="ru-RU"/>
        </w:rPr>
        <w:t>- строения для содержания домашнего скота и птицы;</w:t>
      </w:r>
    </w:p>
    <w:p w:rsidR="00066D84" w:rsidRPr="00066D84" w:rsidRDefault="00066D84" w:rsidP="00066D84">
      <w:pPr>
        <w:widowControl w:val="0"/>
        <w:tabs>
          <w:tab w:val="left" w:pos="1080"/>
          <w:tab w:val="left" w:pos="1333"/>
        </w:tabs>
        <w:spacing w:after="0" w:line="240" w:lineRule="auto"/>
        <w:ind w:left="709"/>
        <w:jc w:val="both"/>
        <w:rPr>
          <w:rFonts w:ascii="Times New Roman" w:eastAsia="Calibri" w:hAnsi="Times New Roman" w:cs="Times New Roman"/>
          <w:sz w:val="24"/>
          <w:szCs w:val="24"/>
          <w:lang w:eastAsia="ru-RU"/>
        </w:rPr>
      </w:pPr>
      <w:r w:rsidRPr="00066D84">
        <w:rPr>
          <w:rFonts w:ascii="Times New Roman" w:eastAsia="Calibri" w:hAnsi="Times New Roman" w:cs="Times New Roman"/>
          <w:color w:val="000000"/>
          <w:sz w:val="23"/>
          <w:szCs w:val="23"/>
          <w:lang w:eastAsia="ru-RU"/>
        </w:rPr>
        <w:t>- индивидуальные резервуары для хранения воды, скважины для забора воды, индивидуальные колодцы;</w:t>
      </w:r>
    </w:p>
    <w:p w:rsidR="00066D84" w:rsidRPr="00066D84" w:rsidRDefault="00066D84" w:rsidP="00066D84">
      <w:pPr>
        <w:widowControl w:val="0"/>
        <w:tabs>
          <w:tab w:val="left" w:pos="1080"/>
          <w:tab w:val="left" w:pos="1333"/>
        </w:tabs>
        <w:spacing w:after="0" w:line="240" w:lineRule="auto"/>
        <w:ind w:left="709"/>
        <w:jc w:val="both"/>
        <w:rPr>
          <w:rFonts w:ascii="Times New Roman" w:eastAsia="Calibri" w:hAnsi="Times New Roman" w:cs="Times New Roman"/>
          <w:sz w:val="24"/>
          <w:szCs w:val="24"/>
          <w:lang w:eastAsia="ru-RU"/>
        </w:rPr>
      </w:pPr>
      <w:r w:rsidRPr="00066D84">
        <w:rPr>
          <w:rFonts w:ascii="Times New Roman" w:eastAsia="Calibri" w:hAnsi="Times New Roman" w:cs="Times New Roman"/>
          <w:color w:val="000000"/>
          <w:sz w:val="23"/>
          <w:szCs w:val="23"/>
          <w:lang w:eastAsia="ru-RU"/>
        </w:rPr>
        <w:t>- индивидуальные бани, надворные туалеты;</w:t>
      </w:r>
    </w:p>
    <w:p w:rsidR="00066D84" w:rsidRPr="00066D84" w:rsidRDefault="00066D84" w:rsidP="00066D84">
      <w:pPr>
        <w:widowControl w:val="0"/>
        <w:tabs>
          <w:tab w:val="left" w:pos="1080"/>
          <w:tab w:val="left" w:pos="1333"/>
        </w:tabs>
        <w:spacing w:after="0" w:line="240" w:lineRule="auto"/>
        <w:ind w:left="709"/>
        <w:jc w:val="both"/>
        <w:rPr>
          <w:rFonts w:ascii="Times New Roman" w:eastAsia="Calibri" w:hAnsi="Times New Roman" w:cs="Times New Roman"/>
          <w:sz w:val="24"/>
          <w:szCs w:val="24"/>
          <w:lang w:eastAsia="ru-RU"/>
        </w:rPr>
      </w:pPr>
      <w:r w:rsidRPr="00066D84">
        <w:rPr>
          <w:rFonts w:ascii="Times New Roman" w:eastAsia="Calibri" w:hAnsi="Times New Roman" w:cs="Times New Roman"/>
          <w:color w:val="000000"/>
          <w:sz w:val="23"/>
          <w:szCs w:val="23"/>
          <w:lang w:eastAsia="ru-RU"/>
        </w:rPr>
        <w:t>- оборудование пожарной охраны (гидранты, резервуары);</w:t>
      </w:r>
    </w:p>
    <w:p w:rsidR="00066D84" w:rsidRPr="00066D84" w:rsidRDefault="00066D84" w:rsidP="00066D84">
      <w:pPr>
        <w:widowControl w:val="0"/>
        <w:tabs>
          <w:tab w:val="left" w:pos="1080"/>
          <w:tab w:val="left" w:pos="1333"/>
        </w:tabs>
        <w:spacing w:after="0" w:line="240" w:lineRule="auto"/>
        <w:ind w:left="709"/>
        <w:jc w:val="both"/>
        <w:rPr>
          <w:rFonts w:ascii="Times New Roman" w:eastAsia="Calibri" w:hAnsi="Times New Roman" w:cs="Times New Roman"/>
          <w:sz w:val="24"/>
          <w:szCs w:val="24"/>
          <w:lang w:eastAsia="ru-RU"/>
        </w:rPr>
      </w:pPr>
      <w:r w:rsidRPr="00066D84">
        <w:rPr>
          <w:rFonts w:ascii="Times New Roman" w:eastAsia="Calibri" w:hAnsi="Times New Roman" w:cs="Times New Roman"/>
          <w:color w:val="000000"/>
          <w:sz w:val="23"/>
          <w:szCs w:val="23"/>
          <w:lang w:eastAsia="ru-RU"/>
        </w:rPr>
        <w:t>- площадки для сбора мусора;</w:t>
      </w:r>
    </w:p>
    <w:p w:rsidR="00066D84" w:rsidRPr="00066D84" w:rsidRDefault="00066D84" w:rsidP="00066D84">
      <w:pPr>
        <w:widowControl w:val="0"/>
        <w:tabs>
          <w:tab w:val="left" w:pos="1080"/>
          <w:tab w:val="left" w:pos="1333"/>
        </w:tabs>
        <w:spacing w:after="0" w:line="240" w:lineRule="auto"/>
        <w:ind w:left="709"/>
        <w:jc w:val="both"/>
        <w:rPr>
          <w:rFonts w:ascii="Times New Roman" w:eastAsia="Calibri" w:hAnsi="Times New Roman" w:cs="Times New Roman"/>
          <w:sz w:val="24"/>
          <w:szCs w:val="24"/>
          <w:lang w:eastAsia="ru-RU"/>
        </w:rPr>
      </w:pPr>
      <w:r w:rsidRPr="00066D84">
        <w:rPr>
          <w:rFonts w:ascii="Times New Roman" w:eastAsia="Calibri" w:hAnsi="Times New Roman" w:cs="Times New Roman"/>
          <w:color w:val="000000"/>
          <w:sz w:val="23"/>
          <w:szCs w:val="23"/>
          <w:lang w:eastAsia="ru-RU"/>
        </w:rPr>
        <w:t>- физкультурно-оздоровительные сооружения;</w:t>
      </w:r>
    </w:p>
    <w:p w:rsidR="00066D84" w:rsidRPr="00066D84" w:rsidRDefault="00066D84" w:rsidP="00066D84">
      <w:pPr>
        <w:widowControl w:val="0"/>
        <w:tabs>
          <w:tab w:val="left" w:pos="1080"/>
          <w:tab w:val="left" w:pos="1333"/>
        </w:tabs>
        <w:spacing w:after="0" w:line="240" w:lineRule="auto"/>
        <w:ind w:left="709"/>
        <w:jc w:val="both"/>
        <w:rPr>
          <w:rFonts w:ascii="Times New Roman" w:eastAsia="Calibri" w:hAnsi="Times New Roman" w:cs="Times New Roman"/>
          <w:sz w:val="24"/>
          <w:szCs w:val="24"/>
          <w:lang w:eastAsia="ru-RU"/>
        </w:rPr>
      </w:pPr>
      <w:r w:rsidRPr="00066D84">
        <w:rPr>
          <w:rFonts w:ascii="Times New Roman" w:eastAsia="Calibri" w:hAnsi="Times New Roman" w:cs="Times New Roman"/>
          <w:color w:val="000000"/>
          <w:sz w:val="23"/>
          <w:szCs w:val="23"/>
          <w:lang w:eastAsia="ru-RU"/>
        </w:rPr>
        <w:t>- гаражи для индивидуальных легковых автомобилей (встроенно-пристроенные, подземные, полуподземные);</w:t>
      </w:r>
    </w:p>
    <w:p w:rsidR="00066D84" w:rsidRPr="00066D84" w:rsidRDefault="00066D84" w:rsidP="00066D84">
      <w:pPr>
        <w:widowControl w:val="0"/>
        <w:tabs>
          <w:tab w:val="left" w:pos="1080"/>
          <w:tab w:val="left" w:pos="1333"/>
        </w:tabs>
        <w:spacing w:after="0" w:line="240" w:lineRule="auto"/>
        <w:ind w:left="709"/>
        <w:jc w:val="both"/>
        <w:rPr>
          <w:rFonts w:ascii="Times New Roman" w:eastAsia="Calibri" w:hAnsi="Times New Roman" w:cs="Times New Roman"/>
          <w:sz w:val="24"/>
          <w:szCs w:val="24"/>
          <w:lang w:eastAsia="ru-RU"/>
        </w:rPr>
      </w:pPr>
      <w:r w:rsidRPr="00066D84">
        <w:rPr>
          <w:rFonts w:ascii="Times New Roman" w:eastAsia="Calibri" w:hAnsi="Times New Roman" w:cs="Times New Roman"/>
          <w:color w:val="000000"/>
          <w:sz w:val="23"/>
          <w:szCs w:val="23"/>
          <w:lang w:eastAsia="ru-RU"/>
        </w:rPr>
        <w:t xml:space="preserve">- открытые автостоянки для временного хранения индивидуальных легковых </w:t>
      </w:r>
      <w:r w:rsidRPr="00066D84">
        <w:rPr>
          <w:rFonts w:ascii="Times New Roman" w:eastAsia="Calibri" w:hAnsi="Times New Roman" w:cs="Times New Roman"/>
          <w:color w:val="000000"/>
          <w:sz w:val="23"/>
          <w:szCs w:val="23"/>
          <w:lang w:eastAsia="ru-RU"/>
        </w:rPr>
        <w:lastRenderedPageBreak/>
        <w:t>автомобилей;</w:t>
      </w:r>
    </w:p>
    <w:p w:rsidR="00066D84" w:rsidRPr="00066D84" w:rsidRDefault="00066D84" w:rsidP="00066D84">
      <w:pPr>
        <w:widowControl w:val="0"/>
        <w:tabs>
          <w:tab w:val="left" w:pos="1080"/>
          <w:tab w:val="left" w:pos="1333"/>
        </w:tabs>
        <w:spacing w:after="0" w:line="240" w:lineRule="auto"/>
        <w:ind w:left="709"/>
        <w:jc w:val="both"/>
        <w:rPr>
          <w:rFonts w:ascii="Times New Roman" w:eastAsia="Calibri" w:hAnsi="Times New Roman" w:cs="Times New Roman"/>
          <w:sz w:val="24"/>
          <w:szCs w:val="24"/>
          <w:lang w:eastAsia="ru-RU"/>
        </w:rPr>
      </w:pPr>
      <w:r w:rsidRPr="00066D84">
        <w:rPr>
          <w:rFonts w:ascii="Times New Roman" w:eastAsia="Calibri" w:hAnsi="Times New Roman" w:cs="Times New Roman"/>
          <w:color w:val="000000"/>
          <w:sz w:val="23"/>
          <w:szCs w:val="23"/>
          <w:lang w:eastAsia="ru-RU"/>
        </w:rPr>
        <w:t>- подземные и полуподземные автостоянки для временного хранения индивидуальных легковых автомобилей;</w:t>
      </w:r>
    </w:p>
    <w:p w:rsidR="00066D84" w:rsidRPr="00066D84" w:rsidRDefault="00066D84" w:rsidP="00066D84">
      <w:pPr>
        <w:widowControl w:val="0"/>
        <w:tabs>
          <w:tab w:val="left" w:pos="1080"/>
          <w:tab w:val="left" w:pos="1333"/>
        </w:tabs>
        <w:spacing w:after="0" w:line="240" w:lineRule="auto"/>
        <w:ind w:left="709"/>
        <w:jc w:val="both"/>
        <w:rPr>
          <w:rFonts w:ascii="Times New Roman" w:eastAsia="Calibri" w:hAnsi="Times New Roman" w:cs="Times New Roman"/>
          <w:sz w:val="24"/>
          <w:szCs w:val="24"/>
          <w:lang w:eastAsia="ru-RU"/>
        </w:rPr>
      </w:pPr>
      <w:r w:rsidRPr="00066D84">
        <w:rPr>
          <w:rFonts w:ascii="Times New Roman" w:eastAsia="Calibri" w:hAnsi="Times New Roman" w:cs="Times New Roman"/>
          <w:color w:val="000000"/>
          <w:sz w:val="23"/>
          <w:szCs w:val="23"/>
          <w:lang w:eastAsia="ru-RU"/>
        </w:rPr>
        <w:t>- открытые гостевые (бесплатные) автостоянки для временного хранения индивидуальных легковых автомобилей;</w:t>
      </w:r>
    </w:p>
    <w:p w:rsidR="00066D84" w:rsidRPr="00066D84" w:rsidRDefault="00066D84" w:rsidP="00066D84">
      <w:pPr>
        <w:widowControl w:val="0"/>
        <w:tabs>
          <w:tab w:val="left" w:pos="1080"/>
          <w:tab w:val="left" w:pos="1333"/>
        </w:tabs>
        <w:spacing w:after="0" w:line="240" w:lineRule="auto"/>
        <w:ind w:left="709"/>
        <w:jc w:val="both"/>
        <w:rPr>
          <w:rFonts w:ascii="Times New Roman" w:eastAsia="Calibri" w:hAnsi="Times New Roman" w:cs="Times New Roman"/>
          <w:sz w:val="24"/>
          <w:szCs w:val="24"/>
          <w:lang w:eastAsia="ru-RU"/>
        </w:rPr>
      </w:pPr>
      <w:r w:rsidRPr="00066D84">
        <w:rPr>
          <w:rFonts w:ascii="Times New Roman" w:eastAsia="Calibri" w:hAnsi="Times New Roman" w:cs="Times New Roman"/>
          <w:color w:val="000000"/>
          <w:sz w:val="23"/>
          <w:szCs w:val="23"/>
          <w:lang w:eastAsia="ru-RU"/>
        </w:rPr>
        <w:t>- элементы благоустройства;</w:t>
      </w:r>
    </w:p>
    <w:p w:rsidR="00066D84" w:rsidRPr="00066D84" w:rsidRDefault="00066D84" w:rsidP="00066D84">
      <w:pPr>
        <w:widowControl w:val="0"/>
        <w:tabs>
          <w:tab w:val="left" w:pos="1080"/>
          <w:tab w:val="left" w:pos="1333"/>
        </w:tabs>
        <w:spacing w:after="0" w:line="240" w:lineRule="auto"/>
        <w:ind w:left="709"/>
        <w:jc w:val="both"/>
        <w:rPr>
          <w:rFonts w:ascii="Times New Roman" w:eastAsia="Calibri" w:hAnsi="Times New Roman" w:cs="Times New Roman"/>
          <w:sz w:val="24"/>
          <w:szCs w:val="24"/>
          <w:lang w:eastAsia="ru-RU"/>
        </w:rPr>
      </w:pPr>
      <w:r w:rsidRPr="00066D84">
        <w:rPr>
          <w:rFonts w:ascii="Times New Roman" w:eastAsia="Calibri" w:hAnsi="Times New Roman" w:cs="Times New Roman"/>
          <w:color w:val="000000"/>
          <w:sz w:val="23"/>
          <w:szCs w:val="23"/>
          <w:lang w:eastAsia="ru-RU"/>
        </w:rPr>
        <w:t>- парки, скверы;</w:t>
      </w:r>
    </w:p>
    <w:p w:rsidR="00066D84" w:rsidRPr="00066D84" w:rsidRDefault="00066D84" w:rsidP="00066D84">
      <w:pPr>
        <w:widowControl w:val="0"/>
        <w:tabs>
          <w:tab w:val="left" w:pos="1080"/>
          <w:tab w:val="left" w:pos="1333"/>
        </w:tabs>
        <w:spacing w:after="0" w:line="240" w:lineRule="auto"/>
        <w:ind w:left="709"/>
        <w:jc w:val="both"/>
        <w:rPr>
          <w:rFonts w:ascii="Times New Roman" w:eastAsia="Calibri" w:hAnsi="Times New Roman" w:cs="Times New Roman"/>
          <w:sz w:val="24"/>
          <w:szCs w:val="24"/>
          <w:lang w:eastAsia="ru-RU"/>
        </w:rPr>
      </w:pPr>
      <w:r w:rsidRPr="00066D84">
        <w:rPr>
          <w:rFonts w:ascii="Times New Roman" w:eastAsia="Calibri" w:hAnsi="Times New Roman" w:cs="Times New Roman"/>
          <w:color w:val="000000"/>
          <w:sz w:val="23"/>
          <w:szCs w:val="23"/>
          <w:lang w:eastAsia="ru-RU"/>
        </w:rPr>
        <w:t>- бульвары.</w:t>
      </w:r>
    </w:p>
    <w:p w:rsidR="00066D84" w:rsidRPr="00066D84" w:rsidRDefault="00066D84" w:rsidP="00066D84">
      <w:pPr>
        <w:widowControl w:val="0"/>
        <w:tabs>
          <w:tab w:val="left" w:pos="1080"/>
        </w:tabs>
        <w:spacing w:after="0" w:line="240" w:lineRule="auto"/>
        <w:ind w:left="709"/>
        <w:jc w:val="both"/>
        <w:rPr>
          <w:rFonts w:ascii="Times New Roman" w:eastAsia="Calibri" w:hAnsi="Times New Roman" w:cs="Times New Roman"/>
          <w:bCs/>
          <w:iCs/>
          <w:sz w:val="24"/>
          <w:szCs w:val="24"/>
          <w:shd w:val="clear" w:color="auto" w:fill="FFFFFF"/>
        </w:rPr>
      </w:pPr>
      <w:r w:rsidRPr="00066D84">
        <w:rPr>
          <w:rFonts w:ascii="Times New Roman" w:eastAsia="Calibri" w:hAnsi="Times New Roman" w:cs="Times New Roman"/>
          <w:b/>
          <w:i/>
          <w:color w:val="000000"/>
          <w:sz w:val="24"/>
          <w:szCs w:val="24"/>
          <w:u w:val="single"/>
          <w:shd w:val="clear" w:color="auto" w:fill="FFFFFF"/>
        </w:rPr>
        <w:t>Условно разрешенные виды использования:</w:t>
      </w:r>
    </w:p>
    <w:p w:rsidR="00066D84" w:rsidRPr="00066D84" w:rsidRDefault="00066D84" w:rsidP="00066D84">
      <w:pPr>
        <w:widowControl w:val="0"/>
        <w:tabs>
          <w:tab w:val="left" w:pos="1080"/>
          <w:tab w:val="left" w:pos="1333"/>
        </w:tabs>
        <w:spacing w:after="0" w:line="240" w:lineRule="auto"/>
        <w:ind w:left="709"/>
        <w:jc w:val="both"/>
        <w:rPr>
          <w:rFonts w:ascii="Times New Roman" w:eastAsia="Calibri" w:hAnsi="Times New Roman" w:cs="Times New Roman"/>
          <w:sz w:val="24"/>
          <w:szCs w:val="24"/>
          <w:lang w:eastAsia="ru-RU"/>
        </w:rPr>
      </w:pPr>
      <w:r w:rsidRPr="00066D84">
        <w:rPr>
          <w:rFonts w:ascii="Times New Roman" w:eastAsia="Calibri" w:hAnsi="Times New Roman" w:cs="Times New Roman"/>
          <w:color w:val="000000"/>
          <w:sz w:val="23"/>
          <w:szCs w:val="23"/>
          <w:lang w:eastAsia="ru-RU"/>
        </w:rPr>
        <w:t>- временные объекты торговли;</w:t>
      </w:r>
    </w:p>
    <w:p w:rsidR="00066D84" w:rsidRPr="00066D84" w:rsidRDefault="00066D84" w:rsidP="00066D84">
      <w:pPr>
        <w:widowControl w:val="0"/>
        <w:tabs>
          <w:tab w:val="left" w:pos="1080"/>
          <w:tab w:val="left" w:pos="1333"/>
        </w:tabs>
        <w:spacing w:after="0" w:line="240" w:lineRule="auto"/>
        <w:ind w:left="709"/>
        <w:jc w:val="both"/>
        <w:rPr>
          <w:rFonts w:ascii="Times New Roman" w:eastAsia="Calibri" w:hAnsi="Times New Roman" w:cs="Times New Roman"/>
          <w:sz w:val="24"/>
          <w:szCs w:val="24"/>
          <w:lang w:eastAsia="ru-RU"/>
        </w:rPr>
      </w:pPr>
      <w:r w:rsidRPr="00066D84">
        <w:rPr>
          <w:rFonts w:ascii="Times New Roman" w:eastAsia="Calibri" w:hAnsi="Times New Roman" w:cs="Times New Roman"/>
          <w:color w:val="000000"/>
          <w:sz w:val="23"/>
          <w:szCs w:val="23"/>
          <w:lang w:eastAsia="ru-RU"/>
        </w:rPr>
        <w:t>-  аптеки;</w:t>
      </w:r>
    </w:p>
    <w:p w:rsidR="00066D84" w:rsidRPr="00066D84" w:rsidRDefault="00066D84" w:rsidP="00066D84">
      <w:pPr>
        <w:widowControl w:val="0"/>
        <w:tabs>
          <w:tab w:val="left" w:pos="1080"/>
          <w:tab w:val="left" w:pos="1333"/>
        </w:tabs>
        <w:spacing w:after="0" w:line="240" w:lineRule="auto"/>
        <w:ind w:left="709"/>
        <w:jc w:val="both"/>
        <w:rPr>
          <w:rFonts w:ascii="Times New Roman" w:eastAsia="Calibri" w:hAnsi="Times New Roman" w:cs="Times New Roman"/>
          <w:sz w:val="24"/>
          <w:szCs w:val="24"/>
          <w:lang w:eastAsia="ru-RU"/>
        </w:rPr>
      </w:pPr>
      <w:r w:rsidRPr="00066D84">
        <w:rPr>
          <w:rFonts w:ascii="Times New Roman" w:eastAsia="Calibri" w:hAnsi="Times New Roman" w:cs="Times New Roman"/>
          <w:color w:val="000000"/>
          <w:sz w:val="23"/>
          <w:szCs w:val="23"/>
          <w:lang w:eastAsia="ru-RU"/>
        </w:rPr>
        <w:t>- амбулаторно-поликлинические учреждения общей площадью не более 600 кв. м;</w:t>
      </w:r>
    </w:p>
    <w:p w:rsidR="00066D84" w:rsidRPr="00066D84" w:rsidRDefault="00066D84" w:rsidP="00066D84">
      <w:pPr>
        <w:widowControl w:val="0"/>
        <w:tabs>
          <w:tab w:val="left" w:pos="1080"/>
          <w:tab w:val="left" w:pos="1333"/>
        </w:tabs>
        <w:spacing w:after="0" w:line="240" w:lineRule="auto"/>
        <w:ind w:left="709"/>
        <w:jc w:val="both"/>
        <w:rPr>
          <w:rFonts w:ascii="Times New Roman" w:eastAsia="Calibri" w:hAnsi="Times New Roman" w:cs="Times New Roman"/>
          <w:sz w:val="24"/>
          <w:szCs w:val="24"/>
          <w:lang w:eastAsia="ru-RU"/>
        </w:rPr>
      </w:pPr>
      <w:r w:rsidRPr="00066D84">
        <w:rPr>
          <w:rFonts w:ascii="Times New Roman" w:eastAsia="Calibri" w:hAnsi="Times New Roman" w:cs="Times New Roman"/>
          <w:color w:val="000000"/>
          <w:sz w:val="23"/>
          <w:szCs w:val="23"/>
          <w:lang w:eastAsia="ru-RU"/>
        </w:rPr>
        <w:t>- отделения, участковые пункты милиции;</w:t>
      </w:r>
    </w:p>
    <w:p w:rsidR="00066D84" w:rsidRPr="00066D84" w:rsidRDefault="00066D84" w:rsidP="00066D84">
      <w:pPr>
        <w:widowControl w:val="0"/>
        <w:tabs>
          <w:tab w:val="left" w:pos="1080"/>
          <w:tab w:val="left" w:pos="1333"/>
        </w:tabs>
        <w:spacing w:after="0" w:line="240" w:lineRule="auto"/>
        <w:ind w:left="709"/>
        <w:jc w:val="both"/>
        <w:rPr>
          <w:rFonts w:ascii="Times New Roman" w:eastAsia="Calibri" w:hAnsi="Times New Roman" w:cs="Times New Roman"/>
          <w:sz w:val="24"/>
          <w:szCs w:val="24"/>
          <w:lang w:eastAsia="ru-RU"/>
        </w:rPr>
      </w:pPr>
      <w:r w:rsidRPr="00066D84">
        <w:rPr>
          <w:rFonts w:ascii="Times New Roman" w:eastAsia="Calibri" w:hAnsi="Times New Roman" w:cs="Times New Roman"/>
          <w:color w:val="000000"/>
          <w:sz w:val="23"/>
          <w:szCs w:val="23"/>
          <w:lang w:eastAsia="ru-RU"/>
        </w:rPr>
        <w:t>- приемные пункты прачечных и химчисток;</w:t>
      </w:r>
    </w:p>
    <w:p w:rsidR="00066D84" w:rsidRPr="00066D84" w:rsidRDefault="00066D84" w:rsidP="00066D84">
      <w:pPr>
        <w:widowControl w:val="0"/>
        <w:tabs>
          <w:tab w:val="left" w:pos="1080"/>
          <w:tab w:val="left" w:pos="1333"/>
        </w:tabs>
        <w:spacing w:after="0" w:line="240" w:lineRule="auto"/>
        <w:ind w:left="709"/>
        <w:jc w:val="both"/>
        <w:rPr>
          <w:rFonts w:ascii="Times New Roman" w:eastAsia="Calibri" w:hAnsi="Times New Roman" w:cs="Times New Roman"/>
          <w:sz w:val="24"/>
          <w:szCs w:val="24"/>
          <w:lang w:eastAsia="ru-RU"/>
        </w:rPr>
      </w:pPr>
      <w:r w:rsidRPr="00066D84">
        <w:rPr>
          <w:rFonts w:ascii="Times New Roman" w:eastAsia="Calibri" w:hAnsi="Times New Roman" w:cs="Times New Roman"/>
          <w:color w:val="000000"/>
          <w:sz w:val="23"/>
          <w:szCs w:val="23"/>
          <w:lang w:eastAsia="ru-RU"/>
        </w:rPr>
        <w:t>- спортплощадки, теннисные корты;</w:t>
      </w:r>
    </w:p>
    <w:p w:rsidR="00066D84" w:rsidRPr="00066D84" w:rsidRDefault="00066D84" w:rsidP="00066D84">
      <w:pPr>
        <w:widowControl w:val="0"/>
        <w:tabs>
          <w:tab w:val="left" w:pos="1080"/>
          <w:tab w:val="left" w:pos="1333"/>
        </w:tabs>
        <w:spacing w:after="0" w:line="240" w:lineRule="auto"/>
        <w:ind w:left="709"/>
        <w:jc w:val="both"/>
        <w:rPr>
          <w:rFonts w:ascii="Times New Roman" w:eastAsia="Calibri" w:hAnsi="Times New Roman" w:cs="Times New Roman"/>
          <w:sz w:val="24"/>
          <w:szCs w:val="24"/>
          <w:lang w:eastAsia="ru-RU"/>
        </w:rPr>
      </w:pPr>
      <w:r w:rsidRPr="00066D84">
        <w:rPr>
          <w:rFonts w:ascii="Times New Roman" w:eastAsia="Calibri" w:hAnsi="Times New Roman" w:cs="Times New Roman"/>
          <w:color w:val="000000"/>
          <w:sz w:val="23"/>
          <w:szCs w:val="23"/>
          <w:lang w:eastAsia="ru-RU"/>
        </w:rPr>
        <w:t>- спортзалы, залы рекреации (с бассейном или без);</w:t>
      </w:r>
    </w:p>
    <w:p w:rsidR="00066D84" w:rsidRPr="00066D84" w:rsidRDefault="00066D84" w:rsidP="00066D84">
      <w:pPr>
        <w:widowControl w:val="0"/>
        <w:tabs>
          <w:tab w:val="left" w:pos="1080"/>
          <w:tab w:val="left" w:pos="1333"/>
        </w:tabs>
        <w:spacing w:after="0" w:line="240" w:lineRule="auto"/>
        <w:ind w:left="709"/>
        <w:jc w:val="both"/>
        <w:rPr>
          <w:rFonts w:ascii="Times New Roman" w:eastAsia="Calibri" w:hAnsi="Times New Roman" w:cs="Times New Roman"/>
          <w:sz w:val="24"/>
          <w:szCs w:val="24"/>
          <w:lang w:eastAsia="ru-RU"/>
        </w:rPr>
      </w:pPr>
      <w:r w:rsidRPr="00066D84">
        <w:rPr>
          <w:rFonts w:ascii="Times New Roman" w:eastAsia="Calibri" w:hAnsi="Times New Roman" w:cs="Times New Roman"/>
          <w:color w:val="000000"/>
          <w:sz w:val="23"/>
          <w:szCs w:val="23"/>
          <w:lang w:eastAsia="ru-RU"/>
        </w:rPr>
        <w:t>- залы, клубы многоцелевого и специализированного назначения с ограничением по времени работы;</w:t>
      </w:r>
    </w:p>
    <w:p w:rsidR="00066D84" w:rsidRPr="00066D84" w:rsidRDefault="00066D84" w:rsidP="00066D84">
      <w:pPr>
        <w:widowControl w:val="0"/>
        <w:tabs>
          <w:tab w:val="left" w:pos="1080"/>
          <w:tab w:val="left" w:pos="1333"/>
        </w:tabs>
        <w:spacing w:after="0" w:line="240" w:lineRule="auto"/>
        <w:ind w:left="709"/>
        <w:jc w:val="both"/>
        <w:rPr>
          <w:rFonts w:ascii="Times New Roman" w:eastAsia="Calibri" w:hAnsi="Times New Roman" w:cs="Times New Roman"/>
          <w:sz w:val="24"/>
          <w:szCs w:val="24"/>
          <w:lang w:eastAsia="ru-RU"/>
        </w:rPr>
      </w:pPr>
      <w:r w:rsidRPr="00066D84">
        <w:rPr>
          <w:rFonts w:ascii="Times New Roman" w:eastAsia="Calibri" w:hAnsi="Times New Roman" w:cs="Times New Roman"/>
          <w:color w:val="000000"/>
          <w:sz w:val="23"/>
          <w:szCs w:val="23"/>
          <w:lang w:eastAsia="ru-RU"/>
        </w:rPr>
        <w:t>- библиотеки, архивы, информационные центры;</w:t>
      </w:r>
    </w:p>
    <w:p w:rsidR="00066D84" w:rsidRPr="00066D84" w:rsidRDefault="00066D84" w:rsidP="00066D84">
      <w:pPr>
        <w:widowControl w:val="0"/>
        <w:tabs>
          <w:tab w:val="left" w:pos="1080"/>
          <w:tab w:val="left" w:pos="1333"/>
        </w:tabs>
        <w:spacing w:after="0" w:line="240" w:lineRule="auto"/>
        <w:ind w:left="709"/>
        <w:jc w:val="both"/>
        <w:rPr>
          <w:rFonts w:ascii="Times New Roman" w:eastAsia="Calibri" w:hAnsi="Times New Roman" w:cs="Times New Roman"/>
          <w:sz w:val="24"/>
          <w:szCs w:val="24"/>
          <w:lang w:eastAsia="ru-RU"/>
        </w:rPr>
      </w:pPr>
      <w:r w:rsidRPr="00066D84">
        <w:rPr>
          <w:rFonts w:ascii="Times New Roman" w:eastAsia="Calibri" w:hAnsi="Times New Roman" w:cs="Times New Roman"/>
          <w:color w:val="000000"/>
          <w:sz w:val="23"/>
          <w:szCs w:val="23"/>
          <w:lang w:eastAsia="ru-RU"/>
        </w:rPr>
        <w:t>- отделения связи;</w:t>
      </w:r>
    </w:p>
    <w:p w:rsidR="00066D84" w:rsidRPr="00066D84" w:rsidRDefault="00066D84" w:rsidP="00066D84">
      <w:pPr>
        <w:widowControl w:val="0"/>
        <w:tabs>
          <w:tab w:val="left" w:pos="1080"/>
          <w:tab w:val="left" w:pos="1333"/>
        </w:tabs>
        <w:spacing w:after="0" w:line="240" w:lineRule="auto"/>
        <w:ind w:left="709"/>
        <w:jc w:val="both"/>
        <w:rPr>
          <w:rFonts w:ascii="Times New Roman" w:eastAsia="Calibri" w:hAnsi="Times New Roman" w:cs="Times New Roman"/>
          <w:sz w:val="24"/>
          <w:szCs w:val="24"/>
          <w:lang w:eastAsia="ru-RU"/>
        </w:rPr>
      </w:pPr>
      <w:r w:rsidRPr="00066D84">
        <w:rPr>
          <w:rFonts w:ascii="Times New Roman" w:eastAsia="Calibri" w:hAnsi="Times New Roman" w:cs="Times New Roman"/>
          <w:color w:val="000000"/>
          <w:sz w:val="23"/>
          <w:szCs w:val="23"/>
          <w:lang w:eastAsia="ru-RU"/>
        </w:rPr>
        <w:t>- киоски, лоточная торговля, павильоны розничной торговли и обслуживания населения;</w:t>
      </w:r>
    </w:p>
    <w:p w:rsidR="00066D84" w:rsidRPr="00066D84" w:rsidRDefault="00066D84" w:rsidP="00066D84">
      <w:pPr>
        <w:widowControl w:val="0"/>
        <w:tabs>
          <w:tab w:val="left" w:pos="1080"/>
          <w:tab w:val="left" w:pos="1333"/>
        </w:tabs>
        <w:spacing w:after="0" w:line="240" w:lineRule="auto"/>
        <w:ind w:left="709"/>
        <w:jc w:val="both"/>
        <w:rPr>
          <w:rFonts w:ascii="Times New Roman" w:eastAsia="Calibri" w:hAnsi="Times New Roman" w:cs="Times New Roman"/>
          <w:sz w:val="24"/>
          <w:szCs w:val="24"/>
          <w:lang w:eastAsia="ru-RU"/>
        </w:rPr>
      </w:pPr>
      <w:r w:rsidRPr="00066D84">
        <w:rPr>
          <w:rFonts w:ascii="Times New Roman" w:eastAsia="Calibri" w:hAnsi="Times New Roman" w:cs="Times New Roman"/>
          <w:color w:val="000000"/>
          <w:sz w:val="23"/>
          <w:szCs w:val="23"/>
          <w:lang w:eastAsia="ru-RU"/>
        </w:rPr>
        <w:t>- магазины товаров первой необходимости общей площадью не более 150 кв.м;</w:t>
      </w:r>
    </w:p>
    <w:p w:rsidR="00066D84" w:rsidRPr="00066D84" w:rsidRDefault="00066D84" w:rsidP="00066D84">
      <w:pPr>
        <w:widowControl w:val="0"/>
        <w:tabs>
          <w:tab w:val="left" w:pos="1080"/>
          <w:tab w:val="left" w:pos="1333"/>
        </w:tabs>
        <w:spacing w:after="0" w:line="240" w:lineRule="auto"/>
        <w:ind w:left="709"/>
        <w:jc w:val="both"/>
        <w:rPr>
          <w:rFonts w:ascii="Times New Roman" w:eastAsia="Calibri" w:hAnsi="Times New Roman" w:cs="Times New Roman"/>
          <w:sz w:val="24"/>
          <w:szCs w:val="24"/>
          <w:lang w:eastAsia="ru-RU"/>
        </w:rPr>
      </w:pPr>
      <w:r w:rsidRPr="00066D84">
        <w:rPr>
          <w:rFonts w:ascii="Times New Roman" w:eastAsia="Calibri" w:hAnsi="Times New Roman" w:cs="Times New Roman"/>
          <w:color w:val="000000"/>
          <w:sz w:val="23"/>
          <w:szCs w:val="23"/>
          <w:lang w:eastAsia="ru-RU"/>
        </w:rPr>
        <w:t>- кафе, закусочные, столовые в отдельно стоящих зданиях;</w:t>
      </w:r>
    </w:p>
    <w:p w:rsidR="00066D84" w:rsidRPr="00066D84" w:rsidRDefault="00066D84" w:rsidP="00066D84">
      <w:pPr>
        <w:widowControl w:val="0"/>
        <w:tabs>
          <w:tab w:val="left" w:pos="1080"/>
          <w:tab w:val="left" w:pos="1333"/>
        </w:tabs>
        <w:spacing w:after="0" w:line="240" w:lineRule="auto"/>
        <w:ind w:left="709"/>
        <w:jc w:val="both"/>
        <w:rPr>
          <w:rFonts w:ascii="Times New Roman" w:eastAsia="Calibri" w:hAnsi="Times New Roman" w:cs="Times New Roman"/>
          <w:sz w:val="24"/>
          <w:szCs w:val="24"/>
          <w:lang w:eastAsia="ru-RU"/>
        </w:rPr>
      </w:pPr>
      <w:r w:rsidRPr="00066D84">
        <w:rPr>
          <w:rFonts w:ascii="Times New Roman" w:eastAsia="Calibri" w:hAnsi="Times New Roman" w:cs="Times New Roman"/>
          <w:color w:val="000000"/>
          <w:sz w:val="23"/>
          <w:szCs w:val="23"/>
          <w:lang w:eastAsia="ru-RU"/>
        </w:rPr>
        <w:t>- пошивочные ателье, ремонтные мастерские бытовой техники, парикмахерские и иные объекты обслуживания;</w:t>
      </w:r>
    </w:p>
    <w:p w:rsidR="00066D84" w:rsidRPr="00066D84" w:rsidRDefault="00066D84" w:rsidP="00066D84">
      <w:pPr>
        <w:widowControl w:val="0"/>
        <w:tabs>
          <w:tab w:val="left" w:pos="1080"/>
          <w:tab w:val="left" w:pos="1333"/>
        </w:tabs>
        <w:spacing w:after="0" w:line="240" w:lineRule="auto"/>
        <w:ind w:left="709"/>
        <w:jc w:val="both"/>
        <w:rPr>
          <w:rFonts w:ascii="Times New Roman" w:eastAsia="Calibri" w:hAnsi="Times New Roman" w:cs="Times New Roman"/>
          <w:sz w:val="24"/>
          <w:szCs w:val="24"/>
          <w:lang w:eastAsia="ru-RU"/>
        </w:rPr>
      </w:pPr>
      <w:r w:rsidRPr="00066D84">
        <w:rPr>
          <w:rFonts w:ascii="Times New Roman" w:eastAsia="Calibri" w:hAnsi="Times New Roman" w:cs="Times New Roman"/>
          <w:color w:val="000000"/>
          <w:sz w:val="23"/>
          <w:szCs w:val="23"/>
          <w:lang w:eastAsia="ru-RU"/>
        </w:rPr>
        <w:t>- мастерские по изготовлению мелких поделок;</w:t>
      </w:r>
    </w:p>
    <w:p w:rsidR="00066D84" w:rsidRPr="00066D84" w:rsidRDefault="00066D84" w:rsidP="00066D84">
      <w:pPr>
        <w:widowControl w:val="0"/>
        <w:tabs>
          <w:tab w:val="left" w:pos="1080"/>
          <w:tab w:val="left" w:pos="1333"/>
        </w:tabs>
        <w:spacing w:after="0" w:line="240" w:lineRule="auto"/>
        <w:ind w:left="709"/>
        <w:jc w:val="both"/>
        <w:rPr>
          <w:rFonts w:ascii="Times New Roman" w:eastAsia="Calibri" w:hAnsi="Times New Roman" w:cs="Times New Roman"/>
          <w:sz w:val="24"/>
          <w:szCs w:val="24"/>
          <w:lang w:eastAsia="ru-RU"/>
        </w:rPr>
      </w:pPr>
      <w:r w:rsidRPr="00066D84">
        <w:rPr>
          <w:rFonts w:ascii="Times New Roman" w:eastAsia="Calibri" w:hAnsi="Times New Roman" w:cs="Times New Roman"/>
          <w:color w:val="000000"/>
          <w:sz w:val="23"/>
          <w:szCs w:val="23"/>
          <w:lang w:eastAsia="ru-RU"/>
        </w:rPr>
        <w:t>- общественные резервуары для хранения воды;</w:t>
      </w:r>
    </w:p>
    <w:p w:rsidR="00066D84" w:rsidRPr="00066D84" w:rsidRDefault="00066D84" w:rsidP="00066D84">
      <w:pPr>
        <w:widowControl w:val="0"/>
        <w:tabs>
          <w:tab w:val="left" w:pos="1080"/>
          <w:tab w:val="left" w:pos="1333"/>
        </w:tabs>
        <w:spacing w:after="0" w:line="240" w:lineRule="auto"/>
        <w:ind w:left="709"/>
        <w:jc w:val="both"/>
        <w:rPr>
          <w:rFonts w:ascii="Times New Roman" w:eastAsia="Calibri" w:hAnsi="Times New Roman" w:cs="Times New Roman"/>
          <w:sz w:val="24"/>
          <w:szCs w:val="24"/>
          <w:lang w:eastAsia="ru-RU"/>
        </w:rPr>
      </w:pPr>
      <w:r w:rsidRPr="00066D84">
        <w:rPr>
          <w:rFonts w:ascii="Times New Roman" w:eastAsia="Calibri" w:hAnsi="Times New Roman" w:cs="Times New Roman"/>
          <w:color w:val="000000"/>
          <w:sz w:val="23"/>
          <w:szCs w:val="23"/>
          <w:lang w:eastAsia="ru-RU"/>
        </w:rPr>
        <w:t>- ветлечебницы без постоянного содержания животных;</w:t>
      </w:r>
    </w:p>
    <w:p w:rsidR="00066D84" w:rsidRPr="00066D84" w:rsidRDefault="00066D84" w:rsidP="00066D84">
      <w:pPr>
        <w:widowControl w:val="0"/>
        <w:tabs>
          <w:tab w:val="left" w:pos="1080"/>
          <w:tab w:val="left" w:pos="1333"/>
        </w:tabs>
        <w:spacing w:after="0" w:line="240" w:lineRule="auto"/>
        <w:ind w:left="709"/>
        <w:jc w:val="both"/>
        <w:rPr>
          <w:rFonts w:ascii="Times New Roman" w:eastAsia="Calibri" w:hAnsi="Times New Roman" w:cs="Times New Roman"/>
          <w:sz w:val="24"/>
          <w:szCs w:val="24"/>
          <w:lang w:eastAsia="ru-RU"/>
        </w:rPr>
      </w:pPr>
      <w:r w:rsidRPr="00066D84">
        <w:rPr>
          <w:rFonts w:ascii="Times New Roman" w:eastAsia="Calibri" w:hAnsi="Times New Roman" w:cs="Times New Roman"/>
          <w:color w:val="000000"/>
          <w:sz w:val="23"/>
          <w:szCs w:val="23"/>
          <w:lang w:eastAsia="ru-RU"/>
        </w:rPr>
        <w:t>- жилищно-эксплуатационные и аварийно-диспетчерские службы;</w:t>
      </w:r>
    </w:p>
    <w:p w:rsidR="00066D84" w:rsidRPr="00066D84" w:rsidRDefault="00066D84" w:rsidP="00066D84">
      <w:pPr>
        <w:widowControl w:val="0"/>
        <w:tabs>
          <w:tab w:val="left" w:pos="1080"/>
          <w:tab w:val="left" w:pos="1333"/>
        </w:tabs>
        <w:spacing w:after="0" w:line="240" w:lineRule="auto"/>
        <w:ind w:left="709"/>
        <w:jc w:val="both"/>
        <w:rPr>
          <w:rFonts w:ascii="Times New Roman" w:eastAsia="Calibri" w:hAnsi="Times New Roman" w:cs="Times New Roman"/>
          <w:sz w:val="24"/>
          <w:szCs w:val="24"/>
          <w:lang w:eastAsia="ru-RU"/>
        </w:rPr>
      </w:pPr>
      <w:r w:rsidRPr="00066D84">
        <w:rPr>
          <w:rFonts w:ascii="Times New Roman" w:eastAsia="Calibri" w:hAnsi="Times New Roman" w:cs="Times New Roman"/>
          <w:color w:val="000000"/>
          <w:sz w:val="23"/>
          <w:szCs w:val="23"/>
          <w:lang w:eastAsia="ru-RU"/>
        </w:rPr>
        <w:t>- коллективные овощехранилища и ледники;</w:t>
      </w:r>
    </w:p>
    <w:p w:rsidR="00066D84" w:rsidRPr="00066D84" w:rsidRDefault="00066D84" w:rsidP="00066D84">
      <w:pPr>
        <w:widowControl w:val="0"/>
        <w:tabs>
          <w:tab w:val="left" w:pos="1080"/>
          <w:tab w:val="left" w:pos="1333"/>
        </w:tabs>
        <w:spacing w:after="0" w:line="240" w:lineRule="auto"/>
        <w:ind w:left="709"/>
        <w:jc w:val="both"/>
        <w:rPr>
          <w:rFonts w:ascii="Times New Roman" w:eastAsia="Calibri" w:hAnsi="Times New Roman" w:cs="Times New Roman"/>
          <w:sz w:val="24"/>
          <w:szCs w:val="24"/>
          <w:lang w:eastAsia="ru-RU"/>
        </w:rPr>
      </w:pPr>
      <w:r w:rsidRPr="00066D84">
        <w:rPr>
          <w:rFonts w:ascii="Times New Roman" w:eastAsia="Calibri" w:hAnsi="Times New Roman" w:cs="Times New Roman"/>
          <w:color w:val="000000"/>
          <w:sz w:val="23"/>
          <w:szCs w:val="23"/>
          <w:lang w:eastAsia="ru-RU"/>
        </w:rPr>
        <w:t>- парковки перед объектами обслуживающих и коммерческих видов использования;</w:t>
      </w:r>
    </w:p>
    <w:p w:rsidR="00066D84" w:rsidRPr="00066D84" w:rsidRDefault="00066D84" w:rsidP="00066D84">
      <w:pPr>
        <w:widowControl w:val="0"/>
        <w:tabs>
          <w:tab w:val="left" w:pos="1080"/>
          <w:tab w:val="left" w:pos="1333"/>
        </w:tabs>
        <w:spacing w:after="0" w:line="240" w:lineRule="auto"/>
        <w:ind w:left="709"/>
        <w:jc w:val="both"/>
        <w:rPr>
          <w:rFonts w:ascii="Times New Roman" w:eastAsia="Calibri" w:hAnsi="Times New Roman" w:cs="Times New Roman"/>
          <w:sz w:val="24"/>
          <w:szCs w:val="24"/>
          <w:lang w:eastAsia="ru-RU"/>
        </w:rPr>
      </w:pPr>
      <w:r w:rsidRPr="00066D84">
        <w:rPr>
          <w:rFonts w:ascii="Times New Roman" w:eastAsia="Calibri" w:hAnsi="Times New Roman" w:cs="Times New Roman"/>
          <w:color w:val="000000"/>
          <w:sz w:val="23"/>
          <w:szCs w:val="23"/>
          <w:lang w:eastAsia="ru-RU"/>
        </w:rPr>
        <w:t>- гостевые парковки из расчета 1 машина-место на 2 участка.</w:t>
      </w:r>
    </w:p>
    <w:p w:rsidR="00066D84" w:rsidRPr="00066D84" w:rsidRDefault="00066D84" w:rsidP="00066D84">
      <w:pPr>
        <w:tabs>
          <w:tab w:val="left" w:pos="851"/>
        </w:tabs>
        <w:suppressAutoHyphens/>
        <w:snapToGrid w:val="0"/>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b/>
          <w:sz w:val="24"/>
          <w:szCs w:val="24"/>
        </w:rPr>
        <w:t xml:space="preserve">2. </w:t>
      </w:r>
      <w:r w:rsidRPr="00066D84">
        <w:rPr>
          <w:rFonts w:ascii="Times New Roman" w:eastAsia="Calibri" w:hAnsi="Times New Roman" w:cs="Times New Roman"/>
          <w:b/>
          <w:i/>
          <w:iCs/>
          <w:sz w:val="24"/>
          <w:szCs w:val="24"/>
          <w:lang w:eastAsia="ru-RU"/>
        </w:rPr>
        <w:t>Предельные размеры</w:t>
      </w:r>
      <w:r w:rsidRPr="00066D84">
        <w:rPr>
          <w:rFonts w:ascii="Times New Roman" w:eastAsia="Calibri" w:hAnsi="Times New Roman" w:cs="Times New Roman"/>
          <w:sz w:val="24"/>
          <w:szCs w:val="24"/>
          <w:lang w:eastAsia="ru-RU"/>
        </w:rPr>
        <w:t xml:space="preserve"> земельных участков и предельные параметры разрешенного строительства, реконструкции объектов капитального строительства для жилой зоны:</w:t>
      </w:r>
    </w:p>
    <w:p w:rsidR="00066D84" w:rsidRPr="00066D84" w:rsidRDefault="00066D84" w:rsidP="00066D84">
      <w:pPr>
        <w:tabs>
          <w:tab w:val="left" w:pos="0"/>
        </w:tabs>
        <w:suppressAutoHyphens/>
        <w:snapToGrid w:val="0"/>
        <w:spacing w:after="0" w:line="240" w:lineRule="auto"/>
        <w:ind w:firstLine="709"/>
        <w:jc w:val="both"/>
        <w:rPr>
          <w:rFonts w:ascii="Times New Roman" w:eastAsia="Calibri" w:hAnsi="Times New Roman" w:cs="Times New Roman"/>
          <w:color w:val="000000"/>
          <w:sz w:val="24"/>
          <w:szCs w:val="24"/>
          <w:lang w:eastAsia="ru-RU"/>
        </w:rPr>
      </w:pPr>
      <w:r w:rsidRPr="00066D84">
        <w:rPr>
          <w:rFonts w:ascii="Times New Roman" w:eastAsia="Calibri" w:hAnsi="Times New Roman" w:cs="Times New Roman"/>
          <w:color w:val="000000"/>
          <w:sz w:val="24"/>
          <w:szCs w:val="24"/>
          <w:lang w:eastAsia="ru-RU"/>
        </w:rPr>
        <w:t xml:space="preserve">Предельные размеры земельных участков, предоставляемых гражданам в собственность для строительства индивидуальных жилых домов и ведения личного подсобного хозяйства из находящихся в муниципальной собственности земель Ключевского сельсовета, определены в соответствии с решением Совета депутатов  Беляевского района от 22.10.2003 г. №176 «О предельных (минимальных и максимальных) размерах земельных участков, предоставляемых гражданам в собственность из земель, находящихся в государственной или муниципальной собственности для ведения личного подсобного хозяйства и индивидуального строительства» и решением Совета депутатов МО Беляевский район № 403 от 25.03.2010 г. о внесении изменений в решение Совета депутатов от 22. 10.2003 г. №176: </w:t>
      </w:r>
    </w:p>
    <w:p w:rsidR="00066D84" w:rsidRPr="00066D84" w:rsidRDefault="00066D84" w:rsidP="00066D84">
      <w:pPr>
        <w:tabs>
          <w:tab w:val="left" w:pos="0"/>
          <w:tab w:val="left" w:pos="709"/>
          <w:tab w:val="left" w:pos="900"/>
          <w:tab w:val="left" w:pos="1080"/>
        </w:tabs>
        <w:snapToGrid w:val="0"/>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sz w:val="24"/>
          <w:szCs w:val="24"/>
          <w:lang w:eastAsia="ru-RU"/>
        </w:rPr>
        <w:t>- минимальный размер участка для ведения личного подсобного хозяйства (приусадебный участок) и индивидуального жилищного строительства - 0,05 га;</w:t>
      </w:r>
    </w:p>
    <w:p w:rsidR="00066D84" w:rsidRPr="00066D84" w:rsidRDefault="00066D84" w:rsidP="00066D84">
      <w:pPr>
        <w:tabs>
          <w:tab w:val="left" w:pos="0"/>
          <w:tab w:val="left" w:pos="709"/>
          <w:tab w:val="left" w:pos="900"/>
          <w:tab w:val="left" w:pos="1080"/>
        </w:tabs>
        <w:snapToGrid w:val="0"/>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sz w:val="24"/>
          <w:szCs w:val="24"/>
          <w:lang w:eastAsia="ru-RU"/>
        </w:rPr>
        <w:t>- максимальный размер участка для ведения личного подсобного хозяйства (приусадебный участок) и индивидуального жилищного строительства - 0,25 га.</w:t>
      </w:r>
    </w:p>
    <w:p w:rsidR="00066D84" w:rsidRPr="00066D84" w:rsidRDefault="00066D84" w:rsidP="00066D84">
      <w:pPr>
        <w:tabs>
          <w:tab w:val="left" w:pos="0"/>
          <w:tab w:val="left" w:pos="709"/>
        </w:tabs>
        <w:snapToGrid w:val="0"/>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sz w:val="24"/>
          <w:szCs w:val="24"/>
          <w:lang w:eastAsia="ru-RU"/>
        </w:rPr>
        <w:t>В соответствии со СНиП 2.07.01-89 «Градостроительство. Планировка и застройка городских и сельских поселений» определены параметры застройки:</w:t>
      </w:r>
    </w:p>
    <w:p w:rsidR="00066D84" w:rsidRPr="00066D84" w:rsidRDefault="00066D84" w:rsidP="00066D84">
      <w:pPr>
        <w:tabs>
          <w:tab w:val="left" w:pos="0"/>
          <w:tab w:val="left" w:pos="709"/>
        </w:tabs>
        <w:snapToGrid w:val="0"/>
        <w:spacing w:after="0" w:line="240" w:lineRule="auto"/>
        <w:ind w:firstLine="709"/>
        <w:jc w:val="both"/>
        <w:rPr>
          <w:rFonts w:ascii="Times New Roman" w:eastAsia="Calibri" w:hAnsi="Times New Roman" w:cs="Times New Roman"/>
          <w:color w:val="000000"/>
          <w:sz w:val="24"/>
          <w:szCs w:val="24"/>
          <w:lang w:eastAsia="ru-RU"/>
        </w:rPr>
      </w:pPr>
      <w:r w:rsidRPr="00066D84">
        <w:rPr>
          <w:rFonts w:ascii="Times New Roman" w:eastAsia="Calibri" w:hAnsi="Times New Roman" w:cs="Times New Roman"/>
          <w:sz w:val="24"/>
          <w:szCs w:val="24"/>
          <w:lang w:eastAsia="ru-RU"/>
        </w:rPr>
        <w:tab/>
      </w:r>
      <w:r w:rsidRPr="00066D84">
        <w:rPr>
          <w:rFonts w:ascii="Times New Roman" w:eastAsia="Calibri" w:hAnsi="Times New Roman" w:cs="Times New Roman"/>
          <w:color w:val="000000"/>
          <w:sz w:val="24"/>
          <w:szCs w:val="24"/>
          <w:lang w:eastAsia="ru-RU"/>
        </w:rPr>
        <w:t>- максимальный процент застройки земельного участка - 60%;</w:t>
      </w:r>
    </w:p>
    <w:p w:rsidR="00066D84" w:rsidRPr="00066D84" w:rsidRDefault="00066D84" w:rsidP="00066D84">
      <w:pPr>
        <w:tabs>
          <w:tab w:val="left" w:pos="0"/>
        </w:tabs>
        <w:suppressAutoHyphens/>
        <w:snapToGrid w:val="0"/>
        <w:spacing w:after="0" w:line="240" w:lineRule="auto"/>
        <w:ind w:firstLine="709"/>
        <w:jc w:val="both"/>
        <w:rPr>
          <w:rFonts w:ascii="Times New Roman" w:eastAsia="Calibri" w:hAnsi="Times New Roman" w:cs="Times New Roman"/>
          <w:color w:val="000000"/>
          <w:sz w:val="24"/>
          <w:szCs w:val="24"/>
          <w:lang w:eastAsia="ru-RU"/>
        </w:rPr>
      </w:pPr>
      <w:r w:rsidRPr="00066D84">
        <w:rPr>
          <w:rFonts w:ascii="Times New Roman" w:eastAsia="Calibri" w:hAnsi="Times New Roman" w:cs="Times New Roman"/>
          <w:sz w:val="24"/>
          <w:szCs w:val="24"/>
          <w:lang w:eastAsia="ru-RU"/>
        </w:rPr>
        <w:tab/>
      </w:r>
      <w:r w:rsidRPr="00066D84">
        <w:rPr>
          <w:rFonts w:ascii="Times New Roman" w:eastAsia="Calibri" w:hAnsi="Times New Roman" w:cs="Times New Roman"/>
          <w:color w:val="000000"/>
          <w:sz w:val="24"/>
          <w:szCs w:val="24"/>
          <w:lang w:eastAsia="ru-RU"/>
        </w:rPr>
        <w:t>- минимальный отступ от красной линии улиц - 5 м, от красной линии проездов - 3 м. В отдельных случаях допускается размещение жилых домов усадебного типа по красной линии улиц в условиях сложившейся застройки;</w:t>
      </w:r>
    </w:p>
    <w:p w:rsidR="00066D84" w:rsidRPr="00066D84" w:rsidRDefault="00066D84" w:rsidP="00066D84">
      <w:pPr>
        <w:tabs>
          <w:tab w:val="left" w:pos="851"/>
        </w:tabs>
        <w:suppressAutoHyphens/>
        <w:snapToGrid w:val="0"/>
        <w:spacing w:after="0" w:line="240" w:lineRule="auto"/>
        <w:ind w:firstLine="709"/>
        <w:jc w:val="both"/>
        <w:rPr>
          <w:rFonts w:ascii="Times New Roman" w:eastAsia="Calibri" w:hAnsi="Times New Roman" w:cs="Times New Roman"/>
          <w:color w:val="000000"/>
          <w:sz w:val="24"/>
          <w:szCs w:val="24"/>
          <w:lang w:eastAsia="ru-RU"/>
        </w:rPr>
      </w:pPr>
      <w:r w:rsidRPr="00066D84">
        <w:rPr>
          <w:rFonts w:ascii="Times New Roman" w:eastAsia="Calibri" w:hAnsi="Times New Roman" w:cs="Times New Roman"/>
          <w:color w:val="000000"/>
          <w:sz w:val="24"/>
          <w:szCs w:val="24"/>
          <w:lang w:eastAsia="ru-RU"/>
        </w:rPr>
        <w:lastRenderedPageBreak/>
        <w:t>- минимальные разрывы</w:t>
      </w:r>
      <w:r w:rsidRPr="00066D84">
        <w:rPr>
          <w:rFonts w:ascii="Times New Roman" w:eastAsia="Calibri" w:hAnsi="Times New Roman" w:cs="Times New Roman"/>
          <w:sz w:val="24"/>
          <w:szCs w:val="24"/>
          <w:lang w:eastAsia="ru-RU"/>
        </w:rPr>
        <w:t xml:space="preserve"> между стенами зданий без окон из жилых комнат - 6 м;</w:t>
      </w:r>
    </w:p>
    <w:p w:rsidR="00066D84" w:rsidRPr="00066D84" w:rsidRDefault="00066D84" w:rsidP="00066D84">
      <w:pPr>
        <w:tabs>
          <w:tab w:val="left" w:pos="0"/>
        </w:tabs>
        <w:suppressAutoHyphens/>
        <w:snapToGrid w:val="0"/>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sz w:val="24"/>
          <w:szCs w:val="24"/>
          <w:lang w:eastAsia="ru-RU"/>
        </w:rPr>
        <w:t>- минимальное расстояние здания общеобразовательного учреждения от красной линии не менее 25 м;</w:t>
      </w:r>
    </w:p>
    <w:p w:rsidR="00066D84" w:rsidRPr="00066D84" w:rsidRDefault="00066D84" w:rsidP="00066D84">
      <w:pPr>
        <w:tabs>
          <w:tab w:val="left" w:pos="0"/>
        </w:tabs>
        <w:suppressAutoHyphens/>
        <w:snapToGrid w:val="0"/>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sz w:val="24"/>
          <w:szCs w:val="24"/>
          <w:lang w:eastAsia="ru-RU"/>
        </w:rPr>
        <w:t>- минимальные расстояния до границы соседнего участка:</w:t>
      </w:r>
    </w:p>
    <w:p w:rsidR="00066D84" w:rsidRPr="00066D84" w:rsidRDefault="00066D84" w:rsidP="00066D84">
      <w:pPr>
        <w:tabs>
          <w:tab w:val="left" w:pos="0"/>
          <w:tab w:val="left" w:pos="709"/>
          <w:tab w:val="left" w:pos="851"/>
          <w:tab w:val="left" w:pos="1134"/>
        </w:tabs>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sz w:val="24"/>
          <w:szCs w:val="24"/>
          <w:lang w:eastAsia="ru-RU"/>
        </w:rPr>
        <w:tab/>
      </w:r>
      <w:r w:rsidRPr="00066D84">
        <w:rPr>
          <w:rFonts w:ascii="Times New Roman" w:eastAsia="Calibri" w:hAnsi="Times New Roman" w:cs="Times New Roman"/>
          <w:sz w:val="24"/>
          <w:szCs w:val="24"/>
          <w:lang w:eastAsia="ru-RU"/>
        </w:rPr>
        <w:tab/>
      </w:r>
      <w:r w:rsidRPr="00066D84">
        <w:rPr>
          <w:rFonts w:ascii="Times New Roman" w:eastAsia="Calibri" w:hAnsi="Times New Roman" w:cs="Times New Roman"/>
          <w:sz w:val="24"/>
          <w:szCs w:val="24"/>
          <w:lang w:eastAsia="ru-RU"/>
        </w:rPr>
        <w:tab/>
        <w:t>от дома - 3 м;</w:t>
      </w:r>
    </w:p>
    <w:p w:rsidR="00066D84" w:rsidRPr="00066D84" w:rsidRDefault="00066D84" w:rsidP="00066D84">
      <w:pPr>
        <w:tabs>
          <w:tab w:val="left" w:pos="0"/>
          <w:tab w:val="left" w:pos="709"/>
          <w:tab w:val="left" w:pos="851"/>
          <w:tab w:val="left" w:pos="1134"/>
        </w:tabs>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sz w:val="24"/>
          <w:szCs w:val="24"/>
          <w:lang w:eastAsia="ru-RU"/>
        </w:rPr>
        <w:tab/>
      </w:r>
      <w:r w:rsidRPr="00066D84">
        <w:rPr>
          <w:rFonts w:ascii="Times New Roman" w:eastAsia="Calibri" w:hAnsi="Times New Roman" w:cs="Times New Roman"/>
          <w:sz w:val="24"/>
          <w:szCs w:val="24"/>
          <w:lang w:eastAsia="ru-RU"/>
        </w:rPr>
        <w:tab/>
      </w:r>
      <w:r w:rsidRPr="00066D84">
        <w:rPr>
          <w:rFonts w:ascii="Times New Roman" w:eastAsia="Calibri" w:hAnsi="Times New Roman" w:cs="Times New Roman"/>
          <w:sz w:val="24"/>
          <w:szCs w:val="24"/>
          <w:lang w:eastAsia="ru-RU"/>
        </w:rPr>
        <w:tab/>
        <w:t>от постройки для содержания домашних животных - 4 м;</w:t>
      </w:r>
    </w:p>
    <w:p w:rsidR="00066D84" w:rsidRPr="00066D84" w:rsidRDefault="00066D84" w:rsidP="00066D84">
      <w:pPr>
        <w:tabs>
          <w:tab w:val="left" w:pos="0"/>
          <w:tab w:val="left" w:pos="709"/>
          <w:tab w:val="left" w:pos="851"/>
          <w:tab w:val="left" w:pos="1134"/>
        </w:tabs>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sz w:val="24"/>
          <w:szCs w:val="24"/>
          <w:lang w:eastAsia="ru-RU"/>
        </w:rPr>
        <w:tab/>
      </w:r>
      <w:r w:rsidRPr="00066D84">
        <w:rPr>
          <w:rFonts w:ascii="Times New Roman" w:eastAsia="Calibri" w:hAnsi="Times New Roman" w:cs="Times New Roman"/>
          <w:sz w:val="24"/>
          <w:szCs w:val="24"/>
          <w:lang w:eastAsia="ru-RU"/>
        </w:rPr>
        <w:tab/>
      </w:r>
      <w:r w:rsidRPr="00066D84">
        <w:rPr>
          <w:rFonts w:ascii="Times New Roman" w:eastAsia="Calibri" w:hAnsi="Times New Roman" w:cs="Times New Roman"/>
          <w:sz w:val="24"/>
          <w:szCs w:val="24"/>
          <w:lang w:eastAsia="ru-RU"/>
        </w:rPr>
        <w:tab/>
        <w:t xml:space="preserve">от других построек (бани, гаражи и др.) - 1,0 м; </w:t>
      </w:r>
    </w:p>
    <w:p w:rsidR="00066D84" w:rsidRPr="00066D84" w:rsidRDefault="00066D84" w:rsidP="00066D84">
      <w:pPr>
        <w:tabs>
          <w:tab w:val="left" w:pos="0"/>
          <w:tab w:val="left" w:pos="709"/>
          <w:tab w:val="left" w:pos="851"/>
          <w:tab w:val="left" w:pos="1134"/>
        </w:tabs>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sz w:val="24"/>
          <w:szCs w:val="24"/>
          <w:lang w:eastAsia="ru-RU"/>
        </w:rPr>
        <w:tab/>
      </w:r>
      <w:r w:rsidRPr="00066D84">
        <w:rPr>
          <w:rFonts w:ascii="Times New Roman" w:eastAsia="Calibri" w:hAnsi="Times New Roman" w:cs="Times New Roman"/>
          <w:sz w:val="24"/>
          <w:szCs w:val="24"/>
          <w:lang w:eastAsia="ru-RU"/>
        </w:rPr>
        <w:tab/>
      </w:r>
      <w:r w:rsidRPr="00066D84">
        <w:rPr>
          <w:rFonts w:ascii="Times New Roman" w:eastAsia="Calibri" w:hAnsi="Times New Roman" w:cs="Times New Roman"/>
          <w:sz w:val="24"/>
          <w:szCs w:val="24"/>
          <w:lang w:eastAsia="ru-RU"/>
        </w:rPr>
        <w:tab/>
        <w:t>от стволов высокорослых деревьев - 2 м;</w:t>
      </w:r>
    </w:p>
    <w:p w:rsidR="00066D84" w:rsidRPr="00066D84" w:rsidRDefault="00066D84" w:rsidP="00066D84">
      <w:pPr>
        <w:tabs>
          <w:tab w:val="left" w:pos="0"/>
          <w:tab w:val="left" w:pos="709"/>
          <w:tab w:val="left" w:pos="851"/>
          <w:tab w:val="left" w:pos="1134"/>
        </w:tabs>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sz w:val="24"/>
          <w:szCs w:val="24"/>
          <w:lang w:eastAsia="ru-RU"/>
        </w:rPr>
        <w:tab/>
      </w:r>
      <w:r w:rsidRPr="00066D84">
        <w:rPr>
          <w:rFonts w:ascii="Times New Roman" w:eastAsia="Calibri" w:hAnsi="Times New Roman" w:cs="Times New Roman"/>
          <w:sz w:val="24"/>
          <w:szCs w:val="24"/>
          <w:lang w:eastAsia="ru-RU"/>
        </w:rPr>
        <w:tab/>
      </w:r>
      <w:r w:rsidRPr="00066D84">
        <w:rPr>
          <w:rFonts w:ascii="Times New Roman" w:eastAsia="Calibri" w:hAnsi="Times New Roman" w:cs="Times New Roman"/>
          <w:sz w:val="24"/>
          <w:szCs w:val="24"/>
          <w:lang w:eastAsia="ru-RU"/>
        </w:rPr>
        <w:tab/>
        <w:t>от кустарников - 1 м;</w:t>
      </w:r>
    </w:p>
    <w:p w:rsidR="00066D84" w:rsidRPr="00066D84" w:rsidRDefault="00066D84" w:rsidP="00066D84">
      <w:pPr>
        <w:tabs>
          <w:tab w:val="left" w:pos="0"/>
          <w:tab w:val="left" w:pos="709"/>
          <w:tab w:val="left" w:pos="851"/>
          <w:tab w:val="left" w:pos="1134"/>
        </w:tabs>
        <w:spacing w:after="0" w:line="240" w:lineRule="auto"/>
        <w:ind w:firstLine="709"/>
        <w:jc w:val="both"/>
        <w:rPr>
          <w:rFonts w:ascii="Times New Roman" w:eastAsia="Calibri" w:hAnsi="Times New Roman" w:cs="Times New Roman"/>
          <w:color w:val="000000"/>
          <w:sz w:val="24"/>
          <w:szCs w:val="24"/>
          <w:lang w:eastAsia="ru-RU"/>
        </w:rPr>
      </w:pPr>
      <w:r w:rsidRPr="00066D84">
        <w:rPr>
          <w:rFonts w:ascii="Times New Roman" w:eastAsia="Calibri" w:hAnsi="Times New Roman" w:cs="Times New Roman"/>
          <w:sz w:val="24"/>
          <w:szCs w:val="24"/>
          <w:lang w:eastAsia="ru-RU"/>
        </w:rPr>
        <w:tab/>
      </w:r>
      <w:r w:rsidRPr="00066D84">
        <w:rPr>
          <w:rFonts w:ascii="Times New Roman" w:eastAsia="Calibri" w:hAnsi="Times New Roman" w:cs="Times New Roman"/>
          <w:sz w:val="24"/>
          <w:szCs w:val="24"/>
          <w:lang w:eastAsia="ru-RU"/>
        </w:rPr>
        <w:tab/>
      </w:r>
      <w:r w:rsidRPr="00066D84">
        <w:rPr>
          <w:rFonts w:ascii="Times New Roman" w:eastAsia="Calibri" w:hAnsi="Times New Roman" w:cs="Times New Roman"/>
          <w:sz w:val="24"/>
          <w:szCs w:val="24"/>
          <w:lang w:eastAsia="ru-RU"/>
        </w:rPr>
        <w:tab/>
      </w:r>
      <w:r w:rsidRPr="00066D84">
        <w:rPr>
          <w:rFonts w:ascii="Times New Roman" w:eastAsia="Calibri" w:hAnsi="Times New Roman" w:cs="Times New Roman"/>
          <w:color w:val="000000"/>
          <w:sz w:val="24"/>
          <w:szCs w:val="24"/>
          <w:lang w:eastAsia="ru-RU"/>
        </w:rPr>
        <w:t>от изолированного входа в строение для содержания мелких домашних животных до входа в дом - 7 м;</w:t>
      </w:r>
    </w:p>
    <w:p w:rsidR="00066D84" w:rsidRPr="00066D84" w:rsidRDefault="00066D84" w:rsidP="00066D84">
      <w:pPr>
        <w:tabs>
          <w:tab w:val="left" w:pos="0"/>
        </w:tabs>
        <w:suppressAutoHyphens/>
        <w:snapToGrid w:val="0"/>
        <w:spacing w:after="0" w:line="240" w:lineRule="auto"/>
        <w:ind w:firstLine="709"/>
        <w:jc w:val="both"/>
        <w:rPr>
          <w:rFonts w:ascii="Times New Roman" w:eastAsia="Calibri" w:hAnsi="Times New Roman" w:cs="Times New Roman"/>
          <w:color w:val="000000"/>
          <w:sz w:val="24"/>
          <w:szCs w:val="24"/>
          <w:lang w:eastAsia="ru-RU"/>
        </w:rPr>
      </w:pPr>
      <w:r w:rsidRPr="00066D84">
        <w:rPr>
          <w:rFonts w:ascii="Times New Roman" w:eastAsia="Calibri" w:hAnsi="Times New Roman" w:cs="Times New Roman"/>
          <w:color w:val="000000"/>
          <w:sz w:val="24"/>
          <w:szCs w:val="24"/>
          <w:lang w:eastAsia="ru-RU"/>
        </w:rPr>
        <w:t>- минимальное расстояние от хозяйственных построек до окон жилого дома, расположенного на соседнем земельном участке - 6 м;</w:t>
      </w:r>
    </w:p>
    <w:p w:rsidR="00066D84" w:rsidRPr="00066D84" w:rsidRDefault="00066D84" w:rsidP="00066D84">
      <w:pPr>
        <w:tabs>
          <w:tab w:val="left" w:pos="0"/>
        </w:tabs>
        <w:suppressAutoHyphens/>
        <w:snapToGrid w:val="0"/>
        <w:spacing w:after="0" w:line="240" w:lineRule="auto"/>
        <w:ind w:firstLine="709"/>
        <w:jc w:val="both"/>
        <w:rPr>
          <w:rFonts w:ascii="Times New Roman" w:eastAsia="Calibri" w:hAnsi="Times New Roman" w:cs="Times New Roman"/>
          <w:color w:val="000000"/>
          <w:sz w:val="24"/>
          <w:szCs w:val="24"/>
          <w:lang w:eastAsia="ru-RU"/>
        </w:rPr>
      </w:pPr>
      <w:r w:rsidRPr="00066D84">
        <w:rPr>
          <w:rFonts w:ascii="Times New Roman" w:eastAsia="Calibri" w:hAnsi="Times New Roman" w:cs="Times New Roman"/>
          <w:color w:val="000000"/>
          <w:sz w:val="24"/>
          <w:szCs w:val="24"/>
          <w:lang w:eastAsia="ru-RU"/>
        </w:rPr>
        <w:t xml:space="preserve">- размещение хозяйственных, одиночных или двойных построек для скота и птицы на расстоянии от окон жилых помещений дома - не менее 15 м; </w:t>
      </w:r>
    </w:p>
    <w:p w:rsidR="00066D84" w:rsidRPr="00066D84" w:rsidRDefault="00066D84" w:rsidP="00066D84">
      <w:pPr>
        <w:tabs>
          <w:tab w:val="left" w:pos="0"/>
        </w:tabs>
        <w:suppressAutoHyphens/>
        <w:snapToGrid w:val="0"/>
        <w:spacing w:after="0" w:line="240" w:lineRule="auto"/>
        <w:ind w:firstLine="709"/>
        <w:jc w:val="both"/>
        <w:rPr>
          <w:rFonts w:ascii="Times New Roman" w:eastAsia="Calibri" w:hAnsi="Times New Roman" w:cs="Times New Roman"/>
          <w:color w:val="000000"/>
          <w:sz w:val="24"/>
          <w:szCs w:val="24"/>
          <w:lang w:eastAsia="ru-RU"/>
        </w:rPr>
      </w:pPr>
      <w:r w:rsidRPr="00066D84">
        <w:rPr>
          <w:rFonts w:ascii="Times New Roman" w:eastAsia="Calibri" w:hAnsi="Times New Roman" w:cs="Times New Roman"/>
          <w:color w:val="000000"/>
          <w:sz w:val="24"/>
          <w:szCs w:val="24"/>
          <w:lang w:eastAsia="ru-RU"/>
        </w:rPr>
        <w:t>- расстояние от помещений (сооружений) для содержания и разведения животных до объектов жилой застройки: от 10 м до 40 м в соответствии с таблицей 22 Нормативов градостроительного проектирования Оренбургской области;</w:t>
      </w:r>
    </w:p>
    <w:p w:rsidR="00066D84" w:rsidRPr="00066D84" w:rsidRDefault="00066D84" w:rsidP="00066D84">
      <w:pPr>
        <w:tabs>
          <w:tab w:val="left" w:pos="0"/>
        </w:tabs>
        <w:suppressAutoHyphens/>
        <w:snapToGrid w:val="0"/>
        <w:spacing w:after="0" w:line="240" w:lineRule="auto"/>
        <w:ind w:firstLine="709"/>
        <w:jc w:val="both"/>
        <w:rPr>
          <w:rFonts w:ascii="Times New Roman" w:eastAsia="Calibri" w:hAnsi="Times New Roman" w:cs="Times New Roman"/>
          <w:color w:val="000000"/>
          <w:sz w:val="24"/>
          <w:szCs w:val="24"/>
          <w:lang w:eastAsia="ru-RU"/>
        </w:rPr>
      </w:pPr>
      <w:r w:rsidRPr="00066D84">
        <w:rPr>
          <w:rFonts w:ascii="Times New Roman" w:eastAsia="Calibri" w:hAnsi="Times New Roman" w:cs="Times New Roman"/>
          <w:color w:val="000000"/>
          <w:sz w:val="24"/>
          <w:szCs w:val="24"/>
          <w:lang w:eastAsia="ru-RU"/>
        </w:rPr>
        <w:t>- расстояние от мусоросборников, дворовых туалетов от границ участка домовладения - не менее 4 м;</w:t>
      </w:r>
    </w:p>
    <w:p w:rsidR="00066D84" w:rsidRPr="00066D84" w:rsidRDefault="00066D84" w:rsidP="00066D84">
      <w:pPr>
        <w:tabs>
          <w:tab w:val="left" w:pos="0"/>
        </w:tabs>
        <w:suppressAutoHyphens/>
        <w:snapToGrid w:val="0"/>
        <w:spacing w:after="0" w:line="240" w:lineRule="auto"/>
        <w:ind w:firstLine="709"/>
        <w:jc w:val="both"/>
        <w:rPr>
          <w:rFonts w:ascii="Times New Roman" w:eastAsia="Calibri" w:hAnsi="Times New Roman" w:cs="Times New Roman"/>
          <w:color w:val="000000"/>
          <w:sz w:val="24"/>
          <w:szCs w:val="24"/>
          <w:lang w:eastAsia="ru-RU"/>
        </w:rPr>
      </w:pPr>
      <w:r w:rsidRPr="00066D84">
        <w:rPr>
          <w:rFonts w:ascii="Times New Roman" w:eastAsia="Calibri" w:hAnsi="Times New Roman" w:cs="Times New Roman"/>
          <w:color w:val="000000"/>
          <w:sz w:val="24"/>
          <w:szCs w:val="24"/>
          <w:lang w:eastAsia="ru-RU"/>
        </w:rPr>
        <w:t>- размещение дворовых туалетов от окон жилых помещений дома - 8 м;</w:t>
      </w:r>
    </w:p>
    <w:p w:rsidR="00066D84" w:rsidRPr="00066D84" w:rsidRDefault="00066D84" w:rsidP="00066D84">
      <w:pPr>
        <w:tabs>
          <w:tab w:val="left" w:pos="0"/>
        </w:tabs>
        <w:suppressAutoHyphens/>
        <w:snapToGrid w:val="0"/>
        <w:spacing w:after="0" w:line="240" w:lineRule="auto"/>
        <w:ind w:firstLine="709"/>
        <w:jc w:val="both"/>
        <w:rPr>
          <w:rFonts w:ascii="Times New Roman" w:eastAsia="Calibri" w:hAnsi="Times New Roman" w:cs="Times New Roman"/>
          <w:color w:val="000000"/>
          <w:sz w:val="24"/>
          <w:szCs w:val="24"/>
          <w:lang w:eastAsia="ru-RU"/>
        </w:rPr>
      </w:pPr>
      <w:r w:rsidRPr="00066D84">
        <w:rPr>
          <w:rFonts w:ascii="Times New Roman" w:eastAsia="Calibri" w:hAnsi="Times New Roman" w:cs="Times New Roman"/>
          <w:color w:val="000000"/>
          <w:sz w:val="24"/>
          <w:szCs w:val="24"/>
          <w:lang w:eastAsia="ru-RU"/>
        </w:rPr>
        <w:t>- этажность индивидуальных жилых усадебных домов - до 3-х этажей, с возможным устройством мансардного этажа при одноэтажном и двухэтажном жилом доме, многоквартирных жилых домов - до 3-х этажей, с соблюдением нормативной инсоляции соседних участков с жилыми домами, с соблюдением противопожарных и санитарных норм;</w:t>
      </w:r>
    </w:p>
    <w:p w:rsidR="00066D84" w:rsidRPr="00066D84" w:rsidRDefault="00066D84" w:rsidP="00066D84">
      <w:pPr>
        <w:tabs>
          <w:tab w:val="left" w:pos="0"/>
        </w:tabs>
        <w:suppressAutoHyphens/>
        <w:snapToGrid w:val="0"/>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color w:val="000000"/>
          <w:sz w:val="24"/>
          <w:szCs w:val="24"/>
          <w:lang w:eastAsia="ru-RU"/>
        </w:rPr>
        <w:t>- максимальная высота основных строений от уровня земли до конька скатной крыши -13 м, до верха плоской кровли - 9,6 м; шпили, башни - без ограничений (для индивидуальных жилых домов);</w:t>
      </w:r>
      <w:r w:rsidRPr="00066D84">
        <w:rPr>
          <w:rFonts w:ascii="Times New Roman" w:eastAsia="Calibri" w:hAnsi="Times New Roman" w:cs="Times New Roman"/>
          <w:sz w:val="24"/>
          <w:szCs w:val="24"/>
          <w:lang w:eastAsia="ru-RU"/>
        </w:rPr>
        <w:t xml:space="preserve"> максимальная высота многоквартирного жилого дома - 12 м (до 3-х этажей);</w:t>
      </w:r>
    </w:p>
    <w:p w:rsidR="00066D84" w:rsidRPr="00066D84" w:rsidRDefault="00066D84" w:rsidP="00066D84">
      <w:pPr>
        <w:tabs>
          <w:tab w:val="left" w:pos="0"/>
        </w:tabs>
        <w:suppressAutoHyphens/>
        <w:snapToGrid w:val="0"/>
        <w:spacing w:after="0" w:line="240" w:lineRule="auto"/>
        <w:ind w:firstLine="709"/>
        <w:jc w:val="both"/>
        <w:rPr>
          <w:rFonts w:ascii="Times New Roman" w:eastAsia="Calibri" w:hAnsi="Times New Roman" w:cs="Times New Roman"/>
          <w:color w:val="000000"/>
          <w:sz w:val="24"/>
          <w:szCs w:val="24"/>
          <w:lang w:eastAsia="ru-RU"/>
        </w:rPr>
      </w:pPr>
      <w:r w:rsidRPr="00066D84">
        <w:rPr>
          <w:rFonts w:ascii="Times New Roman" w:eastAsia="Calibri" w:hAnsi="Times New Roman" w:cs="Times New Roman"/>
          <w:color w:val="000000"/>
          <w:sz w:val="24"/>
          <w:szCs w:val="24"/>
          <w:lang w:eastAsia="ru-RU"/>
        </w:rPr>
        <w:t>- для вспомогательных строений максимальная высота от уровня земли до верха плоской кровли - не более 4 м, до конька скатной кровли - не более 7 м;</w:t>
      </w:r>
    </w:p>
    <w:p w:rsidR="00066D84" w:rsidRPr="00066D84" w:rsidRDefault="00066D84" w:rsidP="00066D84">
      <w:pPr>
        <w:tabs>
          <w:tab w:val="left" w:pos="0"/>
        </w:tabs>
        <w:suppressAutoHyphens/>
        <w:snapToGrid w:val="0"/>
        <w:spacing w:after="0" w:line="240" w:lineRule="auto"/>
        <w:ind w:firstLine="709"/>
        <w:jc w:val="both"/>
        <w:rPr>
          <w:rFonts w:ascii="Times New Roman" w:eastAsia="Calibri" w:hAnsi="Times New Roman" w:cs="Times New Roman"/>
          <w:color w:val="000000"/>
          <w:sz w:val="24"/>
          <w:szCs w:val="24"/>
          <w:lang w:eastAsia="ru-RU"/>
        </w:rPr>
      </w:pPr>
      <w:r w:rsidRPr="00066D84">
        <w:rPr>
          <w:rFonts w:ascii="Times New Roman" w:eastAsia="Calibri" w:hAnsi="Times New Roman" w:cs="Times New Roman"/>
          <w:color w:val="000000"/>
          <w:sz w:val="24"/>
          <w:szCs w:val="24"/>
          <w:lang w:eastAsia="ru-RU"/>
        </w:rPr>
        <w:t>- допускается блокирование хозяйственных построек на смежных приусадебных участках по взаимному согласию собственников жилого дома, а также блокирование хозяйственных построек к основному строению;</w:t>
      </w:r>
    </w:p>
    <w:p w:rsidR="00066D84" w:rsidRPr="00066D84" w:rsidRDefault="00066D84" w:rsidP="00066D84">
      <w:pPr>
        <w:tabs>
          <w:tab w:val="left" w:pos="0"/>
        </w:tabs>
        <w:suppressAutoHyphens/>
        <w:snapToGrid w:val="0"/>
        <w:spacing w:after="0" w:line="240" w:lineRule="auto"/>
        <w:ind w:firstLine="709"/>
        <w:jc w:val="both"/>
        <w:rPr>
          <w:rFonts w:ascii="Times New Roman" w:eastAsia="Calibri" w:hAnsi="Times New Roman" w:cs="Times New Roman"/>
          <w:color w:val="000000"/>
          <w:sz w:val="24"/>
          <w:szCs w:val="24"/>
          <w:lang w:eastAsia="ru-RU"/>
        </w:rPr>
      </w:pPr>
      <w:r w:rsidRPr="00066D84">
        <w:rPr>
          <w:rFonts w:ascii="Times New Roman" w:eastAsia="Calibri" w:hAnsi="Times New Roman" w:cs="Times New Roman"/>
          <w:color w:val="000000"/>
          <w:sz w:val="24"/>
          <w:szCs w:val="24"/>
          <w:lang w:eastAsia="ru-RU"/>
        </w:rPr>
        <w:t xml:space="preserve">- ограждения земельных участков со стороны улиц по возможности должны быть прозрачными, проветриваемыми, декоративный характер ограждения, цвет и его высота однообразными на протяжении не менее одного квартала с обеих сторон улицы. </w:t>
      </w:r>
    </w:p>
    <w:p w:rsidR="00066D84" w:rsidRPr="00066D84" w:rsidRDefault="00066D84" w:rsidP="00066D84">
      <w:pPr>
        <w:spacing w:after="0" w:line="200" w:lineRule="atLeast"/>
        <w:ind w:firstLine="709"/>
        <w:jc w:val="both"/>
        <w:rPr>
          <w:rFonts w:ascii="Times New Roman" w:eastAsia="Calibri" w:hAnsi="Times New Roman" w:cs="Times New Roman"/>
          <w:color w:val="000000"/>
          <w:sz w:val="24"/>
          <w:szCs w:val="24"/>
          <w:lang w:eastAsia="ru-RU"/>
        </w:rPr>
      </w:pPr>
      <w:r w:rsidRPr="00066D84">
        <w:rPr>
          <w:rFonts w:ascii="Times New Roman" w:eastAsia="Calibri" w:hAnsi="Times New Roman" w:cs="Times New Roman"/>
          <w:color w:val="000000"/>
          <w:sz w:val="24"/>
          <w:szCs w:val="24"/>
          <w:lang w:eastAsia="ru-RU"/>
        </w:rPr>
        <w:t xml:space="preserve">- высота ограждения земельных участков должна быть не более 2 м; </w:t>
      </w:r>
    </w:p>
    <w:p w:rsidR="00066D84" w:rsidRPr="00066D84" w:rsidRDefault="00066D84" w:rsidP="00066D84">
      <w:pPr>
        <w:tabs>
          <w:tab w:val="left" w:pos="0"/>
        </w:tabs>
        <w:suppressAutoHyphens/>
        <w:snapToGrid w:val="0"/>
        <w:spacing w:after="0" w:line="240" w:lineRule="auto"/>
        <w:ind w:firstLine="709"/>
        <w:jc w:val="both"/>
        <w:rPr>
          <w:rFonts w:ascii="Times New Roman" w:eastAsia="Calibri" w:hAnsi="Times New Roman" w:cs="Times New Roman"/>
          <w:color w:val="000000"/>
          <w:sz w:val="24"/>
          <w:szCs w:val="24"/>
          <w:lang w:eastAsia="ru-RU"/>
        </w:rPr>
      </w:pPr>
      <w:r w:rsidRPr="00066D84">
        <w:rPr>
          <w:rFonts w:ascii="Times New Roman" w:eastAsia="Calibri" w:hAnsi="Times New Roman" w:cs="Times New Roman"/>
          <w:color w:val="000000"/>
          <w:sz w:val="24"/>
          <w:szCs w:val="24"/>
          <w:lang w:eastAsia="ru-RU"/>
        </w:rPr>
        <w:t>- обеспечение расстояния от жилых домов и хозяйственных построек на приусадебном земельном участке до жилых домов и хозяйственных построек на соседних земельных участках в соответствии с противопожарными требованиями - от 6 до 15 м в зависимости от степени огнестойкости зданий;</w:t>
      </w:r>
    </w:p>
    <w:p w:rsidR="00066D84" w:rsidRPr="00066D84" w:rsidRDefault="00066D84" w:rsidP="00066D84">
      <w:pPr>
        <w:tabs>
          <w:tab w:val="left" w:pos="0"/>
        </w:tabs>
        <w:suppressAutoHyphens/>
        <w:snapToGrid w:val="0"/>
        <w:spacing w:after="0" w:line="240" w:lineRule="auto"/>
        <w:ind w:firstLine="709"/>
        <w:jc w:val="both"/>
        <w:rPr>
          <w:rFonts w:ascii="Times New Roman" w:eastAsia="Calibri" w:hAnsi="Times New Roman" w:cs="Times New Roman"/>
          <w:color w:val="000000"/>
          <w:sz w:val="24"/>
          <w:szCs w:val="24"/>
          <w:lang w:eastAsia="ru-RU"/>
        </w:rPr>
      </w:pPr>
      <w:r w:rsidRPr="00066D84">
        <w:rPr>
          <w:rFonts w:ascii="Times New Roman" w:eastAsia="Calibri" w:hAnsi="Times New Roman" w:cs="Times New Roman"/>
          <w:color w:val="000000"/>
          <w:sz w:val="24"/>
          <w:szCs w:val="24"/>
          <w:lang w:eastAsia="ru-RU"/>
        </w:rPr>
        <w:t>- обеспечение подъезда пожарной техники к жилым домам хозяйственным постройкам на расстояние не менее 5 м;</w:t>
      </w:r>
    </w:p>
    <w:p w:rsidR="00066D84" w:rsidRPr="00066D84" w:rsidRDefault="00066D84" w:rsidP="00066D84">
      <w:pPr>
        <w:tabs>
          <w:tab w:val="left" w:pos="0"/>
        </w:tabs>
        <w:suppressAutoHyphens/>
        <w:snapToGrid w:val="0"/>
        <w:spacing w:after="0" w:line="240" w:lineRule="auto"/>
        <w:ind w:firstLine="709"/>
        <w:jc w:val="both"/>
        <w:rPr>
          <w:rFonts w:ascii="Times New Roman" w:eastAsia="Calibri" w:hAnsi="Times New Roman" w:cs="Times New Roman"/>
          <w:color w:val="000000"/>
          <w:sz w:val="24"/>
          <w:szCs w:val="24"/>
          <w:lang w:eastAsia="ru-RU"/>
        </w:rPr>
      </w:pPr>
      <w:r w:rsidRPr="00066D84">
        <w:rPr>
          <w:rFonts w:ascii="Times New Roman" w:eastAsia="Calibri" w:hAnsi="Times New Roman" w:cs="Times New Roman"/>
          <w:color w:val="000000"/>
          <w:sz w:val="24"/>
          <w:szCs w:val="24"/>
          <w:lang w:eastAsia="ru-RU"/>
        </w:rPr>
        <w:t>- минимальное расстояние от площадки с контейнером для сбора мусора до жилых домов - 25 м;</w:t>
      </w:r>
    </w:p>
    <w:p w:rsidR="00066D84" w:rsidRPr="00066D84" w:rsidRDefault="00066D84" w:rsidP="00066D84">
      <w:pPr>
        <w:tabs>
          <w:tab w:val="left" w:pos="0"/>
        </w:tabs>
        <w:suppressAutoHyphens/>
        <w:snapToGrid w:val="0"/>
        <w:spacing w:after="0" w:line="240" w:lineRule="auto"/>
        <w:ind w:firstLine="709"/>
        <w:jc w:val="both"/>
        <w:rPr>
          <w:rFonts w:ascii="Times New Roman" w:eastAsia="Calibri" w:hAnsi="Times New Roman" w:cs="Times New Roman"/>
          <w:color w:val="000000"/>
          <w:sz w:val="24"/>
          <w:szCs w:val="24"/>
          <w:lang w:eastAsia="ru-RU"/>
        </w:rPr>
      </w:pPr>
      <w:r w:rsidRPr="00066D84">
        <w:rPr>
          <w:rFonts w:ascii="Times New Roman" w:eastAsia="Calibri" w:hAnsi="Times New Roman" w:cs="Times New Roman"/>
          <w:color w:val="000000"/>
          <w:sz w:val="24"/>
          <w:szCs w:val="24"/>
          <w:lang w:eastAsia="ru-RU"/>
        </w:rPr>
        <w:t>- максимальная высота кустарников, высаженных вдоль ограждения на 1 линии собственного земельного участка - 1,5 м;</w:t>
      </w:r>
    </w:p>
    <w:p w:rsidR="00066D84" w:rsidRPr="00066D84" w:rsidRDefault="00066D84" w:rsidP="00066D84">
      <w:pPr>
        <w:tabs>
          <w:tab w:val="left" w:pos="851"/>
        </w:tabs>
        <w:suppressAutoHyphens/>
        <w:snapToGrid w:val="0"/>
        <w:spacing w:after="0" w:line="240" w:lineRule="auto"/>
        <w:ind w:firstLine="709"/>
        <w:jc w:val="both"/>
        <w:rPr>
          <w:rFonts w:ascii="Times New Roman" w:eastAsia="Calibri" w:hAnsi="Times New Roman" w:cs="Times New Roman"/>
          <w:color w:val="000000"/>
          <w:sz w:val="24"/>
          <w:szCs w:val="24"/>
          <w:lang w:eastAsia="ru-RU"/>
        </w:rPr>
      </w:pPr>
      <w:r w:rsidRPr="00066D84">
        <w:rPr>
          <w:rFonts w:ascii="Times New Roman" w:eastAsia="Calibri" w:hAnsi="Times New Roman" w:cs="Times New Roman"/>
          <w:color w:val="000000"/>
          <w:sz w:val="24"/>
          <w:szCs w:val="24"/>
          <w:lang w:eastAsia="ru-RU"/>
        </w:rPr>
        <w:t>- площадь озелененной территории квартала (микрорайона) не менее 6 м</w:t>
      </w:r>
      <w:r w:rsidRPr="00066D84">
        <w:rPr>
          <w:rFonts w:ascii="Times New Roman" w:eastAsia="Calibri" w:hAnsi="Times New Roman" w:cs="Times New Roman"/>
          <w:color w:val="000000"/>
          <w:sz w:val="24"/>
          <w:szCs w:val="24"/>
          <w:vertAlign w:val="superscript"/>
          <w:lang w:eastAsia="ru-RU"/>
        </w:rPr>
        <w:t xml:space="preserve">2 </w:t>
      </w:r>
      <w:r w:rsidRPr="00066D84">
        <w:rPr>
          <w:rFonts w:ascii="Times New Roman" w:eastAsia="Calibri" w:hAnsi="Times New Roman" w:cs="Times New Roman"/>
          <w:color w:val="000000"/>
          <w:sz w:val="24"/>
          <w:szCs w:val="24"/>
          <w:lang w:eastAsia="ru-RU"/>
        </w:rPr>
        <w:t>на одного человека или не менее 25% площади квартала (микрорайона);</w:t>
      </w:r>
    </w:p>
    <w:p w:rsidR="00066D84" w:rsidRPr="00066D84" w:rsidRDefault="00066D84" w:rsidP="00066D84">
      <w:pPr>
        <w:tabs>
          <w:tab w:val="left" w:pos="0"/>
        </w:tabs>
        <w:suppressAutoHyphens/>
        <w:snapToGrid w:val="0"/>
        <w:spacing w:after="0" w:line="240" w:lineRule="auto"/>
        <w:ind w:firstLine="709"/>
        <w:jc w:val="both"/>
        <w:rPr>
          <w:rFonts w:ascii="Times New Roman" w:eastAsia="Calibri" w:hAnsi="Times New Roman" w:cs="Times New Roman"/>
          <w:color w:val="000000"/>
          <w:sz w:val="24"/>
          <w:szCs w:val="24"/>
          <w:lang w:eastAsia="ru-RU"/>
        </w:rPr>
      </w:pPr>
      <w:r w:rsidRPr="00066D84">
        <w:rPr>
          <w:rFonts w:ascii="Times New Roman" w:eastAsia="Calibri" w:hAnsi="Times New Roman" w:cs="Times New Roman"/>
          <w:color w:val="000000"/>
          <w:sz w:val="24"/>
          <w:szCs w:val="24"/>
          <w:lang w:eastAsia="ru-RU"/>
        </w:rPr>
        <w:lastRenderedPageBreak/>
        <w:t>- коэффициент использования земельного участка в границах территории жилой застройки индивидуальными домами усадебного типа - 0,4.</w:t>
      </w:r>
    </w:p>
    <w:p w:rsidR="00066D84" w:rsidRPr="00066D84" w:rsidRDefault="00066D84" w:rsidP="00066D84">
      <w:pPr>
        <w:spacing w:before="100" w:beforeAutospacing="1" w:after="100" w:afterAutospacing="1" w:line="240" w:lineRule="auto"/>
        <w:ind w:firstLine="709"/>
        <w:jc w:val="center"/>
        <w:outlineLvl w:val="2"/>
        <w:rPr>
          <w:rFonts w:ascii="Times New Roman" w:eastAsia="Calibri" w:hAnsi="Times New Roman" w:cs="Times New Roman"/>
          <w:b/>
          <w:bCs/>
          <w:sz w:val="24"/>
          <w:szCs w:val="24"/>
          <w:lang w:eastAsia="ru-RU"/>
        </w:rPr>
      </w:pPr>
      <w:bookmarkStart w:id="24" w:name="_Toc390343499"/>
      <w:r w:rsidRPr="00066D84">
        <w:rPr>
          <w:rFonts w:ascii="Times New Roman" w:eastAsia="Calibri" w:hAnsi="Times New Roman" w:cs="Times New Roman"/>
          <w:b/>
          <w:bCs/>
          <w:sz w:val="24"/>
          <w:szCs w:val="24"/>
          <w:lang w:eastAsia="ru-RU"/>
        </w:rPr>
        <w:t>Статья 28. Градостроительные регламенты на территориях общественно-деловой зоны</w:t>
      </w:r>
      <w:bookmarkEnd w:id="24"/>
    </w:p>
    <w:p w:rsidR="00066D84" w:rsidRPr="00066D84" w:rsidRDefault="00066D84" w:rsidP="00066D84">
      <w:pPr>
        <w:widowControl w:val="0"/>
        <w:numPr>
          <w:ilvl w:val="0"/>
          <w:numId w:val="11"/>
        </w:numPr>
        <w:tabs>
          <w:tab w:val="left" w:pos="1080"/>
        </w:tabs>
        <w:spacing w:after="0" w:line="240" w:lineRule="auto"/>
        <w:ind w:firstLine="709"/>
        <w:jc w:val="both"/>
        <w:rPr>
          <w:rFonts w:ascii="Times New Roman" w:eastAsia="Calibri" w:hAnsi="Times New Roman" w:cs="Times New Roman"/>
          <w:i/>
          <w:color w:val="000000"/>
          <w:sz w:val="24"/>
          <w:szCs w:val="24"/>
          <w:shd w:val="clear" w:color="auto" w:fill="FFFFFF"/>
        </w:rPr>
      </w:pPr>
      <w:r w:rsidRPr="00066D84">
        <w:rPr>
          <w:rFonts w:ascii="Times New Roman" w:eastAsia="Calibri" w:hAnsi="Times New Roman" w:cs="Times New Roman"/>
          <w:b/>
          <w:i/>
          <w:sz w:val="24"/>
          <w:szCs w:val="24"/>
          <w:shd w:val="clear" w:color="auto" w:fill="FFFFFF"/>
        </w:rPr>
        <w:t>Общественно-деловая зона (код зоны – ОД)</w:t>
      </w:r>
      <w:r w:rsidRPr="00066D84">
        <w:rPr>
          <w:rFonts w:ascii="Times New Roman" w:eastAsia="Calibri" w:hAnsi="Times New Roman" w:cs="Times New Roman"/>
          <w:b/>
          <w:color w:val="000000"/>
          <w:sz w:val="24"/>
          <w:szCs w:val="24"/>
          <w:shd w:val="clear" w:color="auto" w:fill="FFFFFF"/>
        </w:rPr>
        <w:t xml:space="preserve"> -</w:t>
      </w:r>
      <w:r w:rsidRPr="00066D84">
        <w:rPr>
          <w:rFonts w:ascii="Times New Roman" w:eastAsia="Calibri" w:hAnsi="Times New Roman" w:cs="Times New Roman"/>
          <w:color w:val="000000"/>
          <w:sz w:val="24"/>
          <w:szCs w:val="24"/>
          <w:shd w:val="clear" w:color="auto" w:fill="FFFFFF"/>
        </w:rPr>
        <w:t xml:space="preserve"> зона делового, общественного и коммерческого назначения выделена для обеспечения правовых условий использования и формирования объектов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r w:rsidRPr="00066D84">
        <w:rPr>
          <w:rFonts w:ascii="Times New Roman" w:eastAsia="Calibri" w:hAnsi="Times New Roman" w:cs="Times New Roman"/>
          <w:i/>
          <w:color w:val="000000"/>
          <w:sz w:val="24"/>
          <w:szCs w:val="24"/>
          <w:shd w:val="clear" w:color="auto" w:fill="FFFFFF"/>
        </w:rPr>
        <w:t>.</w:t>
      </w:r>
    </w:p>
    <w:p w:rsidR="00066D84" w:rsidRPr="00066D84" w:rsidRDefault="00066D84" w:rsidP="00066D84">
      <w:pPr>
        <w:widowControl w:val="0"/>
        <w:tabs>
          <w:tab w:val="left" w:pos="1080"/>
        </w:tabs>
        <w:spacing w:after="0" w:line="240" w:lineRule="auto"/>
        <w:ind w:firstLine="709"/>
        <w:jc w:val="both"/>
        <w:rPr>
          <w:rFonts w:ascii="Times New Roman" w:eastAsia="Calibri" w:hAnsi="Times New Roman" w:cs="Times New Roman"/>
          <w:bCs/>
          <w:iCs/>
          <w:sz w:val="24"/>
          <w:szCs w:val="24"/>
          <w:shd w:val="clear" w:color="auto" w:fill="FFFFFF"/>
        </w:rPr>
      </w:pPr>
      <w:r w:rsidRPr="00066D84">
        <w:rPr>
          <w:rFonts w:ascii="Times New Roman" w:eastAsia="Calibri" w:hAnsi="Times New Roman" w:cs="Times New Roman"/>
          <w:b/>
          <w:i/>
          <w:color w:val="000000"/>
          <w:sz w:val="24"/>
          <w:szCs w:val="24"/>
          <w:u w:val="single"/>
          <w:shd w:val="clear" w:color="auto" w:fill="FFFFFF"/>
        </w:rPr>
        <w:t>Основные виды разрешенного использования:</w:t>
      </w:r>
    </w:p>
    <w:p w:rsidR="00066D84" w:rsidRPr="00066D84" w:rsidRDefault="00066D84" w:rsidP="00066D84">
      <w:pPr>
        <w:widowControl w:val="0"/>
        <w:numPr>
          <w:ilvl w:val="0"/>
          <w:numId w:val="6"/>
        </w:numPr>
        <w:tabs>
          <w:tab w:val="left" w:pos="1080"/>
          <w:tab w:val="left" w:pos="1383"/>
          <w:tab w:val="right" w:pos="9356"/>
        </w:tabs>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color w:val="000000"/>
          <w:sz w:val="23"/>
          <w:szCs w:val="23"/>
          <w:lang w:eastAsia="ru-RU"/>
        </w:rPr>
        <w:t>административно-хозяйственные, деловые, общественные учреждения и организации поселкового и районного значения;</w:t>
      </w:r>
    </w:p>
    <w:p w:rsidR="00066D84" w:rsidRPr="00066D84" w:rsidRDefault="00066D84" w:rsidP="00066D84">
      <w:pPr>
        <w:widowControl w:val="0"/>
        <w:numPr>
          <w:ilvl w:val="0"/>
          <w:numId w:val="6"/>
        </w:numPr>
        <w:tabs>
          <w:tab w:val="left" w:pos="1080"/>
          <w:tab w:val="left" w:pos="1383"/>
        </w:tabs>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color w:val="000000"/>
          <w:sz w:val="23"/>
          <w:szCs w:val="23"/>
          <w:lang w:eastAsia="ru-RU"/>
        </w:rPr>
        <w:t>многофункциональные деловые и обслуживающие здания;</w:t>
      </w:r>
    </w:p>
    <w:p w:rsidR="00066D84" w:rsidRPr="00066D84" w:rsidRDefault="00066D84" w:rsidP="00066D84">
      <w:pPr>
        <w:widowControl w:val="0"/>
        <w:numPr>
          <w:ilvl w:val="0"/>
          <w:numId w:val="6"/>
        </w:numPr>
        <w:tabs>
          <w:tab w:val="left" w:pos="1080"/>
          <w:tab w:val="left" w:pos="1383"/>
        </w:tabs>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color w:val="000000"/>
          <w:sz w:val="23"/>
          <w:szCs w:val="23"/>
          <w:lang w:eastAsia="ru-RU"/>
        </w:rPr>
        <w:t>офисы;</w:t>
      </w:r>
    </w:p>
    <w:p w:rsidR="00066D84" w:rsidRPr="00066D84" w:rsidRDefault="00066D84" w:rsidP="00066D84">
      <w:pPr>
        <w:widowControl w:val="0"/>
        <w:numPr>
          <w:ilvl w:val="0"/>
          <w:numId w:val="6"/>
        </w:numPr>
        <w:tabs>
          <w:tab w:val="left" w:pos="1080"/>
          <w:tab w:val="left" w:pos="1383"/>
        </w:tabs>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color w:val="000000"/>
          <w:sz w:val="23"/>
          <w:szCs w:val="23"/>
          <w:lang w:eastAsia="ru-RU"/>
        </w:rPr>
        <w:t>представительства;</w:t>
      </w:r>
    </w:p>
    <w:p w:rsidR="00066D84" w:rsidRPr="00066D84" w:rsidRDefault="00066D84" w:rsidP="00066D84">
      <w:pPr>
        <w:widowControl w:val="0"/>
        <w:numPr>
          <w:ilvl w:val="0"/>
          <w:numId w:val="6"/>
        </w:numPr>
        <w:tabs>
          <w:tab w:val="left" w:pos="1080"/>
          <w:tab w:val="left" w:pos="1383"/>
        </w:tabs>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color w:val="000000"/>
          <w:sz w:val="23"/>
          <w:szCs w:val="23"/>
          <w:lang w:eastAsia="ru-RU"/>
        </w:rPr>
        <w:t>кредитно-финансовые учреждения;</w:t>
      </w:r>
    </w:p>
    <w:p w:rsidR="00066D84" w:rsidRPr="00066D84" w:rsidRDefault="00066D84" w:rsidP="00066D84">
      <w:pPr>
        <w:widowControl w:val="0"/>
        <w:numPr>
          <w:ilvl w:val="0"/>
          <w:numId w:val="6"/>
        </w:numPr>
        <w:tabs>
          <w:tab w:val="left" w:pos="1080"/>
          <w:tab w:val="left" w:pos="1383"/>
        </w:tabs>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color w:val="000000"/>
          <w:sz w:val="23"/>
          <w:szCs w:val="23"/>
          <w:lang w:eastAsia="ru-RU"/>
        </w:rPr>
        <w:t>судебные и юридические органы;</w:t>
      </w:r>
    </w:p>
    <w:p w:rsidR="00066D84" w:rsidRPr="00066D84" w:rsidRDefault="00066D84" w:rsidP="00066D84">
      <w:pPr>
        <w:widowControl w:val="0"/>
        <w:numPr>
          <w:ilvl w:val="0"/>
          <w:numId w:val="6"/>
        </w:numPr>
        <w:tabs>
          <w:tab w:val="left" w:pos="1080"/>
          <w:tab w:val="left" w:pos="1383"/>
          <w:tab w:val="right" w:pos="9356"/>
        </w:tabs>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color w:val="000000"/>
          <w:sz w:val="23"/>
          <w:szCs w:val="23"/>
          <w:lang w:eastAsia="ru-RU"/>
        </w:rPr>
        <w:t>проектные, научно-исследовательские и изыскательские организации, не требующие создания санитарно-защитной зоны;</w:t>
      </w:r>
    </w:p>
    <w:p w:rsidR="00066D84" w:rsidRPr="00066D84" w:rsidRDefault="00066D84" w:rsidP="00066D84">
      <w:pPr>
        <w:widowControl w:val="0"/>
        <w:numPr>
          <w:ilvl w:val="0"/>
          <w:numId w:val="6"/>
        </w:numPr>
        <w:tabs>
          <w:tab w:val="left" w:pos="1080"/>
          <w:tab w:val="left" w:pos="1383"/>
        </w:tabs>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color w:val="000000"/>
          <w:sz w:val="23"/>
          <w:szCs w:val="23"/>
          <w:lang w:eastAsia="ru-RU"/>
        </w:rPr>
        <w:t>гостиницы;</w:t>
      </w:r>
    </w:p>
    <w:p w:rsidR="00066D84" w:rsidRPr="00066D84" w:rsidRDefault="00066D84" w:rsidP="00066D84">
      <w:pPr>
        <w:widowControl w:val="0"/>
        <w:numPr>
          <w:ilvl w:val="0"/>
          <w:numId w:val="6"/>
        </w:numPr>
        <w:tabs>
          <w:tab w:val="left" w:pos="1080"/>
          <w:tab w:val="left" w:pos="1383"/>
          <w:tab w:val="right" w:pos="9356"/>
        </w:tabs>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color w:val="000000"/>
          <w:sz w:val="23"/>
          <w:szCs w:val="23"/>
          <w:lang w:eastAsia="ru-RU"/>
        </w:rPr>
        <w:t>информационные туристические центры, центры обслуживания туристов;</w:t>
      </w:r>
    </w:p>
    <w:p w:rsidR="00066D84" w:rsidRPr="00066D84" w:rsidRDefault="00066D84" w:rsidP="00066D84">
      <w:pPr>
        <w:widowControl w:val="0"/>
        <w:numPr>
          <w:ilvl w:val="0"/>
          <w:numId w:val="6"/>
        </w:numPr>
        <w:tabs>
          <w:tab w:val="left" w:pos="1080"/>
          <w:tab w:val="left" w:pos="1383"/>
        </w:tabs>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color w:val="000000"/>
          <w:sz w:val="23"/>
          <w:szCs w:val="23"/>
          <w:lang w:eastAsia="ru-RU"/>
        </w:rPr>
        <w:t>физкультурно-оздоровительные сооружения;</w:t>
      </w:r>
    </w:p>
    <w:p w:rsidR="00066D84" w:rsidRPr="00066D84" w:rsidRDefault="00066D84" w:rsidP="00066D84">
      <w:pPr>
        <w:widowControl w:val="0"/>
        <w:numPr>
          <w:ilvl w:val="0"/>
          <w:numId w:val="6"/>
        </w:numPr>
        <w:tabs>
          <w:tab w:val="left" w:pos="1080"/>
          <w:tab w:val="left" w:pos="1383"/>
        </w:tabs>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color w:val="000000"/>
          <w:sz w:val="23"/>
          <w:szCs w:val="23"/>
          <w:lang w:eastAsia="ru-RU"/>
        </w:rPr>
        <w:t>плавательные бассейны;</w:t>
      </w:r>
    </w:p>
    <w:p w:rsidR="00066D84" w:rsidRPr="00066D84" w:rsidRDefault="00066D84" w:rsidP="00066D84">
      <w:pPr>
        <w:widowControl w:val="0"/>
        <w:numPr>
          <w:ilvl w:val="0"/>
          <w:numId w:val="6"/>
        </w:numPr>
        <w:tabs>
          <w:tab w:val="left" w:pos="1080"/>
          <w:tab w:val="left" w:pos="1383"/>
        </w:tabs>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color w:val="000000"/>
          <w:sz w:val="23"/>
          <w:szCs w:val="23"/>
          <w:lang w:eastAsia="ru-RU"/>
        </w:rPr>
        <w:t>спортивные залы местного значения;</w:t>
      </w:r>
    </w:p>
    <w:p w:rsidR="00066D84" w:rsidRPr="00066D84" w:rsidRDefault="00066D84" w:rsidP="00066D84">
      <w:pPr>
        <w:widowControl w:val="0"/>
        <w:numPr>
          <w:ilvl w:val="0"/>
          <w:numId w:val="6"/>
        </w:numPr>
        <w:tabs>
          <w:tab w:val="left" w:pos="1080"/>
          <w:tab w:val="left" w:pos="1383"/>
        </w:tabs>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color w:val="000000"/>
          <w:sz w:val="23"/>
          <w:szCs w:val="23"/>
          <w:lang w:eastAsia="ru-RU"/>
        </w:rPr>
        <w:t>учреждения культуры и искусства;</w:t>
      </w:r>
    </w:p>
    <w:p w:rsidR="00066D84" w:rsidRPr="00066D84" w:rsidRDefault="00066D84" w:rsidP="00066D84">
      <w:pPr>
        <w:widowControl w:val="0"/>
        <w:numPr>
          <w:ilvl w:val="0"/>
          <w:numId w:val="6"/>
        </w:numPr>
        <w:tabs>
          <w:tab w:val="left" w:pos="1080"/>
          <w:tab w:val="left" w:pos="1383"/>
        </w:tabs>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color w:val="000000"/>
          <w:sz w:val="23"/>
          <w:szCs w:val="23"/>
          <w:lang w:eastAsia="ru-RU"/>
        </w:rPr>
        <w:t>учреждения социальной защиты;</w:t>
      </w:r>
    </w:p>
    <w:p w:rsidR="00066D84" w:rsidRPr="00066D84" w:rsidRDefault="00066D84" w:rsidP="00066D84">
      <w:pPr>
        <w:widowControl w:val="0"/>
        <w:numPr>
          <w:ilvl w:val="0"/>
          <w:numId w:val="6"/>
        </w:numPr>
        <w:tabs>
          <w:tab w:val="left" w:pos="1080"/>
          <w:tab w:val="left" w:pos="1383"/>
        </w:tabs>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color w:val="000000"/>
          <w:sz w:val="23"/>
          <w:szCs w:val="23"/>
          <w:lang w:eastAsia="ru-RU"/>
        </w:rPr>
        <w:t>музеи, выставочные залы, картинные и художественные галереи;</w:t>
      </w:r>
    </w:p>
    <w:p w:rsidR="00066D84" w:rsidRPr="00066D84" w:rsidRDefault="00066D84" w:rsidP="00066D84">
      <w:pPr>
        <w:widowControl w:val="0"/>
        <w:numPr>
          <w:ilvl w:val="0"/>
          <w:numId w:val="6"/>
        </w:numPr>
        <w:tabs>
          <w:tab w:val="left" w:pos="1080"/>
          <w:tab w:val="left" w:pos="1383"/>
        </w:tabs>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color w:val="000000"/>
          <w:sz w:val="23"/>
          <w:szCs w:val="23"/>
          <w:lang w:eastAsia="ru-RU"/>
        </w:rPr>
        <w:t>кинотеатры, видеосалоны;</w:t>
      </w:r>
    </w:p>
    <w:p w:rsidR="00066D84" w:rsidRPr="00066D84" w:rsidRDefault="00066D84" w:rsidP="00066D84">
      <w:pPr>
        <w:widowControl w:val="0"/>
        <w:numPr>
          <w:ilvl w:val="0"/>
          <w:numId w:val="6"/>
        </w:numPr>
        <w:tabs>
          <w:tab w:val="left" w:pos="1080"/>
          <w:tab w:val="left" w:pos="1383"/>
        </w:tabs>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color w:val="000000"/>
          <w:sz w:val="23"/>
          <w:szCs w:val="23"/>
          <w:lang w:eastAsia="ru-RU"/>
        </w:rPr>
        <w:t>библиотеки, архивы, информационные центры, справочные бюро;</w:t>
      </w:r>
    </w:p>
    <w:p w:rsidR="00066D84" w:rsidRPr="00066D84" w:rsidRDefault="00066D84" w:rsidP="00066D84">
      <w:pPr>
        <w:widowControl w:val="0"/>
        <w:numPr>
          <w:ilvl w:val="0"/>
          <w:numId w:val="6"/>
        </w:numPr>
        <w:tabs>
          <w:tab w:val="left" w:pos="1080"/>
          <w:tab w:val="left" w:pos="1383"/>
        </w:tabs>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color w:val="000000"/>
          <w:sz w:val="23"/>
          <w:szCs w:val="23"/>
          <w:lang w:eastAsia="ru-RU"/>
        </w:rPr>
        <w:t>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назначения;</w:t>
      </w:r>
    </w:p>
    <w:p w:rsidR="00066D84" w:rsidRPr="00066D84" w:rsidRDefault="00066D84" w:rsidP="00066D84">
      <w:pPr>
        <w:widowControl w:val="0"/>
        <w:numPr>
          <w:ilvl w:val="0"/>
          <w:numId w:val="6"/>
        </w:numPr>
        <w:tabs>
          <w:tab w:val="left" w:pos="1080"/>
          <w:tab w:val="left" w:pos="1383"/>
        </w:tabs>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color w:val="000000"/>
          <w:sz w:val="23"/>
          <w:szCs w:val="23"/>
          <w:lang w:eastAsia="ru-RU"/>
        </w:rPr>
        <w:t>дворец бракосочетаний;</w:t>
      </w:r>
    </w:p>
    <w:p w:rsidR="00066D84" w:rsidRPr="00066D84" w:rsidRDefault="00066D84" w:rsidP="00066D84">
      <w:pPr>
        <w:widowControl w:val="0"/>
        <w:numPr>
          <w:ilvl w:val="0"/>
          <w:numId w:val="6"/>
        </w:numPr>
        <w:tabs>
          <w:tab w:val="left" w:pos="1080"/>
          <w:tab w:val="left" w:pos="1371"/>
        </w:tabs>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color w:val="000000"/>
          <w:sz w:val="23"/>
          <w:szCs w:val="23"/>
          <w:lang w:eastAsia="ru-RU"/>
        </w:rPr>
        <w:t>залы аттракционов и игровых автоматов;</w:t>
      </w:r>
    </w:p>
    <w:p w:rsidR="00066D84" w:rsidRPr="00066D84" w:rsidRDefault="00066D84" w:rsidP="00066D84">
      <w:pPr>
        <w:widowControl w:val="0"/>
        <w:numPr>
          <w:ilvl w:val="0"/>
          <w:numId w:val="6"/>
        </w:numPr>
        <w:tabs>
          <w:tab w:val="left" w:pos="1080"/>
          <w:tab w:val="left" w:pos="1371"/>
        </w:tabs>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color w:val="000000"/>
          <w:sz w:val="23"/>
          <w:szCs w:val="23"/>
          <w:lang w:eastAsia="ru-RU"/>
        </w:rPr>
        <w:t>танцзалы, дискотеки;</w:t>
      </w:r>
    </w:p>
    <w:p w:rsidR="00066D84" w:rsidRPr="00066D84" w:rsidRDefault="00066D84" w:rsidP="00066D84">
      <w:pPr>
        <w:widowControl w:val="0"/>
        <w:numPr>
          <w:ilvl w:val="0"/>
          <w:numId w:val="6"/>
        </w:numPr>
        <w:tabs>
          <w:tab w:val="left" w:pos="1080"/>
          <w:tab w:val="left" w:pos="1371"/>
        </w:tabs>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color w:val="000000"/>
          <w:sz w:val="23"/>
          <w:szCs w:val="23"/>
          <w:lang w:eastAsia="ru-RU"/>
        </w:rPr>
        <w:t>компьютерные центры, Интернет-кафе;</w:t>
      </w:r>
    </w:p>
    <w:p w:rsidR="00066D84" w:rsidRPr="00066D84" w:rsidRDefault="00066D84" w:rsidP="00066D84">
      <w:pPr>
        <w:widowControl w:val="0"/>
        <w:numPr>
          <w:ilvl w:val="0"/>
          <w:numId w:val="6"/>
        </w:numPr>
        <w:tabs>
          <w:tab w:val="left" w:pos="1080"/>
          <w:tab w:val="left" w:pos="1371"/>
        </w:tabs>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color w:val="000000"/>
          <w:sz w:val="23"/>
          <w:szCs w:val="23"/>
          <w:lang w:eastAsia="ru-RU"/>
        </w:rPr>
        <w:t>временные торговые объекты;</w:t>
      </w:r>
    </w:p>
    <w:p w:rsidR="00066D84" w:rsidRPr="00066D84" w:rsidRDefault="00066D84" w:rsidP="00066D84">
      <w:pPr>
        <w:widowControl w:val="0"/>
        <w:numPr>
          <w:ilvl w:val="0"/>
          <w:numId w:val="6"/>
        </w:numPr>
        <w:tabs>
          <w:tab w:val="left" w:pos="1080"/>
          <w:tab w:val="left" w:pos="1371"/>
          <w:tab w:val="center" w:pos="5794"/>
        </w:tabs>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color w:val="000000"/>
          <w:sz w:val="23"/>
          <w:szCs w:val="23"/>
          <w:lang w:eastAsia="ru-RU"/>
        </w:rPr>
        <w:t>магазины, торговые комплексы, торговые</w:t>
      </w:r>
      <w:r w:rsidRPr="00066D84">
        <w:rPr>
          <w:rFonts w:ascii="Times New Roman" w:eastAsia="Calibri" w:hAnsi="Times New Roman" w:cs="Times New Roman"/>
          <w:color w:val="000000"/>
          <w:sz w:val="23"/>
          <w:szCs w:val="23"/>
          <w:lang w:eastAsia="ru-RU"/>
        </w:rPr>
        <w:tab/>
        <w:t>дома, дома быта;</w:t>
      </w:r>
    </w:p>
    <w:p w:rsidR="00066D84" w:rsidRPr="00066D84" w:rsidRDefault="00066D84" w:rsidP="00066D84">
      <w:pPr>
        <w:widowControl w:val="0"/>
        <w:numPr>
          <w:ilvl w:val="0"/>
          <w:numId w:val="6"/>
        </w:numPr>
        <w:tabs>
          <w:tab w:val="left" w:pos="1080"/>
          <w:tab w:val="left" w:pos="1371"/>
        </w:tabs>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color w:val="000000"/>
          <w:sz w:val="23"/>
          <w:szCs w:val="23"/>
          <w:lang w:eastAsia="ru-RU"/>
        </w:rPr>
        <w:t>крупные торговые комплексы;</w:t>
      </w:r>
    </w:p>
    <w:p w:rsidR="00066D84" w:rsidRPr="00066D84" w:rsidRDefault="00066D84" w:rsidP="00066D84">
      <w:pPr>
        <w:widowControl w:val="0"/>
        <w:numPr>
          <w:ilvl w:val="0"/>
          <w:numId w:val="6"/>
        </w:numPr>
        <w:tabs>
          <w:tab w:val="left" w:pos="1080"/>
          <w:tab w:val="left" w:pos="1371"/>
        </w:tabs>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color w:val="000000"/>
          <w:sz w:val="23"/>
          <w:szCs w:val="23"/>
          <w:lang w:eastAsia="ru-RU"/>
        </w:rPr>
        <w:t>рынки, ярмарки, выставки товаров;</w:t>
      </w:r>
    </w:p>
    <w:p w:rsidR="00066D84" w:rsidRPr="00066D84" w:rsidRDefault="00066D84" w:rsidP="00066D84">
      <w:pPr>
        <w:widowControl w:val="0"/>
        <w:numPr>
          <w:ilvl w:val="0"/>
          <w:numId w:val="6"/>
        </w:numPr>
        <w:tabs>
          <w:tab w:val="left" w:pos="1080"/>
          <w:tab w:val="left" w:pos="1371"/>
        </w:tabs>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color w:val="000000"/>
          <w:sz w:val="23"/>
          <w:szCs w:val="23"/>
          <w:lang w:eastAsia="ru-RU"/>
        </w:rPr>
        <w:lastRenderedPageBreak/>
        <w:t>рекламные агентства;</w:t>
      </w:r>
    </w:p>
    <w:p w:rsidR="00066D84" w:rsidRPr="00066D84" w:rsidRDefault="00066D84" w:rsidP="00066D84">
      <w:pPr>
        <w:widowControl w:val="0"/>
        <w:numPr>
          <w:ilvl w:val="0"/>
          <w:numId w:val="6"/>
        </w:numPr>
        <w:tabs>
          <w:tab w:val="left" w:pos="1080"/>
          <w:tab w:val="left" w:pos="1371"/>
          <w:tab w:val="center" w:pos="5794"/>
          <w:tab w:val="right" w:pos="9356"/>
        </w:tabs>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color w:val="000000"/>
          <w:sz w:val="23"/>
          <w:szCs w:val="23"/>
          <w:lang w:eastAsia="ru-RU"/>
        </w:rPr>
        <w:t>фирмы по предоставлению услуг сотовой</w:t>
      </w:r>
      <w:r w:rsidRPr="00066D84">
        <w:rPr>
          <w:rFonts w:ascii="Times New Roman" w:eastAsia="Calibri" w:hAnsi="Times New Roman" w:cs="Times New Roman"/>
          <w:color w:val="000000"/>
          <w:sz w:val="23"/>
          <w:szCs w:val="23"/>
          <w:lang w:eastAsia="ru-RU"/>
        </w:rPr>
        <w:tab/>
        <w:t xml:space="preserve"> и пейджинговой связи;</w:t>
      </w:r>
    </w:p>
    <w:p w:rsidR="00066D84" w:rsidRPr="00066D84" w:rsidRDefault="00066D84" w:rsidP="00066D84">
      <w:pPr>
        <w:widowControl w:val="0"/>
        <w:numPr>
          <w:ilvl w:val="0"/>
          <w:numId w:val="6"/>
        </w:numPr>
        <w:tabs>
          <w:tab w:val="left" w:pos="1080"/>
          <w:tab w:val="left" w:pos="1371"/>
          <w:tab w:val="right" w:pos="9356"/>
        </w:tabs>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color w:val="000000"/>
          <w:sz w:val="23"/>
          <w:szCs w:val="23"/>
          <w:lang w:eastAsia="ru-RU"/>
        </w:rPr>
        <w:t>транспортные агентства по сервисному обслуживанию населения: кассы по продаже билетов, менеджерские услуги и т.д.,</w:t>
      </w:r>
    </w:p>
    <w:p w:rsidR="00066D84" w:rsidRPr="00066D84" w:rsidRDefault="00066D84" w:rsidP="00066D84">
      <w:pPr>
        <w:widowControl w:val="0"/>
        <w:numPr>
          <w:ilvl w:val="0"/>
          <w:numId w:val="6"/>
        </w:numPr>
        <w:tabs>
          <w:tab w:val="clear" w:pos="1440"/>
          <w:tab w:val="left" w:pos="1080"/>
          <w:tab w:val="right" w:pos="1418"/>
          <w:tab w:val="right" w:pos="9356"/>
        </w:tabs>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color w:val="000000"/>
          <w:sz w:val="23"/>
          <w:szCs w:val="23"/>
          <w:lang w:eastAsia="ru-RU"/>
        </w:rPr>
        <w:t>предприятия общественного питания (столовые, кафе, закусочные, бары, рестораны);</w:t>
      </w:r>
    </w:p>
    <w:p w:rsidR="00066D84" w:rsidRPr="00066D84" w:rsidRDefault="00066D84" w:rsidP="00066D84">
      <w:pPr>
        <w:widowControl w:val="0"/>
        <w:numPr>
          <w:ilvl w:val="0"/>
          <w:numId w:val="6"/>
        </w:numPr>
        <w:tabs>
          <w:tab w:val="left" w:pos="1080"/>
          <w:tab w:val="left" w:pos="1371"/>
        </w:tabs>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color w:val="000000"/>
          <w:sz w:val="23"/>
          <w:szCs w:val="23"/>
          <w:lang w:eastAsia="ru-RU"/>
        </w:rPr>
        <w:t>объекты бытового обслуживания;</w:t>
      </w:r>
    </w:p>
    <w:p w:rsidR="00066D84" w:rsidRPr="00066D84" w:rsidRDefault="00066D84" w:rsidP="00066D84">
      <w:pPr>
        <w:widowControl w:val="0"/>
        <w:numPr>
          <w:ilvl w:val="0"/>
          <w:numId w:val="6"/>
        </w:numPr>
        <w:tabs>
          <w:tab w:val="left" w:pos="1080"/>
          <w:tab w:val="left" w:pos="1371"/>
        </w:tabs>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color w:val="000000"/>
          <w:sz w:val="23"/>
          <w:szCs w:val="23"/>
          <w:lang w:eastAsia="ru-RU"/>
        </w:rPr>
        <w:t>центры по предоставлению полиграфических услуг (ксерокопии, ламинирование, брошюровка и пр.)</w:t>
      </w:r>
    </w:p>
    <w:p w:rsidR="00066D84" w:rsidRPr="00066D84" w:rsidRDefault="00066D84" w:rsidP="00066D84">
      <w:pPr>
        <w:widowControl w:val="0"/>
        <w:numPr>
          <w:ilvl w:val="0"/>
          <w:numId w:val="6"/>
        </w:numPr>
        <w:tabs>
          <w:tab w:val="left" w:pos="1080"/>
          <w:tab w:val="right" w:pos="1276"/>
        </w:tabs>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color w:val="000000"/>
          <w:sz w:val="23"/>
          <w:szCs w:val="23"/>
          <w:lang w:eastAsia="ru-RU"/>
        </w:rPr>
        <w:t>фотосалоны;</w:t>
      </w:r>
    </w:p>
    <w:p w:rsidR="00066D84" w:rsidRPr="00066D84" w:rsidRDefault="00066D84" w:rsidP="00066D84">
      <w:pPr>
        <w:widowControl w:val="0"/>
        <w:numPr>
          <w:ilvl w:val="0"/>
          <w:numId w:val="6"/>
        </w:numPr>
        <w:tabs>
          <w:tab w:val="left" w:pos="1080"/>
          <w:tab w:val="left" w:pos="1371"/>
        </w:tabs>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color w:val="000000"/>
          <w:sz w:val="23"/>
          <w:szCs w:val="23"/>
          <w:lang w:eastAsia="ru-RU"/>
        </w:rPr>
        <w:t>приёмные пункты прачечных и химчисток, прачечные самообслуживания;</w:t>
      </w:r>
    </w:p>
    <w:p w:rsidR="00066D84" w:rsidRPr="00066D84" w:rsidRDefault="00066D84" w:rsidP="00066D84">
      <w:pPr>
        <w:widowControl w:val="0"/>
        <w:tabs>
          <w:tab w:val="left" w:pos="1080"/>
          <w:tab w:val="right" w:pos="2777"/>
          <w:tab w:val="right" w:pos="9356"/>
        </w:tabs>
        <w:spacing w:after="0" w:line="240" w:lineRule="auto"/>
        <w:ind w:left="709"/>
        <w:jc w:val="both"/>
        <w:rPr>
          <w:rFonts w:ascii="Times New Roman" w:eastAsia="Calibri" w:hAnsi="Times New Roman" w:cs="Times New Roman"/>
          <w:sz w:val="24"/>
          <w:szCs w:val="24"/>
          <w:lang w:eastAsia="ru-RU"/>
        </w:rPr>
      </w:pPr>
      <w:r w:rsidRPr="00066D84">
        <w:rPr>
          <w:rFonts w:ascii="Times New Roman" w:eastAsia="Calibri" w:hAnsi="Times New Roman" w:cs="Times New Roman"/>
          <w:color w:val="000000"/>
          <w:sz w:val="23"/>
          <w:szCs w:val="23"/>
          <w:lang w:eastAsia="ru-RU"/>
        </w:rPr>
        <w:t>пошивочные</w:t>
      </w:r>
      <w:r w:rsidRPr="00066D84">
        <w:rPr>
          <w:rFonts w:ascii="Times New Roman" w:eastAsia="Calibri" w:hAnsi="Times New Roman" w:cs="Times New Roman"/>
          <w:color w:val="000000"/>
          <w:sz w:val="23"/>
          <w:szCs w:val="23"/>
          <w:lang w:eastAsia="ru-RU"/>
        </w:rPr>
        <w:tab/>
        <w:t>ателье, ремонтные мастерские бытовой техники, мастерские по пошиву и</w:t>
      </w:r>
      <w:r w:rsidRPr="00066D84">
        <w:rPr>
          <w:rFonts w:ascii="Times New Roman" w:eastAsia="Calibri" w:hAnsi="Times New Roman" w:cs="Times New Roman"/>
          <w:color w:val="000000"/>
          <w:sz w:val="23"/>
          <w:szCs w:val="23"/>
          <w:lang w:eastAsia="ru-RU"/>
        </w:rPr>
        <w:tab/>
        <w:t>ремонту обуви,  мастерские по ремонту часов, парикмахерские и другие объекты обслуживания;</w:t>
      </w:r>
    </w:p>
    <w:p w:rsidR="00066D84" w:rsidRPr="00066D84" w:rsidRDefault="00066D84" w:rsidP="00066D84">
      <w:pPr>
        <w:widowControl w:val="0"/>
        <w:numPr>
          <w:ilvl w:val="0"/>
          <w:numId w:val="6"/>
        </w:numPr>
        <w:tabs>
          <w:tab w:val="left" w:pos="1080"/>
          <w:tab w:val="right" w:pos="1276"/>
          <w:tab w:val="right" w:pos="9356"/>
        </w:tabs>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color w:val="000000"/>
          <w:sz w:val="23"/>
          <w:szCs w:val="23"/>
          <w:lang w:eastAsia="ru-RU"/>
        </w:rPr>
        <w:t>центральные предприятия связи, отделения связи, почтовые отделения, междугородние переговорные пункты;</w:t>
      </w:r>
    </w:p>
    <w:p w:rsidR="00066D84" w:rsidRPr="00066D84" w:rsidRDefault="00066D84" w:rsidP="00066D84">
      <w:pPr>
        <w:widowControl w:val="0"/>
        <w:numPr>
          <w:ilvl w:val="0"/>
          <w:numId w:val="6"/>
        </w:numPr>
        <w:tabs>
          <w:tab w:val="left" w:pos="1080"/>
          <w:tab w:val="left" w:pos="1371"/>
        </w:tabs>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color w:val="000000"/>
          <w:sz w:val="23"/>
          <w:szCs w:val="23"/>
          <w:lang w:eastAsia="ru-RU"/>
        </w:rPr>
        <w:t>амбулаторно-поликлинические учреждения;</w:t>
      </w:r>
    </w:p>
    <w:p w:rsidR="00066D84" w:rsidRPr="00066D84" w:rsidRDefault="00066D84" w:rsidP="00066D84">
      <w:pPr>
        <w:widowControl w:val="0"/>
        <w:numPr>
          <w:ilvl w:val="0"/>
          <w:numId w:val="6"/>
        </w:numPr>
        <w:tabs>
          <w:tab w:val="left" w:pos="1080"/>
          <w:tab w:val="left" w:pos="1371"/>
        </w:tabs>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color w:val="000000"/>
          <w:sz w:val="23"/>
          <w:szCs w:val="23"/>
          <w:lang w:eastAsia="ru-RU"/>
        </w:rPr>
        <w:t>аптеки;</w:t>
      </w:r>
    </w:p>
    <w:p w:rsidR="00066D84" w:rsidRPr="00066D84" w:rsidRDefault="00066D84" w:rsidP="00066D84">
      <w:pPr>
        <w:widowControl w:val="0"/>
        <w:numPr>
          <w:ilvl w:val="0"/>
          <w:numId w:val="6"/>
        </w:numPr>
        <w:tabs>
          <w:tab w:val="left" w:pos="1080"/>
          <w:tab w:val="left" w:pos="1371"/>
        </w:tabs>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color w:val="000000"/>
          <w:sz w:val="23"/>
          <w:szCs w:val="23"/>
          <w:lang w:eastAsia="ru-RU"/>
        </w:rPr>
        <w:t>пункты оказания первой медицинской помощи;</w:t>
      </w:r>
    </w:p>
    <w:p w:rsidR="00066D84" w:rsidRPr="00066D84" w:rsidRDefault="00066D84" w:rsidP="00066D84">
      <w:pPr>
        <w:widowControl w:val="0"/>
        <w:numPr>
          <w:ilvl w:val="0"/>
          <w:numId w:val="6"/>
        </w:numPr>
        <w:tabs>
          <w:tab w:val="left" w:pos="1080"/>
          <w:tab w:val="left" w:pos="1371"/>
        </w:tabs>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color w:val="000000"/>
          <w:sz w:val="23"/>
          <w:szCs w:val="23"/>
          <w:lang w:eastAsia="ru-RU"/>
        </w:rPr>
        <w:t>детские сады, иные объекты дошкольного воспитания;</w:t>
      </w:r>
    </w:p>
    <w:p w:rsidR="00066D84" w:rsidRPr="00066D84" w:rsidRDefault="00066D84" w:rsidP="00066D84">
      <w:pPr>
        <w:widowControl w:val="0"/>
        <w:numPr>
          <w:ilvl w:val="0"/>
          <w:numId w:val="6"/>
        </w:numPr>
        <w:tabs>
          <w:tab w:val="left" w:pos="1080"/>
          <w:tab w:val="left" w:pos="1371"/>
        </w:tabs>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color w:val="000000"/>
          <w:sz w:val="23"/>
          <w:szCs w:val="23"/>
          <w:lang w:eastAsia="ru-RU"/>
        </w:rPr>
        <w:t>школы общеобразовательные, начальные и средние;</w:t>
      </w:r>
    </w:p>
    <w:p w:rsidR="00066D84" w:rsidRPr="00066D84" w:rsidRDefault="00066D84" w:rsidP="00066D84">
      <w:pPr>
        <w:widowControl w:val="0"/>
        <w:numPr>
          <w:ilvl w:val="0"/>
          <w:numId w:val="6"/>
        </w:numPr>
        <w:tabs>
          <w:tab w:val="left" w:pos="1080"/>
          <w:tab w:val="left" w:pos="1371"/>
        </w:tabs>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color w:val="000000"/>
          <w:sz w:val="23"/>
          <w:szCs w:val="23"/>
          <w:lang w:eastAsia="ru-RU"/>
        </w:rPr>
        <w:t>многопрофильные учреждения дополнительного образования;</w:t>
      </w:r>
    </w:p>
    <w:p w:rsidR="00066D84" w:rsidRPr="00066D84" w:rsidRDefault="00066D84" w:rsidP="00066D84">
      <w:pPr>
        <w:widowControl w:val="0"/>
        <w:numPr>
          <w:ilvl w:val="0"/>
          <w:numId w:val="6"/>
        </w:numPr>
        <w:tabs>
          <w:tab w:val="left" w:pos="1080"/>
          <w:tab w:val="left" w:pos="1371"/>
        </w:tabs>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color w:val="000000"/>
          <w:sz w:val="23"/>
          <w:szCs w:val="23"/>
          <w:lang w:eastAsia="ru-RU"/>
        </w:rPr>
        <w:t>учреждения среднего специального и профессионального образования без учебно</w:t>
      </w:r>
      <w:r w:rsidRPr="00066D84">
        <w:rPr>
          <w:rFonts w:ascii="Times New Roman" w:eastAsia="Calibri" w:hAnsi="Times New Roman" w:cs="Times New Roman"/>
          <w:color w:val="000000"/>
          <w:sz w:val="23"/>
          <w:szCs w:val="23"/>
          <w:lang w:eastAsia="ru-RU"/>
        </w:rPr>
        <w:softHyphen/>
        <w:t>-лабораторных и учебно-производственных корпусов и мастерских;</w:t>
      </w:r>
    </w:p>
    <w:p w:rsidR="00066D84" w:rsidRPr="00066D84" w:rsidRDefault="00066D84" w:rsidP="00066D84">
      <w:pPr>
        <w:widowControl w:val="0"/>
        <w:numPr>
          <w:ilvl w:val="0"/>
          <w:numId w:val="6"/>
        </w:numPr>
        <w:tabs>
          <w:tab w:val="left" w:pos="1080"/>
          <w:tab w:val="left" w:pos="1371"/>
        </w:tabs>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color w:val="000000"/>
          <w:sz w:val="23"/>
          <w:szCs w:val="23"/>
          <w:lang w:eastAsia="ru-RU"/>
        </w:rPr>
        <w:t>отдельно-стоящие УВД, РОВД, отделы ГИБДД, военные комиссариаты (районные и городские);</w:t>
      </w:r>
    </w:p>
    <w:p w:rsidR="00066D84" w:rsidRPr="00066D84" w:rsidRDefault="00066D84" w:rsidP="00066D84">
      <w:pPr>
        <w:widowControl w:val="0"/>
        <w:numPr>
          <w:ilvl w:val="0"/>
          <w:numId w:val="6"/>
        </w:numPr>
        <w:tabs>
          <w:tab w:val="left" w:pos="1080"/>
          <w:tab w:val="left" w:pos="1371"/>
        </w:tabs>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color w:val="000000"/>
          <w:sz w:val="23"/>
          <w:szCs w:val="23"/>
          <w:lang w:eastAsia="ru-RU"/>
        </w:rPr>
        <w:t>отделения, участковые пункты милиции;</w:t>
      </w:r>
    </w:p>
    <w:p w:rsidR="00066D84" w:rsidRPr="00066D84" w:rsidRDefault="00066D84" w:rsidP="00066D84">
      <w:pPr>
        <w:widowControl w:val="0"/>
        <w:numPr>
          <w:ilvl w:val="0"/>
          <w:numId w:val="6"/>
        </w:numPr>
        <w:tabs>
          <w:tab w:val="left" w:pos="1080"/>
          <w:tab w:val="left" w:pos="1371"/>
        </w:tabs>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color w:val="000000"/>
          <w:sz w:val="23"/>
          <w:szCs w:val="23"/>
          <w:lang w:eastAsia="ru-RU"/>
        </w:rPr>
        <w:t>общественные туалеты.</w:t>
      </w:r>
    </w:p>
    <w:p w:rsidR="00066D84" w:rsidRPr="00066D84" w:rsidRDefault="00066D84" w:rsidP="00066D84">
      <w:pPr>
        <w:widowControl w:val="0"/>
        <w:tabs>
          <w:tab w:val="left" w:pos="1080"/>
        </w:tabs>
        <w:spacing w:after="0" w:line="240" w:lineRule="auto"/>
        <w:ind w:firstLine="709"/>
        <w:jc w:val="both"/>
        <w:rPr>
          <w:rFonts w:ascii="Times New Roman" w:eastAsia="Calibri" w:hAnsi="Times New Roman" w:cs="Times New Roman"/>
          <w:bCs/>
          <w:iCs/>
          <w:sz w:val="24"/>
          <w:szCs w:val="24"/>
          <w:u w:val="single"/>
          <w:shd w:val="clear" w:color="auto" w:fill="FFFFFF"/>
        </w:rPr>
      </w:pPr>
      <w:r w:rsidRPr="00066D84">
        <w:rPr>
          <w:rFonts w:ascii="Times New Roman" w:eastAsia="Calibri" w:hAnsi="Times New Roman" w:cs="Times New Roman"/>
          <w:b/>
          <w:i/>
          <w:color w:val="000000"/>
          <w:sz w:val="24"/>
          <w:szCs w:val="24"/>
          <w:u w:val="single"/>
          <w:shd w:val="clear" w:color="auto" w:fill="FFFFFF"/>
        </w:rPr>
        <w:t>Вспомогательные виды разрешенного использования:</w:t>
      </w:r>
    </w:p>
    <w:p w:rsidR="00066D84" w:rsidRPr="00066D84" w:rsidRDefault="00066D84" w:rsidP="00066D84">
      <w:pPr>
        <w:widowControl w:val="0"/>
        <w:numPr>
          <w:ilvl w:val="0"/>
          <w:numId w:val="6"/>
        </w:numPr>
        <w:tabs>
          <w:tab w:val="left" w:pos="1080"/>
          <w:tab w:val="left" w:pos="1371"/>
        </w:tabs>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color w:val="000000"/>
          <w:sz w:val="23"/>
          <w:szCs w:val="23"/>
          <w:lang w:eastAsia="ru-RU"/>
        </w:rPr>
        <w:t>подземные и встроенные в здания гаражи и автостоянки;</w:t>
      </w:r>
    </w:p>
    <w:p w:rsidR="00066D84" w:rsidRPr="00066D84" w:rsidRDefault="00066D84" w:rsidP="00066D84">
      <w:pPr>
        <w:widowControl w:val="0"/>
        <w:numPr>
          <w:ilvl w:val="0"/>
          <w:numId w:val="6"/>
        </w:numPr>
        <w:tabs>
          <w:tab w:val="left" w:pos="1080"/>
          <w:tab w:val="left" w:pos="1371"/>
        </w:tabs>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color w:val="000000"/>
          <w:sz w:val="23"/>
          <w:szCs w:val="23"/>
          <w:lang w:eastAsia="ru-RU"/>
        </w:rPr>
        <w:t>парковки перед объектами деловых, культурных, обслуживающих и коммерческих видов использования;</w:t>
      </w:r>
    </w:p>
    <w:p w:rsidR="00066D84" w:rsidRPr="00066D84" w:rsidRDefault="00066D84" w:rsidP="00066D84">
      <w:pPr>
        <w:widowControl w:val="0"/>
        <w:numPr>
          <w:ilvl w:val="0"/>
          <w:numId w:val="6"/>
        </w:numPr>
        <w:tabs>
          <w:tab w:val="left" w:pos="1080"/>
          <w:tab w:val="left" w:pos="1371"/>
        </w:tabs>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color w:val="000000"/>
          <w:sz w:val="23"/>
          <w:szCs w:val="23"/>
          <w:lang w:eastAsia="ru-RU"/>
        </w:rPr>
        <w:t>элементы благоустройства.</w:t>
      </w:r>
    </w:p>
    <w:p w:rsidR="00066D84" w:rsidRPr="00066D84" w:rsidRDefault="00066D84" w:rsidP="00066D84">
      <w:pPr>
        <w:widowControl w:val="0"/>
        <w:tabs>
          <w:tab w:val="left" w:pos="1080"/>
        </w:tabs>
        <w:spacing w:after="0" w:line="240" w:lineRule="auto"/>
        <w:ind w:firstLine="709"/>
        <w:jc w:val="both"/>
        <w:rPr>
          <w:rFonts w:ascii="Times New Roman" w:eastAsia="Calibri" w:hAnsi="Times New Roman" w:cs="Times New Roman"/>
          <w:bCs/>
          <w:iCs/>
          <w:sz w:val="24"/>
          <w:szCs w:val="24"/>
          <w:shd w:val="clear" w:color="auto" w:fill="FFFFFF"/>
        </w:rPr>
      </w:pPr>
      <w:r w:rsidRPr="00066D84">
        <w:rPr>
          <w:rFonts w:ascii="Times New Roman" w:eastAsia="Calibri" w:hAnsi="Times New Roman" w:cs="Times New Roman"/>
          <w:b/>
          <w:i/>
          <w:color w:val="000000"/>
          <w:sz w:val="24"/>
          <w:szCs w:val="24"/>
          <w:u w:val="single"/>
          <w:shd w:val="clear" w:color="auto" w:fill="FFFFFF"/>
        </w:rPr>
        <w:t>Условно разрешенные виды использования:</w:t>
      </w:r>
    </w:p>
    <w:p w:rsidR="00066D84" w:rsidRPr="00066D84" w:rsidRDefault="00066D84" w:rsidP="00066D84">
      <w:pPr>
        <w:widowControl w:val="0"/>
        <w:numPr>
          <w:ilvl w:val="0"/>
          <w:numId w:val="6"/>
        </w:numPr>
        <w:tabs>
          <w:tab w:val="left" w:pos="1080"/>
          <w:tab w:val="left" w:pos="1371"/>
        </w:tabs>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color w:val="000000"/>
          <w:sz w:val="23"/>
          <w:szCs w:val="23"/>
          <w:lang w:eastAsia="ru-RU"/>
        </w:rPr>
        <w:t>жилые дома секционного и блокированного типа в 2-3 этажа с придомовыми участками;</w:t>
      </w:r>
    </w:p>
    <w:p w:rsidR="00066D84" w:rsidRPr="00066D84" w:rsidRDefault="00066D84" w:rsidP="00066D84">
      <w:pPr>
        <w:widowControl w:val="0"/>
        <w:numPr>
          <w:ilvl w:val="0"/>
          <w:numId w:val="6"/>
        </w:numPr>
        <w:tabs>
          <w:tab w:val="left" w:pos="1080"/>
          <w:tab w:val="left" w:pos="1371"/>
        </w:tabs>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color w:val="000000"/>
          <w:sz w:val="23"/>
          <w:szCs w:val="23"/>
          <w:lang w:eastAsia="ru-RU"/>
        </w:rPr>
        <w:t>объекты индивидуального жилищного строительства;</w:t>
      </w:r>
    </w:p>
    <w:p w:rsidR="00066D84" w:rsidRPr="00066D84" w:rsidRDefault="00066D84" w:rsidP="00066D84">
      <w:pPr>
        <w:widowControl w:val="0"/>
        <w:numPr>
          <w:ilvl w:val="0"/>
          <w:numId w:val="6"/>
        </w:numPr>
        <w:tabs>
          <w:tab w:val="left" w:pos="1080"/>
          <w:tab w:val="left" w:pos="1371"/>
        </w:tabs>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color w:val="000000"/>
          <w:sz w:val="23"/>
          <w:szCs w:val="23"/>
          <w:lang w:eastAsia="ru-RU"/>
        </w:rPr>
        <w:t>конфессиональные объекты;</w:t>
      </w:r>
    </w:p>
    <w:p w:rsidR="00066D84" w:rsidRPr="00066D84" w:rsidRDefault="00066D84" w:rsidP="00066D84">
      <w:pPr>
        <w:widowControl w:val="0"/>
        <w:numPr>
          <w:ilvl w:val="0"/>
          <w:numId w:val="6"/>
        </w:numPr>
        <w:tabs>
          <w:tab w:val="left" w:pos="1080"/>
          <w:tab w:val="left" w:pos="1371"/>
        </w:tabs>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color w:val="000000"/>
          <w:sz w:val="23"/>
          <w:szCs w:val="23"/>
          <w:lang w:eastAsia="ru-RU"/>
        </w:rPr>
        <w:t>бани, банно-оздоровительные комплексы;</w:t>
      </w:r>
    </w:p>
    <w:p w:rsidR="00066D84" w:rsidRPr="00066D84" w:rsidRDefault="00066D84" w:rsidP="00066D84">
      <w:pPr>
        <w:widowControl w:val="0"/>
        <w:numPr>
          <w:ilvl w:val="0"/>
          <w:numId w:val="6"/>
        </w:numPr>
        <w:tabs>
          <w:tab w:val="left" w:pos="1080"/>
          <w:tab w:val="left" w:pos="1371"/>
        </w:tabs>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color w:val="000000"/>
          <w:sz w:val="23"/>
          <w:szCs w:val="23"/>
          <w:lang w:eastAsia="ru-RU"/>
        </w:rPr>
        <w:t>учреждения жилищно-коммунального хозяйства;</w:t>
      </w:r>
    </w:p>
    <w:p w:rsidR="00066D84" w:rsidRPr="00066D84" w:rsidRDefault="00066D84" w:rsidP="00066D84">
      <w:pPr>
        <w:widowControl w:val="0"/>
        <w:numPr>
          <w:ilvl w:val="0"/>
          <w:numId w:val="6"/>
        </w:numPr>
        <w:tabs>
          <w:tab w:val="left" w:pos="1080"/>
          <w:tab w:val="left" w:pos="1398"/>
        </w:tabs>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color w:val="000000"/>
          <w:sz w:val="23"/>
          <w:szCs w:val="23"/>
          <w:lang w:eastAsia="ru-RU"/>
        </w:rPr>
        <w:t>пожарные части;</w:t>
      </w:r>
    </w:p>
    <w:p w:rsidR="00066D84" w:rsidRPr="00066D84" w:rsidRDefault="00066D84" w:rsidP="00066D84">
      <w:pPr>
        <w:widowControl w:val="0"/>
        <w:numPr>
          <w:ilvl w:val="0"/>
          <w:numId w:val="6"/>
        </w:numPr>
        <w:tabs>
          <w:tab w:val="left" w:pos="1080"/>
          <w:tab w:val="left" w:pos="1398"/>
        </w:tabs>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color w:val="000000"/>
          <w:sz w:val="23"/>
          <w:szCs w:val="23"/>
          <w:lang w:eastAsia="ru-RU"/>
        </w:rPr>
        <w:t>ветлечебницы без содержания животных;</w:t>
      </w:r>
    </w:p>
    <w:p w:rsidR="00066D84" w:rsidRPr="00066D84" w:rsidRDefault="00066D84" w:rsidP="00066D84">
      <w:pPr>
        <w:widowControl w:val="0"/>
        <w:numPr>
          <w:ilvl w:val="0"/>
          <w:numId w:val="6"/>
        </w:numPr>
        <w:tabs>
          <w:tab w:val="left" w:pos="1080"/>
          <w:tab w:val="left" w:pos="1398"/>
        </w:tabs>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color w:val="000000"/>
          <w:sz w:val="23"/>
          <w:szCs w:val="23"/>
          <w:lang w:eastAsia="ru-RU"/>
        </w:rPr>
        <w:t>гаражи индивидуальных легковых автомобилей;</w:t>
      </w:r>
    </w:p>
    <w:p w:rsidR="00066D84" w:rsidRPr="00066D84" w:rsidRDefault="00066D84" w:rsidP="00066D84">
      <w:pPr>
        <w:widowControl w:val="0"/>
        <w:numPr>
          <w:ilvl w:val="0"/>
          <w:numId w:val="6"/>
        </w:numPr>
        <w:tabs>
          <w:tab w:val="left" w:pos="1080"/>
          <w:tab w:val="left" w:pos="1398"/>
        </w:tabs>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color w:val="000000"/>
          <w:sz w:val="23"/>
          <w:szCs w:val="23"/>
          <w:lang w:eastAsia="ru-RU"/>
        </w:rPr>
        <w:t>автостоянки для постоянного хранения индивидуальных легковых автомобилей;</w:t>
      </w:r>
    </w:p>
    <w:p w:rsidR="00066D84" w:rsidRPr="00066D84" w:rsidRDefault="00066D84" w:rsidP="00066D84">
      <w:pPr>
        <w:widowControl w:val="0"/>
        <w:numPr>
          <w:ilvl w:val="0"/>
          <w:numId w:val="6"/>
        </w:numPr>
        <w:tabs>
          <w:tab w:val="left" w:pos="1080"/>
          <w:tab w:val="left" w:pos="1398"/>
        </w:tabs>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color w:val="000000"/>
          <w:sz w:val="23"/>
          <w:szCs w:val="23"/>
          <w:lang w:eastAsia="ru-RU"/>
        </w:rPr>
        <w:lastRenderedPageBreak/>
        <w:t>предприятия автосервиса.</w:t>
      </w:r>
    </w:p>
    <w:p w:rsidR="00066D84" w:rsidRPr="00066D84" w:rsidRDefault="00066D84" w:rsidP="00066D84">
      <w:pPr>
        <w:tabs>
          <w:tab w:val="left" w:pos="0"/>
        </w:tabs>
        <w:suppressAutoHyphens/>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b/>
          <w:i/>
          <w:iCs/>
          <w:sz w:val="24"/>
          <w:szCs w:val="24"/>
          <w:lang w:eastAsia="ru-RU"/>
        </w:rPr>
        <w:t>2. Предельные размеры</w:t>
      </w:r>
      <w:r w:rsidRPr="00066D84">
        <w:rPr>
          <w:rFonts w:ascii="Times New Roman" w:eastAsia="Calibri" w:hAnsi="Times New Roman" w:cs="Times New Roman"/>
          <w:sz w:val="24"/>
          <w:szCs w:val="24"/>
          <w:lang w:eastAsia="ru-RU"/>
        </w:rPr>
        <w:t xml:space="preserve"> земельных участков и предельные параметры разрешенного строительства, реконструкции объектов капитального строительства в общественно-деловой зоне:</w:t>
      </w:r>
    </w:p>
    <w:p w:rsidR="00066D84" w:rsidRPr="00066D84" w:rsidRDefault="00066D84" w:rsidP="00066D84">
      <w:pPr>
        <w:tabs>
          <w:tab w:val="left" w:pos="720"/>
        </w:tabs>
        <w:spacing w:after="0" w:line="240" w:lineRule="auto"/>
        <w:ind w:firstLine="709"/>
        <w:jc w:val="both"/>
        <w:rPr>
          <w:rFonts w:ascii="Times New Roman" w:eastAsia="Calibri" w:hAnsi="Times New Roman" w:cs="Times New Roman"/>
          <w:color w:val="000000"/>
          <w:sz w:val="24"/>
          <w:szCs w:val="24"/>
          <w:lang w:eastAsia="ru-RU"/>
        </w:rPr>
      </w:pPr>
    </w:p>
    <w:p w:rsidR="00066D84" w:rsidRPr="00066D84" w:rsidRDefault="00066D84" w:rsidP="00066D84">
      <w:pPr>
        <w:spacing w:after="0" w:line="240" w:lineRule="auto"/>
        <w:ind w:firstLine="851"/>
        <w:jc w:val="both"/>
        <w:rPr>
          <w:rFonts w:ascii="Times New Roman" w:eastAsia="Times New Roman" w:hAnsi="Times New Roman" w:cs="Times New Roman"/>
          <w:sz w:val="24"/>
          <w:szCs w:val="24"/>
          <w:lang w:eastAsia="ru-RU"/>
        </w:rPr>
      </w:pPr>
      <w:r w:rsidRPr="00066D84">
        <w:rPr>
          <w:rFonts w:ascii="Times New Roman" w:eastAsia="Times New Roman" w:hAnsi="Times New Roman" w:cs="Times New Roman"/>
          <w:sz w:val="24"/>
          <w:szCs w:val="24"/>
          <w:lang w:eastAsia="ru-RU"/>
        </w:rPr>
        <w:t>1) предельные (минимальные и (или) максимальные) размеры земельных участков, в том числе их площадь:</w:t>
      </w:r>
    </w:p>
    <w:tbl>
      <w:tblPr>
        <w:tblStyle w:val="aff2"/>
        <w:tblW w:w="0" w:type="auto"/>
        <w:tblLook w:val="04A0" w:firstRow="1" w:lastRow="0" w:firstColumn="1" w:lastColumn="0" w:noHBand="0" w:noVBand="1"/>
      </w:tblPr>
      <w:tblGrid>
        <w:gridCol w:w="4033"/>
        <w:gridCol w:w="2467"/>
        <w:gridCol w:w="2845"/>
      </w:tblGrid>
      <w:tr w:rsidR="00066D84" w:rsidRPr="00066D84" w:rsidTr="00425AB7">
        <w:trPr>
          <w:trHeight w:val="534"/>
        </w:trPr>
        <w:tc>
          <w:tcPr>
            <w:tcW w:w="3684" w:type="dxa"/>
            <w:vAlign w:val="center"/>
          </w:tcPr>
          <w:p w:rsidR="00066D84" w:rsidRPr="00066D84" w:rsidRDefault="00066D84" w:rsidP="00066D84">
            <w:pPr>
              <w:ind w:firstLine="709"/>
              <w:jc w:val="center"/>
              <w:rPr>
                <w:b/>
                <w:sz w:val="24"/>
                <w:szCs w:val="24"/>
              </w:rPr>
            </w:pPr>
            <w:r w:rsidRPr="00066D84">
              <w:rPr>
                <w:b/>
                <w:sz w:val="24"/>
                <w:szCs w:val="24"/>
              </w:rPr>
              <w:t>Наименование объекта</w:t>
            </w:r>
          </w:p>
        </w:tc>
        <w:tc>
          <w:tcPr>
            <w:tcW w:w="2520" w:type="dxa"/>
            <w:vAlign w:val="center"/>
          </w:tcPr>
          <w:p w:rsidR="00066D84" w:rsidRPr="00066D84" w:rsidRDefault="00066D84" w:rsidP="00066D84">
            <w:pPr>
              <w:ind w:firstLine="709"/>
              <w:jc w:val="center"/>
              <w:rPr>
                <w:b/>
                <w:sz w:val="24"/>
                <w:szCs w:val="24"/>
              </w:rPr>
            </w:pPr>
            <w:r w:rsidRPr="00066D84">
              <w:rPr>
                <w:b/>
                <w:sz w:val="24"/>
                <w:szCs w:val="24"/>
              </w:rPr>
              <w:t>Число мест</w:t>
            </w:r>
          </w:p>
        </w:tc>
        <w:tc>
          <w:tcPr>
            <w:tcW w:w="3195" w:type="dxa"/>
            <w:vAlign w:val="center"/>
          </w:tcPr>
          <w:p w:rsidR="00066D84" w:rsidRPr="00066D84" w:rsidRDefault="00066D84" w:rsidP="00066D84">
            <w:pPr>
              <w:ind w:firstLine="709"/>
              <w:jc w:val="center"/>
              <w:rPr>
                <w:b/>
                <w:sz w:val="24"/>
                <w:szCs w:val="24"/>
              </w:rPr>
            </w:pPr>
            <w:r w:rsidRPr="00066D84">
              <w:rPr>
                <w:b/>
                <w:sz w:val="24"/>
                <w:szCs w:val="24"/>
              </w:rPr>
              <w:t>Размеры земельных участков</w:t>
            </w:r>
          </w:p>
        </w:tc>
      </w:tr>
      <w:tr w:rsidR="00066D84" w:rsidRPr="00066D84" w:rsidTr="00425AB7">
        <w:trPr>
          <w:trHeight w:val="1379"/>
        </w:trPr>
        <w:tc>
          <w:tcPr>
            <w:tcW w:w="3684" w:type="dxa"/>
          </w:tcPr>
          <w:p w:rsidR="00066D84" w:rsidRPr="00066D84" w:rsidRDefault="00066D84" w:rsidP="00066D84">
            <w:pPr>
              <w:numPr>
                <w:ilvl w:val="0"/>
                <w:numId w:val="15"/>
              </w:numPr>
              <w:contextualSpacing/>
              <w:jc w:val="both"/>
              <w:rPr>
                <w:sz w:val="24"/>
                <w:szCs w:val="24"/>
              </w:rPr>
            </w:pPr>
            <w:r w:rsidRPr="00066D84">
              <w:rPr>
                <w:sz w:val="24"/>
                <w:szCs w:val="24"/>
              </w:rPr>
              <w:t>административно-хозяйственные, деловые, общественные учреждения и организации поселкового и районного значения;</w:t>
            </w:r>
          </w:p>
        </w:tc>
        <w:tc>
          <w:tcPr>
            <w:tcW w:w="2520" w:type="dxa"/>
            <w:vMerge w:val="restart"/>
          </w:tcPr>
          <w:p w:rsidR="00066D84" w:rsidRPr="00066D84" w:rsidRDefault="00066D84" w:rsidP="00066D84">
            <w:pPr>
              <w:ind w:firstLine="709"/>
              <w:jc w:val="both"/>
              <w:rPr>
                <w:sz w:val="24"/>
                <w:szCs w:val="24"/>
              </w:rPr>
            </w:pPr>
            <w:r w:rsidRPr="00066D84">
              <w:rPr>
                <w:sz w:val="24"/>
                <w:szCs w:val="24"/>
              </w:rPr>
              <w:t>По заданию на проектирование</w:t>
            </w:r>
          </w:p>
        </w:tc>
        <w:tc>
          <w:tcPr>
            <w:tcW w:w="3195" w:type="dxa"/>
            <w:vMerge w:val="restart"/>
          </w:tcPr>
          <w:p w:rsidR="00066D84" w:rsidRPr="00066D84" w:rsidRDefault="00066D84" w:rsidP="00066D84">
            <w:pPr>
              <w:ind w:firstLine="709"/>
              <w:jc w:val="both"/>
              <w:rPr>
                <w:sz w:val="24"/>
                <w:szCs w:val="24"/>
              </w:rPr>
            </w:pPr>
            <w:r w:rsidRPr="00066D84">
              <w:rPr>
                <w:sz w:val="24"/>
                <w:szCs w:val="24"/>
              </w:rPr>
              <w:t xml:space="preserve">В зависимости от этажности здания, м2 на 1 сотрудника: </w:t>
            </w:r>
          </w:p>
          <w:p w:rsidR="00066D84" w:rsidRPr="00066D84" w:rsidRDefault="00066D84" w:rsidP="00066D84">
            <w:pPr>
              <w:ind w:firstLine="709"/>
              <w:jc w:val="both"/>
              <w:rPr>
                <w:sz w:val="24"/>
                <w:szCs w:val="24"/>
              </w:rPr>
            </w:pPr>
            <w:r w:rsidRPr="00066D84">
              <w:rPr>
                <w:sz w:val="24"/>
                <w:szCs w:val="24"/>
              </w:rPr>
              <w:t>60-40 при этажности 2-3</w:t>
            </w:r>
          </w:p>
        </w:tc>
      </w:tr>
      <w:tr w:rsidR="00066D84" w:rsidRPr="00066D84" w:rsidTr="00425AB7">
        <w:trPr>
          <w:trHeight w:val="830"/>
        </w:trPr>
        <w:tc>
          <w:tcPr>
            <w:tcW w:w="3684" w:type="dxa"/>
          </w:tcPr>
          <w:p w:rsidR="00066D84" w:rsidRPr="00066D84" w:rsidRDefault="00066D84" w:rsidP="00066D84">
            <w:pPr>
              <w:numPr>
                <w:ilvl w:val="0"/>
                <w:numId w:val="15"/>
              </w:numPr>
              <w:contextualSpacing/>
              <w:jc w:val="both"/>
              <w:rPr>
                <w:sz w:val="24"/>
                <w:szCs w:val="24"/>
              </w:rPr>
            </w:pPr>
            <w:r w:rsidRPr="00066D84">
              <w:rPr>
                <w:sz w:val="24"/>
                <w:szCs w:val="24"/>
              </w:rPr>
              <w:t>многофункциональные деловые и обслуживающие здания;</w:t>
            </w:r>
          </w:p>
        </w:tc>
        <w:tc>
          <w:tcPr>
            <w:tcW w:w="2520" w:type="dxa"/>
            <w:vMerge/>
          </w:tcPr>
          <w:p w:rsidR="00066D84" w:rsidRPr="00066D84" w:rsidRDefault="00066D84" w:rsidP="00066D84">
            <w:pPr>
              <w:ind w:firstLine="709"/>
              <w:jc w:val="both"/>
              <w:rPr>
                <w:sz w:val="24"/>
                <w:szCs w:val="24"/>
              </w:rPr>
            </w:pPr>
          </w:p>
        </w:tc>
        <w:tc>
          <w:tcPr>
            <w:tcW w:w="3195" w:type="dxa"/>
            <w:vMerge/>
          </w:tcPr>
          <w:p w:rsidR="00066D84" w:rsidRPr="00066D84" w:rsidRDefault="00066D84" w:rsidP="00066D84">
            <w:pPr>
              <w:ind w:firstLine="709"/>
              <w:jc w:val="both"/>
              <w:rPr>
                <w:sz w:val="24"/>
                <w:szCs w:val="24"/>
              </w:rPr>
            </w:pPr>
          </w:p>
        </w:tc>
      </w:tr>
      <w:tr w:rsidR="00066D84" w:rsidRPr="00066D84" w:rsidTr="00425AB7">
        <w:trPr>
          <w:trHeight w:val="281"/>
        </w:trPr>
        <w:tc>
          <w:tcPr>
            <w:tcW w:w="3684" w:type="dxa"/>
          </w:tcPr>
          <w:p w:rsidR="00066D84" w:rsidRPr="00066D84" w:rsidRDefault="00066D84" w:rsidP="00066D84">
            <w:pPr>
              <w:numPr>
                <w:ilvl w:val="0"/>
                <w:numId w:val="15"/>
              </w:numPr>
              <w:contextualSpacing/>
              <w:jc w:val="both"/>
              <w:rPr>
                <w:sz w:val="24"/>
                <w:szCs w:val="24"/>
              </w:rPr>
            </w:pPr>
            <w:r w:rsidRPr="00066D84">
              <w:rPr>
                <w:sz w:val="24"/>
                <w:szCs w:val="24"/>
              </w:rPr>
              <w:t>офисы;</w:t>
            </w:r>
          </w:p>
        </w:tc>
        <w:tc>
          <w:tcPr>
            <w:tcW w:w="2520" w:type="dxa"/>
            <w:vMerge/>
          </w:tcPr>
          <w:p w:rsidR="00066D84" w:rsidRPr="00066D84" w:rsidRDefault="00066D84" w:rsidP="00066D84">
            <w:pPr>
              <w:ind w:firstLine="709"/>
              <w:jc w:val="both"/>
              <w:rPr>
                <w:sz w:val="24"/>
                <w:szCs w:val="24"/>
              </w:rPr>
            </w:pPr>
          </w:p>
        </w:tc>
        <w:tc>
          <w:tcPr>
            <w:tcW w:w="3195" w:type="dxa"/>
            <w:vMerge/>
          </w:tcPr>
          <w:p w:rsidR="00066D84" w:rsidRPr="00066D84" w:rsidRDefault="00066D84" w:rsidP="00066D84">
            <w:pPr>
              <w:ind w:firstLine="709"/>
              <w:jc w:val="both"/>
              <w:rPr>
                <w:sz w:val="24"/>
                <w:szCs w:val="24"/>
              </w:rPr>
            </w:pPr>
          </w:p>
        </w:tc>
      </w:tr>
      <w:tr w:rsidR="00066D84" w:rsidRPr="00066D84" w:rsidTr="00425AB7">
        <w:trPr>
          <w:trHeight w:val="296"/>
        </w:trPr>
        <w:tc>
          <w:tcPr>
            <w:tcW w:w="3684" w:type="dxa"/>
          </w:tcPr>
          <w:p w:rsidR="00066D84" w:rsidRPr="00066D84" w:rsidRDefault="00066D84" w:rsidP="00066D84">
            <w:pPr>
              <w:numPr>
                <w:ilvl w:val="0"/>
                <w:numId w:val="15"/>
              </w:numPr>
              <w:contextualSpacing/>
              <w:jc w:val="both"/>
              <w:rPr>
                <w:sz w:val="24"/>
                <w:szCs w:val="24"/>
              </w:rPr>
            </w:pPr>
            <w:r w:rsidRPr="00066D84">
              <w:rPr>
                <w:sz w:val="24"/>
                <w:szCs w:val="24"/>
              </w:rPr>
              <w:t>представительства;</w:t>
            </w:r>
          </w:p>
        </w:tc>
        <w:tc>
          <w:tcPr>
            <w:tcW w:w="2520" w:type="dxa"/>
            <w:vMerge/>
          </w:tcPr>
          <w:p w:rsidR="00066D84" w:rsidRPr="00066D84" w:rsidRDefault="00066D84" w:rsidP="00066D84">
            <w:pPr>
              <w:ind w:firstLine="709"/>
              <w:jc w:val="both"/>
              <w:rPr>
                <w:sz w:val="24"/>
                <w:szCs w:val="24"/>
              </w:rPr>
            </w:pPr>
          </w:p>
        </w:tc>
        <w:tc>
          <w:tcPr>
            <w:tcW w:w="3195" w:type="dxa"/>
            <w:vMerge/>
          </w:tcPr>
          <w:p w:rsidR="00066D84" w:rsidRPr="00066D84" w:rsidRDefault="00066D84" w:rsidP="00066D84">
            <w:pPr>
              <w:ind w:firstLine="709"/>
              <w:jc w:val="both"/>
              <w:rPr>
                <w:sz w:val="24"/>
                <w:szCs w:val="24"/>
              </w:rPr>
            </w:pPr>
          </w:p>
        </w:tc>
      </w:tr>
      <w:tr w:rsidR="00066D84" w:rsidRPr="00066D84" w:rsidTr="00425AB7">
        <w:trPr>
          <w:trHeight w:val="1082"/>
        </w:trPr>
        <w:tc>
          <w:tcPr>
            <w:tcW w:w="3684" w:type="dxa"/>
            <w:vMerge w:val="restart"/>
          </w:tcPr>
          <w:p w:rsidR="00066D84" w:rsidRPr="00066D84" w:rsidRDefault="00066D84" w:rsidP="00066D84">
            <w:pPr>
              <w:numPr>
                <w:ilvl w:val="0"/>
                <w:numId w:val="15"/>
              </w:numPr>
              <w:contextualSpacing/>
              <w:jc w:val="both"/>
              <w:rPr>
                <w:sz w:val="24"/>
                <w:szCs w:val="24"/>
              </w:rPr>
            </w:pPr>
            <w:r w:rsidRPr="00066D84">
              <w:rPr>
                <w:sz w:val="24"/>
                <w:szCs w:val="24"/>
              </w:rPr>
              <w:t>кредитно-финансовые учреждения;</w:t>
            </w:r>
          </w:p>
        </w:tc>
        <w:tc>
          <w:tcPr>
            <w:tcW w:w="2520" w:type="dxa"/>
            <w:tcBorders>
              <w:top w:val="nil"/>
              <w:left w:val="single" w:sz="4" w:space="0" w:color="auto"/>
              <w:bottom w:val="nil"/>
              <w:right w:val="single" w:sz="4" w:space="0" w:color="auto"/>
            </w:tcBorders>
            <w:shd w:val="clear" w:color="auto" w:fill="FFFFFF"/>
          </w:tcPr>
          <w:p w:rsidR="00066D84" w:rsidRPr="00066D84" w:rsidRDefault="00066D84" w:rsidP="00066D84">
            <w:pPr>
              <w:shd w:val="clear" w:color="auto" w:fill="FFFFFF"/>
              <w:ind w:firstLine="709"/>
              <w:jc w:val="both"/>
              <w:rPr>
                <w:sz w:val="24"/>
                <w:szCs w:val="24"/>
              </w:rPr>
            </w:pPr>
            <w:r w:rsidRPr="00066D84">
              <w:rPr>
                <w:sz w:val="24"/>
                <w:szCs w:val="24"/>
              </w:rPr>
              <w:t>Операционная касса на 10-30 тыс. чел.</w:t>
            </w:r>
          </w:p>
        </w:tc>
        <w:tc>
          <w:tcPr>
            <w:tcW w:w="3195" w:type="dxa"/>
            <w:tcBorders>
              <w:top w:val="nil"/>
              <w:left w:val="single" w:sz="4" w:space="0" w:color="auto"/>
              <w:bottom w:val="nil"/>
              <w:right w:val="single" w:sz="4" w:space="0" w:color="auto"/>
            </w:tcBorders>
            <w:shd w:val="clear" w:color="auto" w:fill="FFFFFF"/>
          </w:tcPr>
          <w:p w:rsidR="00066D84" w:rsidRPr="00066D84" w:rsidRDefault="00066D84" w:rsidP="00066D84">
            <w:pPr>
              <w:shd w:val="clear" w:color="auto" w:fill="FFFFFF"/>
              <w:ind w:firstLine="709"/>
              <w:jc w:val="both"/>
              <w:rPr>
                <w:sz w:val="24"/>
                <w:szCs w:val="24"/>
              </w:rPr>
            </w:pPr>
            <w:r w:rsidRPr="00066D84">
              <w:rPr>
                <w:sz w:val="24"/>
                <w:szCs w:val="24"/>
              </w:rPr>
              <w:t>0,2 га - при 2 операционных кассах</w:t>
            </w:r>
          </w:p>
          <w:p w:rsidR="00066D84" w:rsidRPr="00066D84" w:rsidRDefault="00066D84" w:rsidP="00066D84">
            <w:pPr>
              <w:shd w:val="clear" w:color="auto" w:fill="FFFFFF"/>
              <w:ind w:firstLine="709"/>
              <w:jc w:val="both"/>
              <w:rPr>
                <w:sz w:val="24"/>
                <w:szCs w:val="24"/>
              </w:rPr>
            </w:pPr>
            <w:r w:rsidRPr="00066D84">
              <w:rPr>
                <w:sz w:val="24"/>
                <w:szCs w:val="24"/>
              </w:rPr>
              <w:t>0,5 га - при 7 операционных кассах</w:t>
            </w:r>
          </w:p>
        </w:tc>
      </w:tr>
      <w:tr w:rsidR="00066D84" w:rsidRPr="00066D84" w:rsidTr="00425AB7">
        <w:trPr>
          <w:trHeight w:val="1082"/>
        </w:trPr>
        <w:tc>
          <w:tcPr>
            <w:tcW w:w="3684" w:type="dxa"/>
            <w:vMerge/>
          </w:tcPr>
          <w:p w:rsidR="00066D84" w:rsidRPr="00066D84" w:rsidRDefault="00066D84" w:rsidP="00066D84">
            <w:pPr>
              <w:ind w:firstLine="709"/>
              <w:contextualSpacing/>
              <w:jc w:val="both"/>
              <w:rPr>
                <w:sz w:val="24"/>
                <w:szCs w:val="24"/>
              </w:rPr>
            </w:pPr>
          </w:p>
        </w:tc>
        <w:tc>
          <w:tcPr>
            <w:tcW w:w="2520" w:type="dxa"/>
          </w:tcPr>
          <w:p w:rsidR="00066D84" w:rsidRPr="00066D84" w:rsidRDefault="00066D84" w:rsidP="00066D84">
            <w:pPr>
              <w:ind w:firstLine="709"/>
              <w:jc w:val="both"/>
              <w:rPr>
                <w:sz w:val="24"/>
                <w:szCs w:val="24"/>
              </w:rPr>
            </w:pPr>
            <w:r w:rsidRPr="00066D84">
              <w:rPr>
                <w:sz w:val="24"/>
                <w:szCs w:val="24"/>
              </w:rPr>
              <w:t>Отделения и филиалы сберегательного банка - 1 операционное место (окно) на 1-2 тыс. чел.</w:t>
            </w:r>
          </w:p>
        </w:tc>
        <w:tc>
          <w:tcPr>
            <w:tcW w:w="3195" w:type="dxa"/>
          </w:tcPr>
          <w:p w:rsidR="00066D84" w:rsidRPr="00066D84" w:rsidRDefault="00066D84" w:rsidP="00066D84">
            <w:pPr>
              <w:ind w:firstLine="709"/>
              <w:jc w:val="both"/>
              <w:rPr>
                <w:sz w:val="24"/>
                <w:szCs w:val="24"/>
              </w:rPr>
            </w:pPr>
            <w:r w:rsidRPr="00066D84">
              <w:rPr>
                <w:sz w:val="24"/>
                <w:szCs w:val="24"/>
              </w:rPr>
              <w:t>0,05 га - при 3 операционных местах</w:t>
            </w:r>
          </w:p>
          <w:p w:rsidR="00066D84" w:rsidRPr="00066D84" w:rsidRDefault="00066D84" w:rsidP="00066D84">
            <w:pPr>
              <w:ind w:firstLine="709"/>
              <w:jc w:val="both"/>
              <w:rPr>
                <w:sz w:val="24"/>
                <w:szCs w:val="24"/>
              </w:rPr>
            </w:pPr>
            <w:r w:rsidRPr="00066D84">
              <w:rPr>
                <w:sz w:val="24"/>
                <w:szCs w:val="24"/>
              </w:rPr>
              <w:t>0,4 га - при 20 операционных местах</w:t>
            </w:r>
          </w:p>
        </w:tc>
      </w:tr>
      <w:tr w:rsidR="00066D84" w:rsidRPr="00066D84" w:rsidTr="00425AB7">
        <w:trPr>
          <w:trHeight w:val="563"/>
        </w:trPr>
        <w:tc>
          <w:tcPr>
            <w:tcW w:w="3684" w:type="dxa"/>
          </w:tcPr>
          <w:p w:rsidR="00066D84" w:rsidRPr="00066D84" w:rsidRDefault="00066D84" w:rsidP="00066D84">
            <w:pPr>
              <w:numPr>
                <w:ilvl w:val="0"/>
                <w:numId w:val="15"/>
              </w:numPr>
              <w:contextualSpacing/>
              <w:jc w:val="both"/>
              <w:rPr>
                <w:sz w:val="24"/>
                <w:szCs w:val="24"/>
              </w:rPr>
            </w:pPr>
            <w:r w:rsidRPr="00066D84">
              <w:rPr>
                <w:sz w:val="24"/>
                <w:szCs w:val="24"/>
              </w:rPr>
              <w:t>судебные и юридические органы;</w:t>
            </w:r>
          </w:p>
        </w:tc>
        <w:tc>
          <w:tcPr>
            <w:tcW w:w="2520" w:type="dxa"/>
          </w:tcPr>
          <w:p w:rsidR="00066D84" w:rsidRPr="00066D84" w:rsidRDefault="00066D84" w:rsidP="00066D84">
            <w:pPr>
              <w:ind w:firstLine="709"/>
              <w:jc w:val="center"/>
              <w:rPr>
                <w:sz w:val="24"/>
                <w:szCs w:val="24"/>
              </w:rPr>
            </w:pPr>
            <w:r w:rsidRPr="00066D84">
              <w:rPr>
                <w:sz w:val="24"/>
                <w:szCs w:val="24"/>
              </w:rPr>
              <w:t>1 судья на 30 тыс. чел.</w:t>
            </w:r>
          </w:p>
        </w:tc>
        <w:tc>
          <w:tcPr>
            <w:tcW w:w="3195" w:type="dxa"/>
          </w:tcPr>
          <w:p w:rsidR="00066D84" w:rsidRPr="00066D84" w:rsidRDefault="00066D84" w:rsidP="00066D84">
            <w:pPr>
              <w:ind w:firstLine="709"/>
              <w:jc w:val="both"/>
              <w:rPr>
                <w:sz w:val="24"/>
                <w:szCs w:val="24"/>
              </w:rPr>
            </w:pPr>
            <w:r w:rsidRPr="00066D84">
              <w:rPr>
                <w:sz w:val="24"/>
                <w:szCs w:val="24"/>
              </w:rPr>
              <w:t>0,15 га на объект - при 1 судье</w:t>
            </w:r>
          </w:p>
        </w:tc>
      </w:tr>
      <w:tr w:rsidR="00066D84" w:rsidRPr="00066D84" w:rsidTr="00425AB7">
        <w:trPr>
          <w:trHeight w:val="563"/>
        </w:trPr>
        <w:tc>
          <w:tcPr>
            <w:tcW w:w="3684" w:type="dxa"/>
          </w:tcPr>
          <w:p w:rsidR="00066D84" w:rsidRPr="00066D84" w:rsidRDefault="00066D84" w:rsidP="00066D84">
            <w:pPr>
              <w:numPr>
                <w:ilvl w:val="0"/>
                <w:numId w:val="15"/>
              </w:numPr>
              <w:contextualSpacing/>
              <w:jc w:val="both"/>
              <w:rPr>
                <w:sz w:val="24"/>
                <w:szCs w:val="24"/>
              </w:rPr>
            </w:pPr>
            <w:r w:rsidRPr="00066D84">
              <w:rPr>
                <w:sz w:val="24"/>
                <w:szCs w:val="24"/>
              </w:rPr>
              <w:t>проектные, научно-исследовательские и изыскательские организации, не требующие создания санитарно-защитной зоны;</w:t>
            </w:r>
          </w:p>
        </w:tc>
        <w:tc>
          <w:tcPr>
            <w:tcW w:w="2520" w:type="dxa"/>
          </w:tcPr>
          <w:p w:rsidR="00066D84" w:rsidRPr="00066D84" w:rsidRDefault="00066D84" w:rsidP="00066D84">
            <w:pPr>
              <w:ind w:firstLine="709"/>
              <w:jc w:val="both"/>
              <w:rPr>
                <w:sz w:val="24"/>
                <w:szCs w:val="24"/>
              </w:rPr>
            </w:pPr>
            <w:r w:rsidRPr="00066D84">
              <w:rPr>
                <w:sz w:val="24"/>
                <w:szCs w:val="24"/>
              </w:rPr>
              <w:t>По заданию на проектирование</w:t>
            </w:r>
          </w:p>
        </w:tc>
        <w:tc>
          <w:tcPr>
            <w:tcW w:w="3195" w:type="dxa"/>
          </w:tcPr>
          <w:p w:rsidR="00066D84" w:rsidRPr="00066D84" w:rsidRDefault="00066D84" w:rsidP="00066D84">
            <w:pPr>
              <w:ind w:firstLine="709"/>
              <w:jc w:val="both"/>
              <w:rPr>
                <w:sz w:val="24"/>
                <w:szCs w:val="24"/>
              </w:rPr>
            </w:pPr>
            <w:r w:rsidRPr="00066D84">
              <w:rPr>
                <w:sz w:val="24"/>
                <w:szCs w:val="24"/>
              </w:rPr>
              <w:t>В зависимости от этажности здания, м2 на 1 сотрудника:</w:t>
            </w:r>
          </w:p>
          <w:p w:rsidR="00066D84" w:rsidRPr="00066D84" w:rsidRDefault="00066D84" w:rsidP="00066D84">
            <w:pPr>
              <w:ind w:firstLine="709"/>
              <w:jc w:val="both"/>
              <w:rPr>
                <w:sz w:val="24"/>
                <w:szCs w:val="24"/>
              </w:rPr>
            </w:pPr>
            <w:r w:rsidRPr="00066D84">
              <w:rPr>
                <w:sz w:val="24"/>
                <w:szCs w:val="24"/>
              </w:rPr>
              <w:t>30-15 при этажности 2-5</w:t>
            </w:r>
          </w:p>
        </w:tc>
      </w:tr>
      <w:tr w:rsidR="00066D84" w:rsidRPr="00066D84" w:rsidTr="00425AB7">
        <w:trPr>
          <w:trHeight w:val="1082"/>
        </w:trPr>
        <w:tc>
          <w:tcPr>
            <w:tcW w:w="3684" w:type="dxa"/>
          </w:tcPr>
          <w:p w:rsidR="00066D84" w:rsidRPr="00066D84" w:rsidRDefault="00066D84" w:rsidP="00066D84">
            <w:pPr>
              <w:numPr>
                <w:ilvl w:val="0"/>
                <w:numId w:val="15"/>
              </w:numPr>
              <w:contextualSpacing/>
              <w:jc w:val="both"/>
              <w:rPr>
                <w:sz w:val="24"/>
                <w:szCs w:val="24"/>
              </w:rPr>
            </w:pPr>
            <w:r w:rsidRPr="00066D84">
              <w:rPr>
                <w:sz w:val="24"/>
                <w:szCs w:val="24"/>
              </w:rPr>
              <w:t>гостиницы;</w:t>
            </w:r>
          </w:p>
        </w:tc>
        <w:tc>
          <w:tcPr>
            <w:tcW w:w="2520" w:type="dxa"/>
          </w:tcPr>
          <w:p w:rsidR="00066D84" w:rsidRPr="00066D84" w:rsidRDefault="00066D84" w:rsidP="00066D84">
            <w:pPr>
              <w:ind w:firstLine="709"/>
              <w:jc w:val="both"/>
              <w:rPr>
                <w:sz w:val="24"/>
                <w:szCs w:val="24"/>
              </w:rPr>
            </w:pPr>
            <w:r w:rsidRPr="00066D84">
              <w:rPr>
                <w:sz w:val="24"/>
                <w:szCs w:val="24"/>
              </w:rPr>
              <w:t>6 на 1 тыс. чел.</w:t>
            </w:r>
          </w:p>
        </w:tc>
        <w:tc>
          <w:tcPr>
            <w:tcW w:w="3195" w:type="dxa"/>
          </w:tcPr>
          <w:p w:rsidR="00066D84" w:rsidRPr="00066D84" w:rsidRDefault="00066D84" w:rsidP="00066D84">
            <w:pPr>
              <w:ind w:firstLine="709"/>
              <w:jc w:val="both"/>
              <w:rPr>
                <w:sz w:val="24"/>
                <w:szCs w:val="24"/>
              </w:rPr>
            </w:pPr>
            <w:r w:rsidRPr="00066D84">
              <w:rPr>
                <w:sz w:val="24"/>
                <w:szCs w:val="24"/>
              </w:rPr>
              <w:t>При числе мест гостиницы, м2 на 1 место:</w:t>
            </w:r>
          </w:p>
          <w:p w:rsidR="00066D84" w:rsidRPr="00066D84" w:rsidRDefault="00066D84" w:rsidP="00066D84">
            <w:pPr>
              <w:ind w:firstLine="709"/>
              <w:jc w:val="both"/>
              <w:rPr>
                <w:sz w:val="24"/>
                <w:szCs w:val="24"/>
              </w:rPr>
            </w:pPr>
            <w:r w:rsidRPr="00066D84">
              <w:rPr>
                <w:sz w:val="24"/>
                <w:szCs w:val="24"/>
              </w:rPr>
              <w:t>От 25 до 100-55</w:t>
            </w:r>
          </w:p>
        </w:tc>
      </w:tr>
      <w:tr w:rsidR="00066D84" w:rsidRPr="00066D84" w:rsidTr="00425AB7">
        <w:trPr>
          <w:trHeight w:val="1112"/>
        </w:trPr>
        <w:tc>
          <w:tcPr>
            <w:tcW w:w="3684" w:type="dxa"/>
          </w:tcPr>
          <w:p w:rsidR="00066D84" w:rsidRPr="00066D84" w:rsidRDefault="00066D84" w:rsidP="00066D84">
            <w:pPr>
              <w:numPr>
                <w:ilvl w:val="0"/>
                <w:numId w:val="15"/>
              </w:numPr>
              <w:contextualSpacing/>
              <w:jc w:val="both"/>
              <w:rPr>
                <w:sz w:val="24"/>
                <w:szCs w:val="24"/>
              </w:rPr>
            </w:pPr>
            <w:r w:rsidRPr="00066D84">
              <w:rPr>
                <w:sz w:val="24"/>
                <w:szCs w:val="24"/>
              </w:rPr>
              <w:t>информационные туристические центры, центры обслуживания туристов;</w:t>
            </w:r>
          </w:p>
        </w:tc>
        <w:tc>
          <w:tcPr>
            <w:tcW w:w="2520" w:type="dxa"/>
          </w:tcPr>
          <w:p w:rsidR="00066D84" w:rsidRPr="00066D84" w:rsidRDefault="00066D84" w:rsidP="00066D84">
            <w:pPr>
              <w:ind w:firstLine="709"/>
              <w:jc w:val="both"/>
              <w:rPr>
                <w:sz w:val="24"/>
                <w:szCs w:val="24"/>
              </w:rPr>
            </w:pPr>
            <w:r w:rsidRPr="00066D84">
              <w:rPr>
                <w:sz w:val="24"/>
                <w:szCs w:val="24"/>
              </w:rPr>
              <w:t>Туристские базы</w:t>
            </w:r>
          </w:p>
          <w:p w:rsidR="00066D84" w:rsidRPr="00066D84" w:rsidRDefault="00066D84" w:rsidP="00066D84">
            <w:pPr>
              <w:ind w:firstLine="709"/>
              <w:jc w:val="both"/>
              <w:rPr>
                <w:sz w:val="24"/>
                <w:szCs w:val="24"/>
              </w:rPr>
            </w:pPr>
            <w:r w:rsidRPr="00066D84">
              <w:rPr>
                <w:sz w:val="24"/>
                <w:szCs w:val="24"/>
              </w:rPr>
              <w:t>По заданию на проектирование</w:t>
            </w:r>
          </w:p>
        </w:tc>
        <w:tc>
          <w:tcPr>
            <w:tcW w:w="3195" w:type="dxa"/>
          </w:tcPr>
          <w:p w:rsidR="00066D84" w:rsidRPr="00066D84" w:rsidRDefault="00066D84" w:rsidP="00066D84">
            <w:pPr>
              <w:ind w:firstLine="709"/>
              <w:jc w:val="both"/>
              <w:rPr>
                <w:sz w:val="24"/>
                <w:szCs w:val="24"/>
              </w:rPr>
            </w:pPr>
          </w:p>
          <w:p w:rsidR="00066D84" w:rsidRPr="00066D84" w:rsidRDefault="00066D84" w:rsidP="00066D84">
            <w:pPr>
              <w:ind w:firstLine="709"/>
              <w:jc w:val="both"/>
              <w:rPr>
                <w:sz w:val="24"/>
                <w:szCs w:val="24"/>
              </w:rPr>
            </w:pPr>
            <w:r w:rsidRPr="00066D84">
              <w:rPr>
                <w:sz w:val="24"/>
                <w:szCs w:val="24"/>
              </w:rPr>
              <w:t>65-80 м2 на 1 место</w:t>
            </w:r>
          </w:p>
        </w:tc>
      </w:tr>
      <w:tr w:rsidR="00066D84" w:rsidRPr="00066D84" w:rsidTr="00425AB7">
        <w:trPr>
          <w:trHeight w:val="830"/>
        </w:trPr>
        <w:tc>
          <w:tcPr>
            <w:tcW w:w="3684" w:type="dxa"/>
          </w:tcPr>
          <w:p w:rsidR="00066D84" w:rsidRPr="00066D84" w:rsidRDefault="00066D84" w:rsidP="00066D84">
            <w:pPr>
              <w:numPr>
                <w:ilvl w:val="0"/>
                <w:numId w:val="15"/>
              </w:numPr>
              <w:contextualSpacing/>
              <w:jc w:val="both"/>
              <w:rPr>
                <w:sz w:val="24"/>
                <w:szCs w:val="24"/>
              </w:rPr>
            </w:pPr>
            <w:r w:rsidRPr="00066D84">
              <w:rPr>
                <w:sz w:val="24"/>
                <w:szCs w:val="24"/>
              </w:rPr>
              <w:lastRenderedPageBreak/>
              <w:t>физкультурно-оздоровительные сооружения;</w:t>
            </w:r>
          </w:p>
        </w:tc>
        <w:tc>
          <w:tcPr>
            <w:tcW w:w="2520" w:type="dxa"/>
          </w:tcPr>
          <w:p w:rsidR="00066D84" w:rsidRPr="00066D84" w:rsidRDefault="00066D84" w:rsidP="00066D84">
            <w:pPr>
              <w:ind w:firstLine="709"/>
              <w:jc w:val="both"/>
              <w:rPr>
                <w:sz w:val="24"/>
                <w:szCs w:val="24"/>
              </w:rPr>
            </w:pPr>
            <w:r w:rsidRPr="00066D84">
              <w:rPr>
                <w:sz w:val="24"/>
                <w:szCs w:val="24"/>
              </w:rPr>
              <w:t>70-80 м2 общей площади на 1 тыс. чел.</w:t>
            </w:r>
          </w:p>
        </w:tc>
        <w:tc>
          <w:tcPr>
            <w:tcW w:w="3195" w:type="dxa"/>
            <w:vMerge w:val="restart"/>
          </w:tcPr>
          <w:p w:rsidR="00066D84" w:rsidRPr="00066D84" w:rsidRDefault="00066D84" w:rsidP="00066D84">
            <w:pPr>
              <w:ind w:firstLine="709"/>
              <w:jc w:val="both"/>
              <w:rPr>
                <w:sz w:val="24"/>
                <w:szCs w:val="24"/>
              </w:rPr>
            </w:pPr>
            <w:r w:rsidRPr="00066D84">
              <w:rPr>
                <w:sz w:val="24"/>
                <w:szCs w:val="24"/>
              </w:rPr>
              <w:t>В поселениях с числом жителей от 2 до 5 тыс. следует предусматривать один спортивный зал площадью 540 м2</w:t>
            </w:r>
          </w:p>
        </w:tc>
      </w:tr>
      <w:tr w:rsidR="00066D84" w:rsidRPr="00066D84" w:rsidTr="00425AB7">
        <w:trPr>
          <w:trHeight w:val="563"/>
        </w:trPr>
        <w:tc>
          <w:tcPr>
            <w:tcW w:w="3684" w:type="dxa"/>
          </w:tcPr>
          <w:p w:rsidR="00066D84" w:rsidRPr="00066D84" w:rsidRDefault="00066D84" w:rsidP="00066D84">
            <w:pPr>
              <w:numPr>
                <w:ilvl w:val="0"/>
                <w:numId w:val="15"/>
              </w:numPr>
              <w:contextualSpacing/>
              <w:jc w:val="both"/>
              <w:rPr>
                <w:sz w:val="24"/>
                <w:szCs w:val="24"/>
              </w:rPr>
            </w:pPr>
            <w:r w:rsidRPr="00066D84">
              <w:rPr>
                <w:sz w:val="24"/>
                <w:szCs w:val="24"/>
              </w:rPr>
              <w:t>плавательные бассейны;</w:t>
            </w:r>
          </w:p>
        </w:tc>
        <w:tc>
          <w:tcPr>
            <w:tcW w:w="2520" w:type="dxa"/>
          </w:tcPr>
          <w:p w:rsidR="00066D84" w:rsidRPr="00066D84" w:rsidRDefault="00066D84" w:rsidP="00066D84">
            <w:pPr>
              <w:ind w:firstLine="709"/>
              <w:jc w:val="both"/>
              <w:rPr>
                <w:sz w:val="24"/>
                <w:szCs w:val="24"/>
              </w:rPr>
            </w:pPr>
            <w:r w:rsidRPr="00066D84">
              <w:rPr>
                <w:sz w:val="24"/>
                <w:szCs w:val="24"/>
              </w:rPr>
              <w:t>20-25 м2 зеркала воды на 1 тыс. чел.</w:t>
            </w:r>
          </w:p>
        </w:tc>
        <w:tc>
          <w:tcPr>
            <w:tcW w:w="3195" w:type="dxa"/>
            <w:vMerge/>
          </w:tcPr>
          <w:p w:rsidR="00066D84" w:rsidRPr="00066D84" w:rsidRDefault="00066D84" w:rsidP="00066D84">
            <w:pPr>
              <w:ind w:firstLine="709"/>
              <w:jc w:val="both"/>
              <w:rPr>
                <w:sz w:val="24"/>
                <w:szCs w:val="24"/>
              </w:rPr>
            </w:pPr>
          </w:p>
        </w:tc>
      </w:tr>
      <w:tr w:rsidR="00066D84" w:rsidRPr="00066D84" w:rsidTr="00425AB7">
        <w:trPr>
          <w:trHeight w:val="548"/>
        </w:trPr>
        <w:tc>
          <w:tcPr>
            <w:tcW w:w="3684" w:type="dxa"/>
          </w:tcPr>
          <w:p w:rsidR="00066D84" w:rsidRPr="00066D84" w:rsidRDefault="00066D84" w:rsidP="00066D84">
            <w:pPr>
              <w:numPr>
                <w:ilvl w:val="0"/>
                <w:numId w:val="15"/>
              </w:numPr>
              <w:contextualSpacing/>
              <w:jc w:val="both"/>
              <w:rPr>
                <w:sz w:val="24"/>
                <w:szCs w:val="24"/>
              </w:rPr>
            </w:pPr>
            <w:r w:rsidRPr="00066D84">
              <w:rPr>
                <w:sz w:val="24"/>
                <w:szCs w:val="24"/>
              </w:rPr>
              <w:t>спортивные залы местного значения;</w:t>
            </w:r>
          </w:p>
        </w:tc>
        <w:tc>
          <w:tcPr>
            <w:tcW w:w="2520" w:type="dxa"/>
          </w:tcPr>
          <w:p w:rsidR="00066D84" w:rsidRPr="00066D84" w:rsidRDefault="00066D84" w:rsidP="00066D84">
            <w:pPr>
              <w:ind w:firstLine="709"/>
              <w:jc w:val="both"/>
              <w:rPr>
                <w:sz w:val="24"/>
                <w:szCs w:val="24"/>
              </w:rPr>
            </w:pPr>
            <w:r w:rsidRPr="00066D84">
              <w:rPr>
                <w:sz w:val="24"/>
                <w:szCs w:val="24"/>
              </w:rPr>
              <w:t>60-80 м2 площади пола на 1 тыс. чел.</w:t>
            </w:r>
          </w:p>
        </w:tc>
        <w:tc>
          <w:tcPr>
            <w:tcW w:w="3195" w:type="dxa"/>
            <w:vMerge/>
          </w:tcPr>
          <w:p w:rsidR="00066D84" w:rsidRPr="00066D84" w:rsidRDefault="00066D84" w:rsidP="00066D84">
            <w:pPr>
              <w:ind w:firstLine="709"/>
              <w:jc w:val="both"/>
              <w:rPr>
                <w:sz w:val="24"/>
                <w:szCs w:val="24"/>
              </w:rPr>
            </w:pPr>
          </w:p>
        </w:tc>
      </w:tr>
      <w:tr w:rsidR="00066D84" w:rsidRPr="00066D84" w:rsidTr="00425AB7">
        <w:trPr>
          <w:trHeight w:val="2180"/>
        </w:trPr>
        <w:tc>
          <w:tcPr>
            <w:tcW w:w="3684" w:type="dxa"/>
          </w:tcPr>
          <w:p w:rsidR="00066D84" w:rsidRPr="00066D84" w:rsidRDefault="00066D84" w:rsidP="00066D84">
            <w:pPr>
              <w:numPr>
                <w:ilvl w:val="0"/>
                <w:numId w:val="15"/>
              </w:numPr>
              <w:contextualSpacing/>
              <w:jc w:val="both"/>
              <w:rPr>
                <w:sz w:val="24"/>
                <w:szCs w:val="24"/>
              </w:rPr>
            </w:pPr>
            <w:r w:rsidRPr="00066D84">
              <w:rPr>
                <w:sz w:val="24"/>
                <w:szCs w:val="24"/>
              </w:rPr>
              <w:t>учреждения культуры и искусства;</w:t>
            </w:r>
          </w:p>
        </w:tc>
        <w:tc>
          <w:tcPr>
            <w:tcW w:w="2520" w:type="dxa"/>
          </w:tcPr>
          <w:p w:rsidR="00066D84" w:rsidRPr="00066D84" w:rsidRDefault="00066D84" w:rsidP="00066D84">
            <w:pPr>
              <w:ind w:firstLine="709"/>
              <w:jc w:val="both"/>
              <w:rPr>
                <w:sz w:val="24"/>
                <w:szCs w:val="24"/>
              </w:rPr>
            </w:pPr>
            <w:r w:rsidRPr="00066D84">
              <w:rPr>
                <w:sz w:val="24"/>
                <w:szCs w:val="24"/>
              </w:rPr>
              <w:t>50-60 м2 площади пола на 1 тыс. чел.</w:t>
            </w:r>
          </w:p>
        </w:tc>
        <w:tc>
          <w:tcPr>
            <w:tcW w:w="3195" w:type="dxa"/>
          </w:tcPr>
          <w:p w:rsidR="00066D84" w:rsidRPr="00066D84" w:rsidRDefault="00066D84" w:rsidP="00066D84">
            <w:pPr>
              <w:ind w:firstLine="709"/>
              <w:jc w:val="both"/>
              <w:rPr>
                <w:sz w:val="24"/>
                <w:szCs w:val="24"/>
              </w:rPr>
            </w:pPr>
            <w:r w:rsidRPr="00066D84">
              <w:rPr>
                <w:sz w:val="24"/>
                <w:szCs w:val="24"/>
              </w:rPr>
              <w:t>Размещение, вместимость и размеры земельных участков планетариев, выставочных залов и музеев определяются заданием на проектирование</w:t>
            </w:r>
          </w:p>
        </w:tc>
      </w:tr>
      <w:tr w:rsidR="00066D84" w:rsidRPr="00066D84" w:rsidTr="00425AB7">
        <w:trPr>
          <w:trHeight w:val="2729"/>
        </w:trPr>
        <w:tc>
          <w:tcPr>
            <w:tcW w:w="3684" w:type="dxa"/>
          </w:tcPr>
          <w:p w:rsidR="00066D84" w:rsidRPr="00066D84" w:rsidRDefault="00066D84" w:rsidP="00066D84">
            <w:pPr>
              <w:numPr>
                <w:ilvl w:val="0"/>
                <w:numId w:val="15"/>
              </w:numPr>
              <w:contextualSpacing/>
              <w:jc w:val="both"/>
              <w:rPr>
                <w:sz w:val="24"/>
                <w:szCs w:val="24"/>
              </w:rPr>
            </w:pPr>
            <w:r w:rsidRPr="00066D84">
              <w:rPr>
                <w:sz w:val="24"/>
                <w:szCs w:val="24"/>
              </w:rPr>
              <w:t>учреждения социальной защиты;</w:t>
            </w:r>
          </w:p>
        </w:tc>
        <w:tc>
          <w:tcPr>
            <w:tcW w:w="2520" w:type="dxa"/>
          </w:tcPr>
          <w:p w:rsidR="00066D84" w:rsidRPr="00066D84" w:rsidRDefault="00066D84" w:rsidP="00066D84">
            <w:pPr>
              <w:ind w:firstLine="709"/>
              <w:jc w:val="both"/>
              <w:rPr>
                <w:sz w:val="24"/>
                <w:szCs w:val="24"/>
              </w:rPr>
            </w:pPr>
            <w:r w:rsidRPr="00066D84">
              <w:rPr>
                <w:sz w:val="24"/>
                <w:szCs w:val="24"/>
              </w:rPr>
              <w:t>Нормы расчета учреждений социального обеспечения следует уточнять в зависимости от социально-демографических особенностей региона</w:t>
            </w:r>
          </w:p>
        </w:tc>
        <w:tc>
          <w:tcPr>
            <w:tcW w:w="3195" w:type="dxa"/>
          </w:tcPr>
          <w:p w:rsidR="00066D84" w:rsidRPr="00066D84" w:rsidRDefault="00066D84" w:rsidP="00066D84">
            <w:pPr>
              <w:ind w:firstLine="709"/>
              <w:jc w:val="both"/>
              <w:rPr>
                <w:sz w:val="24"/>
                <w:szCs w:val="24"/>
              </w:rPr>
            </w:pPr>
            <w:r w:rsidRPr="00066D84">
              <w:rPr>
                <w:sz w:val="24"/>
                <w:szCs w:val="24"/>
              </w:rPr>
              <w:t>Определяются заданием на проектирование</w:t>
            </w:r>
          </w:p>
        </w:tc>
      </w:tr>
      <w:tr w:rsidR="00066D84" w:rsidRPr="00066D84" w:rsidTr="00425AB7">
        <w:trPr>
          <w:trHeight w:val="1082"/>
        </w:trPr>
        <w:tc>
          <w:tcPr>
            <w:tcW w:w="3684" w:type="dxa"/>
          </w:tcPr>
          <w:p w:rsidR="00066D84" w:rsidRPr="00066D84" w:rsidRDefault="00066D84" w:rsidP="00066D84">
            <w:pPr>
              <w:numPr>
                <w:ilvl w:val="0"/>
                <w:numId w:val="15"/>
              </w:numPr>
              <w:contextualSpacing/>
              <w:jc w:val="both"/>
              <w:rPr>
                <w:sz w:val="24"/>
                <w:szCs w:val="24"/>
              </w:rPr>
            </w:pPr>
            <w:r w:rsidRPr="00066D84">
              <w:rPr>
                <w:sz w:val="24"/>
                <w:szCs w:val="24"/>
              </w:rPr>
              <w:t xml:space="preserve">музеи, выставочные залы, картинные и художественные галереи; </w:t>
            </w:r>
          </w:p>
        </w:tc>
        <w:tc>
          <w:tcPr>
            <w:tcW w:w="2520" w:type="dxa"/>
          </w:tcPr>
          <w:p w:rsidR="00066D84" w:rsidRPr="00066D84" w:rsidRDefault="00066D84" w:rsidP="00066D84">
            <w:pPr>
              <w:ind w:firstLine="709"/>
              <w:jc w:val="both"/>
              <w:rPr>
                <w:sz w:val="24"/>
                <w:szCs w:val="24"/>
              </w:rPr>
            </w:pPr>
            <w:r w:rsidRPr="00066D84">
              <w:rPr>
                <w:sz w:val="24"/>
                <w:szCs w:val="24"/>
              </w:rPr>
              <w:t>Сельские поселения до 10 тыс. чел. – 1 учреждение культуры</w:t>
            </w:r>
          </w:p>
        </w:tc>
        <w:tc>
          <w:tcPr>
            <w:tcW w:w="3195" w:type="dxa"/>
          </w:tcPr>
          <w:p w:rsidR="00066D84" w:rsidRPr="00066D84" w:rsidRDefault="00066D84" w:rsidP="00066D84">
            <w:pPr>
              <w:ind w:firstLine="709"/>
              <w:jc w:val="both"/>
              <w:rPr>
                <w:sz w:val="24"/>
                <w:szCs w:val="24"/>
              </w:rPr>
            </w:pPr>
            <w:r w:rsidRPr="00066D84">
              <w:rPr>
                <w:sz w:val="24"/>
                <w:szCs w:val="24"/>
              </w:rPr>
              <w:t>Определяются заданием на проектирование</w:t>
            </w:r>
          </w:p>
        </w:tc>
      </w:tr>
      <w:tr w:rsidR="00066D84" w:rsidRPr="00066D84" w:rsidTr="00425AB7">
        <w:trPr>
          <w:trHeight w:val="563"/>
        </w:trPr>
        <w:tc>
          <w:tcPr>
            <w:tcW w:w="3684" w:type="dxa"/>
          </w:tcPr>
          <w:p w:rsidR="00066D84" w:rsidRPr="00066D84" w:rsidRDefault="00066D84" w:rsidP="00066D84">
            <w:pPr>
              <w:numPr>
                <w:ilvl w:val="0"/>
                <w:numId w:val="15"/>
              </w:numPr>
              <w:contextualSpacing/>
              <w:jc w:val="both"/>
              <w:rPr>
                <w:sz w:val="24"/>
                <w:szCs w:val="24"/>
              </w:rPr>
            </w:pPr>
            <w:r w:rsidRPr="00066D84">
              <w:rPr>
                <w:sz w:val="24"/>
                <w:szCs w:val="24"/>
              </w:rPr>
              <w:t>кинотеатры, видеосалоны;</w:t>
            </w:r>
          </w:p>
        </w:tc>
        <w:tc>
          <w:tcPr>
            <w:tcW w:w="2520" w:type="dxa"/>
          </w:tcPr>
          <w:p w:rsidR="00066D84" w:rsidRPr="00066D84" w:rsidRDefault="00066D84" w:rsidP="00066D84">
            <w:pPr>
              <w:ind w:firstLine="709"/>
              <w:jc w:val="center"/>
              <w:rPr>
                <w:sz w:val="24"/>
                <w:szCs w:val="24"/>
              </w:rPr>
            </w:pPr>
            <w:r w:rsidRPr="00066D84">
              <w:rPr>
                <w:sz w:val="24"/>
                <w:szCs w:val="24"/>
              </w:rPr>
              <w:t>25-35 мест на 1 тыс. чел.</w:t>
            </w:r>
          </w:p>
        </w:tc>
        <w:tc>
          <w:tcPr>
            <w:tcW w:w="3195" w:type="dxa"/>
          </w:tcPr>
          <w:p w:rsidR="00066D84" w:rsidRPr="00066D84" w:rsidRDefault="00066D84" w:rsidP="00066D84">
            <w:pPr>
              <w:ind w:firstLine="709"/>
              <w:jc w:val="both"/>
              <w:rPr>
                <w:sz w:val="24"/>
                <w:szCs w:val="24"/>
              </w:rPr>
            </w:pPr>
            <w:r w:rsidRPr="00066D84">
              <w:rPr>
                <w:sz w:val="24"/>
                <w:szCs w:val="24"/>
              </w:rPr>
              <w:t>По заданию на проектирование</w:t>
            </w:r>
          </w:p>
        </w:tc>
      </w:tr>
      <w:tr w:rsidR="00066D84" w:rsidRPr="00066D84" w:rsidTr="00425AB7">
        <w:trPr>
          <w:trHeight w:val="1082"/>
        </w:trPr>
        <w:tc>
          <w:tcPr>
            <w:tcW w:w="3684" w:type="dxa"/>
          </w:tcPr>
          <w:p w:rsidR="00066D84" w:rsidRPr="00066D84" w:rsidRDefault="00066D84" w:rsidP="00066D84">
            <w:pPr>
              <w:numPr>
                <w:ilvl w:val="0"/>
                <w:numId w:val="15"/>
              </w:numPr>
              <w:contextualSpacing/>
              <w:jc w:val="both"/>
              <w:rPr>
                <w:sz w:val="24"/>
                <w:szCs w:val="24"/>
              </w:rPr>
            </w:pPr>
            <w:r w:rsidRPr="00066D84">
              <w:rPr>
                <w:sz w:val="24"/>
                <w:szCs w:val="24"/>
              </w:rPr>
              <w:t>библиотеки, архивы, информационные центры, справочные бюро;</w:t>
            </w:r>
          </w:p>
        </w:tc>
        <w:tc>
          <w:tcPr>
            <w:tcW w:w="2520" w:type="dxa"/>
          </w:tcPr>
          <w:p w:rsidR="00066D84" w:rsidRPr="00066D84" w:rsidRDefault="00066D84" w:rsidP="00066D84">
            <w:pPr>
              <w:ind w:firstLine="709"/>
              <w:jc w:val="both"/>
              <w:rPr>
                <w:sz w:val="24"/>
                <w:szCs w:val="24"/>
              </w:rPr>
            </w:pPr>
            <w:r w:rsidRPr="00066D84">
              <w:rPr>
                <w:sz w:val="24"/>
                <w:szCs w:val="24"/>
              </w:rPr>
              <w:t>6-7,5 тыс. ед. хранения</w:t>
            </w:r>
          </w:p>
          <w:p w:rsidR="00066D84" w:rsidRPr="00066D84" w:rsidRDefault="00066D84" w:rsidP="00066D84">
            <w:pPr>
              <w:ind w:firstLine="709"/>
              <w:jc w:val="both"/>
              <w:rPr>
                <w:sz w:val="24"/>
                <w:szCs w:val="24"/>
              </w:rPr>
            </w:pPr>
            <w:r w:rsidRPr="00066D84">
              <w:rPr>
                <w:sz w:val="24"/>
                <w:szCs w:val="24"/>
              </w:rPr>
              <w:t>5-6 читательское место</w:t>
            </w:r>
          </w:p>
        </w:tc>
        <w:tc>
          <w:tcPr>
            <w:tcW w:w="3195" w:type="dxa"/>
          </w:tcPr>
          <w:p w:rsidR="00066D84" w:rsidRPr="00066D84" w:rsidRDefault="00066D84" w:rsidP="00066D84">
            <w:pPr>
              <w:ind w:firstLine="709"/>
              <w:jc w:val="both"/>
              <w:rPr>
                <w:sz w:val="24"/>
                <w:szCs w:val="24"/>
              </w:rPr>
            </w:pPr>
            <w:r w:rsidRPr="00066D84">
              <w:rPr>
                <w:sz w:val="24"/>
                <w:szCs w:val="24"/>
              </w:rPr>
              <w:t>По заданию на проектирование</w:t>
            </w:r>
          </w:p>
        </w:tc>
      </w:tr>
      <w:tr w:rsidR="00066D84" w:rsidRPr="00066D84" w:rsidTr="00425AB7">
        <w:trPr>
          <w:trHeight w:val="830"/>
        </w:trPr>
        <w:tc>
          <w:tcPr>
            <w:tcW w:w="3684" w:type="dxa"/>
          </w:tcPr>
          <w:p w:rsidR="00066D84" w:rsidRPr="00066D84" w:rsidRDefault="00066D84" w:rsidP="00066D84">
            <w:pPr>
              <w:numPr>
                <w:ilvl w:val="0"/>
                <w:numId w:val="15"/>
              </w:numPr>
              <w:jc w:val="both"/>
              <w:rPr>
                <w:sz w:val="24"/>
                <w:szCs w:val="24"/>
              </w:rPr>
            </w:pPr>
            <w:r w:rsidRPr="00066D84">
              <w:rPr>
                <w:sz w:val="24"/>
                <w:szCs w:val="24"/>
              </w:rPr>
              <w:t>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назначения;</w:t>
            </w:r>
          </w:p>
        </w:tc>
        <w:tc>
          <w:tcPr>
            <w:tcW w:w="2520" w:type="dxa"/>
          </w:tcPr>
          <w:p w:rsidR="00066D84" w:rsidRPr="00066D84" w:rsidRDefault="00066D84" w:rsidP="00066D84">
            <w:pPr>
              <w:ind w:firstLine="709"/>
              <w:jc w:val="both"/>
              <w:rPr>
                <w:sz w:val="24"/>
                <w:szCs w:val="24"/>
              </w:rPr>
            </w:pPr>
            <w:r w:rsidRPr="00066D84">
              <w:rPr>
                <w:sz w:val="24"/>
                <w:szCs w:val="24"/>
              </w:rPr>
              <w:t>80 на 1 тыс. чел.</w:t>
            </w:r>
          </w:p>
        </w:tc>
        <w:tc>
          <w:tcPr>
            <w:tcW w:w="3195" w:type="dxa"/>
          </w:tcPr>
          <w:p w:rsidR="00066D84" w:rsidRPr="00066D84" w:rsidRDefault="00066D84" w:rsidP="00066D84">
            <w:pPr>
              <w:ind w:firstLine="709"/>
              <w:jc w:val="both"/>
              <w:rPr>
                <w:sz w:val="24"/>
                <w:szCs w:val="24"/>
              </w:rPr>
            </w:pPr>
            <w:r w:rsidRPr="00066D84">
              <w:rPr>
                <w:sz w:val="24"/>
                <w:szCs w:val="24"/>
              </w:rPr>
              <w:t>По заданию на проектирование</w:t>
            </w:r>
          </w:p>
        </w:tc>
      </w:tr>
      <w:tr w:rsidR="00066D84" w:rsidRPr="00066D84" w:rsidTr="00425AB7">
        <w:trPr>
          <w:trHeight w:val="563"/>
        </w:trPr>
        <w:tc>
          <w:tcPr>
            <w:tcW w:w="3684" w:type="dxa"/>
          </w:tcPr>
          <w:p w:rsidR="00066D84" w:rsidRPr="00066D84" w:rsidRDefault="00066D84" w:rsidP="00066D84">
            <w:pPr>
              <w:numPr>
                <w:ilvl w:val="0"/>
                <w:numId w:val="15"/>
              </w:numPr>
              <w:jc w:val="both"/>
              <w:rPr>
                <w:sz w:val="24"/>
                <w:szCs w:val="24"/>
              </w:rPr>
            </w:pPr>
            <w:r w:rsidRPr="00066D84">
              <w:rPr>
                <w:sz w:val="24"/>
                <w:szCs w:val="24"/>
              </w:rPr>
              <w:t>дворец бракосочетаний;</w:t>
            </w:r>
          </w:p>
        </w:tc>
        <w:tc>
          <w:tcPr>
            <w:tcW w:w="5715" w:type="dxa"/>
            <w:gridSpan w:val="2"/>
          </w:tcPr>
          <w:p w:rsidR="00066D84" w:rsidRPr="00066D84" w:rsidRDefault="00066D84" w:rsidP="00066D84">
            <w:pPr>
              <w:ind w:firstLine="709"/>
              <w:jc w:val="both"/>
              <w:rPr>
                <w:sz w:val="24"/>
                <w:szCs w:val="24"/>
              </w:rPr>
            </w:pPr>
            <w:r w:rsidRPr="00066D84">
              <w:rPr>
                <w:sz w:val="24"/>
                <w:szCs w:val="24"/>
              </w:rPr>
              <w:t>По заданию на проектирование</w:t>
            </w:r>
          </w:p>
        </w:tc>
      </w:tr>
      <w:tr w:rsidR="00066D84" w:rsidRPr="00066D84" w:rsidTr="00425AB7">
        <w:trPr>
          <w:trHeight w:val="563"/>
        </w:trPr>
        <w:tc>
          <w:tcPr>
            <w:tcW w:w="3684" w:type="dxa"/>
          </w:tcPr>
          <w:p w:rsidR="00066D84" w:rsidRPr="00066D84" w:rsidRDefault="00066D84" w:rsidP="00066D84">
            <w:pPr>
              <w:numPr>
                <w:ilvl w:val="0"/>
                <w:numId w:val="15"/>
              </w:numPr>
              <w:jc w:val="both"/>
              <w:rPr>
                <w:sz w:val="24"/>
                <w:szCs w:val="24"/>
              </w:rPr>
            </w:pPr>
            <w:r w:rsidRPr="00066D84">
              <w:rPr>
                <w:sz w:val="24"/>
                <w:szCs w:val="24"/>
              </w:rPr>
              <w:lastRenderedPageBreak/>
              <w:t>залы аттракционов и игровых автоматов;</w:t>
            </w:r>
          </w:p>
        </w:tc>
        <w:tc>
          <w:tcPr>
            <w:tcW w:w="2520" w:type="dxa"/>
          </w:tcPr>
          <w:p w:rsidR="00066D84" w:rsidRPr="00066D84" w:rsidRDefault="00066D84" w:rsidP="00066D84">
            <w:pPr>
              <w:ind w:firstLine="709"/>
              <w:jc w:val="both"/>
              <w:rPr>
                <w:sz w:val="24"/>
                <w:szCs w:val="24"/>
              </w:rPr>
            </w:pPr>
            <w:r w:rsidRPr="00066D84">
              <w:rPr>
                <w:sz w:val="24"/>
                <w:szCs w:val="24"/>
              </w:rPr>
              <w:t>3 м2 площади пола на 1 тыс. чел.</w:t>
            </w:r>
          </w:p>
        </w:tc>
        <w:tc>
          <w:tcPr>
            <w:tcW w:w="3195" w:type="dxa"/>
          </w:tcPr>
          <w:p w:rsidR="00066D84" w:rsidRPr="00066D84" w:rsidRDefault="00066D84" w:rsidP="00066D84">
            <w:pPr>
              <w:ind w:firstLine="709"/>
              <w:jc w:val="both"/>
              <w:rPr>
                <w:sz w:val="24"/>
                <w:szCs w:val="24"/>
              </w:rPr>
            </w:pPr>
            <w:r w:rsidRPr="00066D84">
              <w:rPr>
                <w:sz w:val="24"/>
                <w:szCs w:val="24"/>
              </w:rPr>
              <w:t>По заданию на проектирование</w:t>
            </w:r>
          </w:p>
        </w:tc>
      </w:tr>
      <w:tr w:rsidR="00066D84" w:rsidRPr="00066D84" w:rsidTr="00425AB7">
        <w:trPr>
          <w:trHeight w:val="281"/>
        </w:trPr>
        <w:tc>
          <w:tcPr>
            <w:tcW w:w="3684" w:type="dxa"/>
          </w:tcPr>
          <w:p w:rsidR="00066D84" w:rsidRPr="00066D84" w:rsidRDefault="00066D84" w:rsidP="00066D84">
            <w:pPr>
              <w:numPr>
                <w:ilvl w:val="0"/>
                <w:numId w:val="15"/>
              </w:numPr>
              <w:jc w:val="both"/>
              <w:rPr>
                <w:sz w:val="24"/>
                <w:szCs w:val="24"/>
              </w:rPr>
            </w:pPr>
            <w:r w:rsidRPr="00066D84">
              <w:rPr>
                <w:sz w:val="24"/>
                <w:szCs w:val="24"/>
              </w:rPr>
              <w:t>танцзалы, дискотеки;</w:t>
            </w:r>
          </w:p>
        </w:tc>
        <w:tc>
          <w:tcPr>
            <w:tcW w:w="2520" w:type="dxa"/>
          </w:tcPr>
          <w:p w:rsidR="00066D84" w:rsidRPr="00066D84" w:rsidRDefault="00066D84" w:rsidP="00066D84">
            <w:pPr>
              <w:ind w:firstLine="709"/>
              <w:jc w:val="both"/>
              <w:rPr>
                <w:sz w:val="24"/>
                <w:szCs w:val="24"/>
              </w:rPr>
            </w:pPr>
            <w:r w:rsidRPr="00066D84">
              <w:rPr>
                <w:sz w:val="24"/>
                <w:szCs w:val="24"/>
              </w:rPr>
              <w:t>6 на 1 тыс. чел.</w:t>
            </w:r>
          </w:p>
        </w:tc>
        <w:tc>
          <w:tcPr>
            <w:tcW w:w="3195" w:type="dxa"/>
          </w:tcPr>
          <w:p w:rsidR="00066D84" w:rsidRPr="00066D84" w:rsidRDefault="00066D84" w:rsidP="00066D84">
            <w:pPr>
              <w:ind w:firstLine="709"/>
              <w:jc w:val="both"/>
              <w:rPr>
                <w:sz w:val="24"/>
                <w:szCs w:val="24"/>
              </w:rPr>
            </w:pPr>
            <w:r w:rsidRPr="00066D84">
              <w:rPr>
                <w:sz w:val="24"/>
                <w:szCs w:val="24"/>
              </w:rPr>
              <w:t>По заданию на проектирование</w:t>
            </w:r>
          </w:p>
        </w:tc>
      </w:tr>
      <w:tr w:rsidR="00066D84" w:rsidRPr="00066D84" w:rsidTr="00425AB7">
        <w:trPr>
          <w:trHeight w:val="548"/>
        </w:trPr>
        <w:tc>
          <w:tcPr>
            <w:tcW w:w="3684" w:type="dxa"/>
          </w:tcPr>
          <w:p w:rsidR="00066D84" w:rsidRPr="00066D84" w:rsidRDefault="00066D84" w:rsidP="00066D84">
            <w:pPr>
              <w:numPr>
                <w:ilvl w:val="0"/>
                <w:numId w:val="15"/>
              </w:numPr>
              <w:jc w:val="both"/>
              <w:rPr>
                <w:sz w:val="24"/>
                <w:szCs w:val="24"/>
              </w:rPr>
            </w:pPr>
            <w:r w:rsidRPr="00066D84">
              <w:rPr>
                <w:sz w:val="24"/>
                <w:szCs w:val="24"/>
              </w:rPr>
              <w:t>компьютерные центры, интернет-кафе;</w:t>
            </w:r>
          </w:p>
        </w:tc>
        <w:tc>
          <w:tcPr>
            <w:tcW w:w="5715" w:type="dxa"/>
            <w:gridSpan w:val="2"/>
          </w:tcPr>
          <w:p w:rsidR="00066D84" w:rsidRPr="00066D84" w:rsidRDefault="00066D84" w:rsidP="00066D84">
            <w:pPr>
              <w:ind w:firstLine="709"/>
              <w:jc w:val="both"/>
              <w:rPr>
                <w:sz w:val="24"/>
                <w:szCs w:val="24"/>
              </w:rPr>
            </w:pPr>
            <w:r w:rsidRPr="00066D84">
              <w:rPr>
                <w:sz w:val="24"/>
                <w:szCs w:val="24"/>
              </w:rPr>
              <w:t>По заданию на проектирование</w:t>
            </w:r>
            <w:r w:rsidRPr="00066D84">
              <w:rPr>
                <w:sz w:val="24"/>
                <w:szCs w:val="24"/>
              </w:rPr>
              <w:tab/>
            </w:r>
          </w:p>
        </w:tc>
      </w:tr>
      <w:tr w:rsidR="00066D84" w:rsidRPr="00066D84" w:rsidTr="00425AB7">
        <w:trPr>
          <w:trHeight w:val="563"/>
        </w:trPr>
        <w:tc>
          <w:tcPr>
            <w:tcW w:w="3684" w:type="dxa"/>
          </w:tcPr>
          <w:p w:rsidR="00066D84" w:rsidRPr="00066D84" w:rsidRDefault="00066D84" w:rsidP="00066D84">
            <w:pPr>
              <w:numPr>
                <w:ilvl w:val="0"/>
                <w:numId w:val="15"/>
              </w:numPr>
              <w:contextualSpacing/>
              <w:jc w:val="both"/>
              <w:rPr>
                <w:sz w:val="24"/>
                <w:szCs w:val="24"/>
              </w:rPr>
            </w:pPr>
            <w:r w:rsidRPr="00066D84">
              <w:rPr>
                <w:sz w:val="24"/>
                <w:szCs w:val="24"/>
              </w:rPr>
              <w:t>временные торговые объекты;</w:t>
            </w:r>
          </w:p>
        </w:tc>
        <w:tc>
          <w:tcPr>
            <w:tcW w:w="5715" w:type="dxa"/>
            <w:gridSpan w:val="2"/>
          </w:tcPr>
          <w:p w:rsidR="00066D84" w:rsidRPr="00066D84" w:rsidRDefault="00066D84" w:rsidP="00066D84">
            <w:pPr>
              <w:ind w:firstLine="709"/>
              <w:jc w:val="both"/>
              <w:rPr>
                <w:sz w:val="24"/>
                <w:szCs w:val="24"/>
              </w:rPr>
            </w:pPr>
            <w:r w:rsidRPr="00066D84">
              <w:rPr>
                <w:sz w:val="24"/>
                <w:szCs w:val="24"/>
              </w:rPr>
              <w:t>По заданию на проектирование</w:t>
            </w:r>
            <w:r w:rsidRPr="00066D84">
              <w:rPr>
                <w:sz w:val="24"/>
                <w:szCs w:val="24"/>
              </w:rPr>
              <w:tab/>
            </w:r>
          </w:p>
        </w:tc>
      </w:tr>
      <w:tr w:rsidR="00066D84" w:rsidRPr="00066D84" w:rsidTr="00425AB7">
        <w:trPr>
          <w:trHeight w:val="2180"/>
        </w:trPr>
        <w:tc>
          <w:tcPr>
            <w:tcW w:w="3684" w:type="dxa"/>
          </w:tcPr>
          <w:p w:rsidR="00066D84" w:rsidRPr="00066D84" w:rsidRDefault="00066D84" w:rsidP="00066D84">
            <w:pPr>
              <w:numPr>
                <w:ilvl w:val="0"/>
                <w:numId w:val="15"/>
              </w:numPr>
              <w:contextualSpacing/>
              <w:jc w:val="both"/>
              <w:rPr>
                <w:sz w:val="24"/>
                <w:szCs w:val="24"/>
              </w:rPr>
            </w:pPr>
            <w:r w:rsidRPr="00066D84">
              <w:rPr>
                <w:sz w:val="24"/>
                <w:szCs w:val="24"/>
              </w:rPr>
              <w:t>магазины, торговые комплексы, торговые дома, дома быта;</w:t>
            </w:r>
          </w:p>
        </w:tc>
        <w:tc>
          <w:tcPr>
            <w:tcW w:w="2520" w:type="dxa"/>
          </w:tcPr>
          <w:p w:rsidR="00066D84" w:rsidRPr="00066D84" w:rsidRDefault="00066D84" w:rsidP="00066D84">
            <w:pPr>
              <w:ind w:firstLine="709"/>
              <w:jc w:val="both"/>
              <w:rPr>
                <w:sz w:val="24"/>
                <w:szCs w:val="24"/>
              </w:rPr>
            </w:pPr>
          </w:p>
        </w:tc>
        <w:tc>
          <w:tcPr>
            <w:tcW w:w="3195" w:type="dxa"/>
          </w:tcPr>
          <w:p w:rsidR="00066D84" w:rsidRPr="00066D84" w:rsidRDefault="00066D84" w:rsidP="00066D84">
            <w:pPr>
              <w:ind w:firstLine="709"/>
              <w:jc w:val="both"/>
              <w:rPr>
                <w:sz w:val="24"/>
                <w:szCs w:val="24"/>
              </w:rPr>
            </w:pPr>
            <w:r w:rsidRPr="00066D84">
              <w:rPr>
                <w:sz w:val="24"/>
                <w:szCs w:val="24"/>
              </w:rPr>
              <w:t>Торговые центры малых городов и сельских поселений с числом жителей, тыс. чел.:</w:t>
            </w:r>
          </w:p>
          <w:p w:rsidR="00066D84" w:rsidRPr="00066D84" w:rsidRDefault="00066D84" w:rsidP="00066D84">
            <w:pPr>
              <w:ind w:firstLine="709"/>
              <w:jc w:val="both"/>
              <w:rPr>
                <w:sz w:val="24"/>
                <w:szCs w:val="24"/>
              </w:rPr>
            </w:pPr>
            <w:r w:rsidRPr="00066D84">
              <w:rPr>
                <w:sz w:val="24"/>
                <w:szCs w:val="24"/>
              </w:rPr>
              <w:t>до 1 0,1-0,2 га</w:t>
            </w:r>
          </w:p>
          <w:p w:rsidR="00066D84" w:rsidRPr="00066D84" w:rsidRDefault="00066D84" w:rsidP="00066D84">
            <w:pPr>
              <w:ind w:firstLine="709"/>
              <w:jc w:val="both"/>
              <w:rPr>
                <w:sz w:val="24"/>
                <w:szCs w:val="24"/>
              </w:rPr>
            </w:pPr>
            <w:r w:rsidRPr="00066D84">
              <w:rPr>
                <w:sz w:val="24"/>
                <w:szCs w:val="24"/>
              </w:rPr>
              <w:t>св. 1 до 3 0,2-0,4 га</w:t>
            </w:r>
          </w:p>
          <w:p w:rsidR="00066D84" w:rsidRPr="00066D84" w:rsidRDefault="00066D84" w:rsidP="00066D84">
            <w:pPr>
              <w:ind w:firstLine="709"/>
              <w:jc w:val="both"/>
              <w:rPr>
                <w:sz w:val="24"/>
                <w:szCs w:val="24"/>
              </w:rPr>
            </w:pPr>
            <w:r w:rsidRPr="00066D84">
              <w:rPr>
                <w:sz w:val="24"/>
                <w:szCs w:val="24"/>
              </w:rPr>
              <w:t>св. 3 до 4 0,4-0,6 га</w:t>
            </w:r>
          </w:p>
        </w:tc>
      </w:tr>
      <w:tr w:rsidR="00066D84" w:rsidRPr="00066D84" w:rsidTr="00425AB7">
        <w:trPr>
          <w:trHeight w:val="563"/>
        </w:trPr>
        <w:tc>
          <w:tcPr>
            <w:tcW w:w="3684" w:type="dxa"/>
          </w:tcPr>
          <w:p w:rsidR="00066D84" w:rsidRPr="00066D84" w:rsidRDefault="00066D84" w:rsidP="00066D84">
            <w:pPr>
              <w:numPr>
                <w:ilvl w:val="0"/>
                <w:numId w:val="15"/>
              </w:numPr>
              <w:contextualSpacing/>
              <w:jc w:val="both"/>
              <w:rPr>
                <w:sz w:val="24"/>
                <w:szCs w:val="24"/>
              </w:rPr>
            </w:pPr>
            <w:r w:rsidRPr="00066D84">
              <w:rPr>
                <w:sz w:val="24"/>
                <w:szCs w:val="24"/>
              </w:rPr>
              <w:t>крупные торговые комплексы;</w:t>
            </w:r>
          </w:p>
        </w:tc>
        <w:tc>
          <w:tcPr>
            <w:tcW w:w="2520" w:type="dxa"/>
            <w:vMerge w:val="restart"/>
          </w:tcPr>
          <w:p w:rsidR="00066D84" w:rsidRPr="00066D84" w:rsidRDefault="00066D84" w:rsidP="00066D84">
            <w:pPr>
              <w:ind w:firstLine="709"/>
              <w:jc w:val="both"/>
              <w:rPr>
                <w:sz w:val="24"/>
                <w:szCs w:val="24"/>
              </w:rPr>
            </w:pPr>
            <w:r w:rsidRPr="00066D84">
              <w:rPr>
                <w:sz w:val="24"/>
                <w:szCs w:val="24"/>
              </w:rPr>
              <w:t>24-40 м2 торговой площади на 1000 чел.</w:t>
            </w:r>
          </w:p>
        </w:tc>
        <w:tc>
          <w:tcPr>
            <w:tcW w:w="3195" w:type="dxa"/>
            <w:vMerge w:val="restart"/>
          </w:tcPr>
          <w:p w:rsidR="00066D84" w:rsidRPr="00066D84" w:rsidRDefault="00066D84" w:rsidP="00066D84">
            <w:pPr>
              <w:ind w:firstLine="709"/>
              <w:jc w:val="both"/>
              <w:rPr>
                <w:sz w:val="24"/>
                <w:szCs w:val="24"/>
              </w:rPr>
            </w:pPr>
            <w:r w:rsidRPr="00066D84">
              <w:rPr>
                <w:sz w:val="24"/>
                <w:szCs w:val="24"/>
              </w:rPr>
              <w:t>От 7 до 14 м2 на 1 м2 торговой площади рыночного комплекса в зависимости от вместимости:</w:t>
            </w:r>
          </w:p>
          <w:p w:rsidR="00066D84" w:rsidRPr="00066D84" w:rsidRDefault="00066D84" w:rsidP="00066D84">
            <w:pPr>
              <w:ind w:firstLine="709"/>
              <w:jc w:val="both"/>
              <w:rPr>
                <w:sz w:val="24"/>
                <w:szCs w:val="24"/>
              </w:rPr>
            </w:pPr>
            <w:r w:rsidRPr="00066D84">
              <w:rPr>
                <w:sz w:val="24"/>
                <w:szCs w:val="24"/>
              </w:rPr>
              <w:t>14 м2 - при торговой площади до 600 м2</w:t>
            </w:r>
          </w:p>
        </w:tc>
      </w:tr>
      <w:tr w:rsidR="00066D84" w:rsidRPr="00066D84" w:rsidTr="00425AB7">
        <w:trPr>
          <w:trHeight w:val="1335"/>
        </w:trPr>
        <w:tc>
          <w:tcPr>
            <w:tcW w:w="3684" w:type="dxa"/>
          </w:tcPr>
          <w:p w:rsidR="00066D84" w:rsidRPr="00066D84" w:rsidRDefault="00066D84" w:rsidP="00066D84">
            <w:pPr>
              <w:numPr>
                <w:ilvl w:val="0"/>
                <w:numId w:val="15"/>
              </w:numPr>
              <w:contextualSpacing/>
              <w:jc w:val="both"/>
              <w:rPr>
                <w:sz w:val="24"/>
                <w:szCs w:val="24"/>
              </w:rPr>
            </w:pPr>
            <w:r w:rsidRPr="00066D84">
              <w:rPr>
                <w:sz w:val="24"/>
                <w:szCs w:val="24"/>
              </w:rPr>
              <w:t>рынки, ярмарки, выставки товаров;</w:t>
            </w:r>
          </w:p>
        </w:tc>
        <w:tc>
          <w:tcPr>
            <w:tcW w:w="2520" w:type="dxa"/>
            <w:vMerge/>
          </w:tcPr>
          <w:p w:rsidR="00066D84" w:rsidRPr="00066D84" w:rsidRDefault="00066D84" w:rsidP="00066D84">
            <w:pPr>
              <w:ind w:firstLine="709"/>
              <w:jc w:val="both"/>
              <w:rPr>
                <w:sz w:val="24"/>
                <w:szCs w:val="24"/>
              </w:rPr>
            </w:pPr>
          </w:p>
        </w:tc>
        <w:tc>
          <w:tcPr>
            <w:tcW w:w="3195" w:type="dxa"/>
            <w:vMerge/>
          </w:tcPr>
          <w:p w:rsidR="00066D84" w:rsidRPr="00066D84" w:rsidRDefault="00066D84" w:rsidP="00066D84">
            <w:pPr>
              <w:ind w:firstLine="709"/>
              <w:jc w:val="both"/>
              <w:rPr>
                <w:sz w:val="24"/>
                <w:szCs w:val="24"/>
              </w:rPr>
            </w:pPr>
          </w:p>
        </w:tc>
      </w:tr>
      <w:tr w:rsidR="00066D84" w:rsidRPr="00066D84" w:rsidTr="00425AB7">
        <w:trPr>
          <w:trHeight w:val="563"/>
        </w:trPr>
        <w:tc>
          <w:tcPr>
            <w:tcW w:w="3684" w:type="dxa"/>
          </w:tcPr>
          <w:p w:rsidR="00066D84" w:rsidRPr="00066D84" w:rsidRDefault="00066D84" w:rsidP="00066D84">
            <w:pPr>
              <w:numPr>
                <w:ilvl w:val="0"/>
                <w:numId w:val="15"/>
              </w:numPr>
              <w:contextualSpacing/>
              <w:jc w:val="both"/>
              <w:rPr>
                <w:sz w:val="24"/>
                <w:szCs w:val="24"/>
              </w:rPr>
            </w:pPr>
            <w:r w:rsidRPr="00066D84">
              <w:rPr>
                <w:sz w:val="24"/>
                <w:szCs w:val="24"/>
              </w:rPr>
              <w:t>рекламные агентства;</w:t>
            </w:r>
          </w:p>
        </w:tc>
        <w:tc>
          <w:tcPr>
            <w:tcW w:w="5715" w:type="dxa"/>
            <w:gridSpan w:val="2"/>
          </w:tcPr>
          <w:p w:rsidR="00066D84" w:rsidRPr="00066D84" w:rsidRDefault="00066D84" w:rsidP="00066D84">
            <w:pPr>
              <w:ind w:firstLine="709"/>
              <w:jc w:val="both"/>
              <w:rPr>
                <w:sz w:val="24"/>
                <w:szCs w:val="24"/>
              </w:rPr>
            </w:pPr>
            <w:r w:rsidRPr="00066D84">
              <w:rPr>
                <w:sz w:val="24"/>
                <w:szCs w:val="24"/>
              </w:rPr>
              <w:t>По заданию на проектирование</w:t>
            </w:r>
            <w:r w:rsidRPr="00066D84">
              <w:rPr>
                <w:sz w:val="24"/>
                <w:szCs w:val="24"/>
              </w:rPr>
              <w:tab/>
            </w:r>
          </w:p>
        </w:tc>
      </w:tr>
      <w:tr w:rsidR="00066D84" w:rsidRPr="00066D84" w:rsidTr="00425AB7">
        <w:trPr>
          <w:trHeight w:val="824"/>
        </w:trPr>
        <w:tc>
          <w:tcPr>
            <w:tcW w:w="3684" w:type="dxa"/>
          </w:tcPr>
          <w:p w:rsidR="00066D84" w:rsidRPr="00066D84" w:rsidRDefault="00066D84" w:rsidP="00066D84">
            <w:pPr>
              <w:numPr>
                <w:ilvl w:val="0"/>
                <w:numId w:val="15"/>
              </w:numPr>
              <w:jc w:val="both"/>
              <w:rPr>
                <w:sz w:val="24"/>
                <w:szCs w:val="24"/>
              </w:rPr>
            </w:pPr>
            <w:r w:rsidRPr="00066D84">
              <w:rPr>
                <w:sz w:val="24"/>
                <w:szCs w:val="24"/>
              </w:rPr>
              <w:t>фирмы по предоставлению услуг сотовой и пейджинговой связи;</w:t>
            </w:r>
          </w:p>
        </w:tc>
        <w:tc>
          <w:tcPr>
            <w:tcW w:w="5715" w:type="dxa"/>
            <w:gridSpan w:val="2"/>
          </w:tcPr>
          <w:p w:rsidR="00066D84" w:rsidRPr="00066D84" w:rsidRDefault="00066D84" w:rsidP="00066D84">
            <w:pPr>
              <w:ind w:firstLine="709"/>
              <w:jc w:val="both"/>
              <w:rPr>
                <w:sz w:val="24"/>
                <w:szCs w:val="24"/>
              </w:rPr>
            </w:pPr>
            <w:r w:rsidRPr="00066D84">
              <w:rPr>
                <w:sz w:val="24"/>
                <w:szCs w:val="24"/>
              </w:rPr>
              <w:t>По заданию на проектирование</w:t>
            </w:r>
            <w:r w:rsidRPr="00066D84">
              <w:rPr>
                <w:sz w:val="24"/>
                <w:szCs w:val="24"/>
              </w:rPr>
              <w:tab/>
            </w:r>
          </w:p>
        </w:tc>
      </w:tr>
      <w:tr w:rsidR="00066D84" w:rsidRPr="00066D84" w:rsidTr="00425AB7">
        <w:trPr>
          <w:trHeight w:val="1379"/>
        </w:trPr>
        <w:tc>
          <w:tcPr>
            <w:tcW w:w="3684" w:type="dxa"/>
          </w:tcPr>
          <w:p w:rsidR="00066D84" w:rsidRPr="00066D84" w:rsidRDefault="00066D84" w:rsidP="00066D84">
            <w:pPr>
              <w:numPr>
                <w:ilvl w:val="0"/>
                <w:numId w:val="15"/>
              </w:numPr>
              <w:jc w:val="both"/>
              <w:rPr>
                <w:sz w:val="24"/>
                <w:szCs w:val="24"/>
              </w:rPr>
            </w:pPr>
            <w:r w:rsidRPr="00066D84">
              <w:rPr>
                <w:sz w:val="24"/>
                <w:szCs w:val="24"/>
              </w:rPr>
              <w:t>транспортные агентства по сервисному обслуживанию населения: кассы по продаже билетов, менеджерские услуги и т.д.,</w:t>
            </w:r>
          </w:p>
        </w:tc>
        <w:tc>
          <w:tcPr>
            <w:tcW w:w="5715" w:type="dxa"/>
            <w:gridSpan w:val="2"/>
          </w:tcPr>
          <w:p w:rsidR="00066D84" w:rsidRPr="00066D84" w:rsidRDefault="00066D84" w:rsidP="00066D84">
            <w:pPr>
              <w:ind w:firstLine="709"/>
              <w:jc w:val="both"/>
              <w:rPr>
                <w:sz w:val="24"/>
                <w:szCs w:val="24"/>
              </w:rPr>
            </w:pPr>
            <w:r w:rsidRPr="00066D84">
              <w:rPr>
                <w:sz w:val="24"/>
                <w:szCs w:val="24"/>
              </w:rPr>
              <w:t>По заданию на проектирование</w:t>
            </w:r>
            <w:r w:rsidRPr="00066D84">
              <w:rPr>
                <w:sz w:val="24"/>
                <w:szCs w:val="24"/>
              </w:rPr>
              <w:tab/>
            </w:r>
          </w:p>
        </w:tc>
      </w:tr>
      <w:tr w:rsidR="00066D84" w:rsidRPr="00066D84" w:rsidTr="00425AB7">
        <w:trPr>
          <w:trHeight w:val="1364"/>
        </w:trPr>
        <w:tc>
          <w:tcPr>
            <w:tcW w:w="3684" w:type="dxa"/>
          </w:tcPr>
          <w:p w:rsidR="00066D84" w:rsidRPr="00066D84" w:rsidRDefault="00066D84" w:rsidP="00066D84">
            <w:pPr>
              <w:numPr>
                <w:ilvl w:val="0"/>
                <w:numId w:val="16"/>
              </w:numPr>
              <w:tabs>
                <w:tab w:val="num" w:pos="426"/>
              </w:tabs>
              <w:jc w:val="both"/>
              <w:rPr>
                <w:sz w:val="24"/>
                <w:szCs w:val="24"/>
              </w:rPr>
            </w:pPr>
            <w:r w:rsidRPr="00066D84">
              <w:rPr>
                <w:sz w:val="24"/>
                <w:szCs w:val="24"/>
              </w:rPr>
              <w:t>предприятия общественного питания (столовые, кафе, закусочные, бары, рестораны);</w:t>
            </w:r>
          </w:p>
        </w:tc>
        <w:tc>
          <w:tcPr>
            <w:tcW w:w="2520" w:type="dxa"/>
          </w:tcPr>
          <w:p w:rsidR="00066D84" w:rsidRPr="00066D84" w:rsidRDefault="00066D84" w:rsidP="00066D84">
            <w:pPr>
              <w:ind w:firstLine="709"/>
              <w:jc w:val="both"/>
              <w:rPr>
                <w:sz w:val="24"/>
                <w:szCs w:val="24"/>
              </w:rPr>
            </w:pPr>
            <w:r w:rsidRPr="00066D84">
              <w:rPr>
                <w:sz w:val="24"/>
                <w:szCs w:val="24"/>
              </w:rPr>
              <w:t>40 мест на 1 тыс. чел.</w:t>
            </w:r>
          </w:p>
        </w:tc>
        <w:tc>
          <w:tcPr>
            <w:tcW w:w="3195" w:type="dxa"/>
          </w:tcPr>
          <w:p w:rsidR="00066D84" w:rsidRPr="00066D84" w:rsidRDefault="00066D84" w:rsidP="00066D84">
            <w:pPr>
              <w:ind w:firstLine="709"/>
              <w:jc w:val="both"/>
              <w:rPr>
                <w:sz w:val="24"/>
                <w:szCs w:val="24"/>
              </w:rPr>
            </w:pPr>
            <w:r w:rsidRPr="00066D84">
              <w:rPr>
                <w:sz w:val="24"/>
                <w:szCs w:val="24"/>
              </w:rPr>
              <w:t>При числе мест, га на 100 мест:</w:t>
            </w:r>
          </w:p>
          <w:p w:rsidR="00066D84" w:rsidRPr="00066D84" w:rsidRDefault="00066D84" w:rsidP="00066D84">
            <w:pPr>
              <w:ind w:firstLine="709"/>
              <w:jc w:val="both"/>
              <w:rPr>
                <w:sz w:val="24"/>
                <w:szCs w:val="24"/>
              </w:rPr>
            </w:pPr>
            <w:r w:rsidRPr="00066D84">
              <w:rPr>
                <w:sz w:val="24"/>
                <w:szCs w:val="24"/>
              </w:rPr>
              <w:t>до 50                 0,2-0,25</w:t>
            </w:r>
          </w:p>
          <w:p w:rsidR="00066D84" w:rsidRPr="00066D84" w:rsidRDefault="00066D84" w:rsidP="00066D84">
            <w:pPr>
              <w:ind w:firstLine="709"/>
              <w:jc w:val="both"/>
              <w:rPr>
                <w:sz w:val="24"/>
                <w:szCs w:val="24"/>
              </w:rPr>
            </w:pPr>
            <w:r w:rsidRPr="00066D84">
              <w:rPr>
                <w:sz w:val="24"/>
                <w:szCs w:val="24"/>
              </w:rPr>
              <w:t>св. 50 до 150     0,2-0,15</w:t>
            </w:r>
          </w:p>
          <w:p w:rsidR="00066D84" w:rsidRPr="00066D84" w:rsidRDefault="00066D84" w:rsidP="00066D84">
            <w:pPr>
              <w:ind w:firstLine="709"/>
              <w:jc w:val="both"/>
              <w:rPr>
                <w:sz w:val="24"/>
                <w:szCs w:val="24"/>
              </w:rPr>
            </w:pPr>
            <w:r w:rsidRPr="00066D84">
              <w:rPr>
                <w:sz w:val="24"/>
                <w:szCs w:val="24"/>
              </w:rPr>
              <w:t>св. 150               0,1</w:t>
            </w:r>
          </w:p>
        </w:tc>
      </w:tr>
      <w:tr w:rsidR="00066D84" w:rsidRPr="00066D84" w:rsidTr="00425AB7">
        <w:trPr>
          <w:trHeight w:val="786"/>
        </w:trPr>
        <w:tc>
          <w:tcPr>
            <w:tcW w:w="3684" w:type="dxa"/>
          </w:tcPr>
          <w:p w:rsidR="00066D84" w:rsidRPr="00066D84" w:rsidRDefault="00066D84" w:rsidP="00066D84">
            <w:pPr>
              <w:numPr>
                <w:ilvl w:val="0"/>
                <w:numId w:val="15"/>
              </w:numPr>
              <w:contextualSpacing/>
              <w:jc w:val="both"/>
              <w:rPr>
                <w:sz w:val="24"/>
                <w:szCs w:val="24"/>
              </w:rPr>
            </w:pPr>
            <w:r w:rsidRPr="00066D84">
              <w:rPr>
                <w:sz w:val="24"/>
                <w:szCs w:val="24"/>
              </w:rPr>
              <w:t>объекты бытового обслуживания;</w:t>
            </w:r>
          </w:p>
        </w:tc>
        <w:tc>
          <w:tcPr>
            <w:tcW w:w="2520" w:type="dxa"/>
          </w:tcPr>
          <w:p w:rsidR="00066D84" w:rsidRPr="00066D84" w:rsidRDefault="00066D84" w:rsidP="00066D84">
            <w:pPr>
              <w:ind w:firstLine="709"/>
              <w:jc w:val="both"/>
              <w:rPr>
                <w:sz w:val="24"/>
                <w:szCs w:val="24"/>
              </w:rPr>
            </w:pPr>
            <w:r w:rsidRPr="00066D84">
              <w:rPr>
                <w:sz w:val="24"/>
                <w:szCs w:val="24"/>
              </w:rPr>
              <w:t>4 места на 1 тыс. чел.</w:t>
            </w:r>
          </w:p>
        </w:tc>
        <w:tc>
          <w:tcPr>
            <w:tcW w:w="3195" w:type="dxa"/>
          </w:tcPr>
          <w:p w:rsidR="00066D84" w:rsidRPr="00066D84" w:rsidRDefault="00066D84" w:rsidP="00066D84">
            <w:pPr>
              <w:ind w:firstLine="709"/>
              <w:jc w:val="both"/>
              <w:rPr>
                <w:sz w:val="24"/>
                <w:szCs w:val="24"/>
              </w:rPr>
            </w:pPr>
            <w:r w:rsidRPr="00066D84">
              <w:rPr>
                <w:sz w:val="24"/>
                <w:szCs w:val="24"/>
              </w:rPr>
              <w:t>Для предприятий мощностью, рабочих мест:</w:t>
            </w:r>
          </w:p>
          <w:p w:rsidR="00066D84" w:rsidRPr="00066D84" w:rsidRDefault="00066D84" w:rsidP="00066D84">
            <w:pPr>
              <w:ind w:firstLine="709"/>
              <w:jc w:val="both"/>
              <w:rPr>
                <w:sz w:val="24"/>
                <w:szCs w:val="24"/>
              </w:rPr>
            </w:pPr>
            <w:r w:rsidRPr="00066D84">
              <w:rPr>
                <w:sz w:val="24"/>
                <w:szCs w:val="24"/>
              </w:rPr>
              <w:t>0,1-0,2 га        10-50</w:t>
            </w:r>
          </w:p>
          <w:p w:rsidR="00066D84" w:rsidRPr="00066D84" w:rsidRDefault="00066D84" w:rsidP="00066D84">
            <w:pPr>
              <w:ind w:firstLine="709"/>
              <w:jc w:val="both"/>
              <w:rPr>
                <w:sz w:val="24"/>
                <w:szCs w:val="24"/>
              </w:rPr>
            </w:pPr>
            <w:r w:rsidRPr="00066D84">
              <w:rPr>
                <w:sz w:val="24"/>
                <w:szCs w:val="24"/>
              </w:rPr>
              <w:t>0,05-0,08 га     50-150</w:t>
            </w:r>
          </w:p>
          <w:p w:rsidR="00066D84" w:rsidRPr="00066D84" w:rsidRDefault="00066D84" w:rsidP="00066D84">
            <w:pPr>
              <w:ind w:firstLine="709"/>
              <w:jc w:val="both"/>
              <w:rPr>
                <w:sz w:val="24"/>
                <w:szCs w:val="24"/>
              </w:rPr>
            </w:pPr>
            <w:r w:rsidRPr="00066D84">
              <w:rPr>
                <w:sz w:val="24"/>
                <w:szCs w:val="24"/>
              </w:rPr>
              <w:lastRenderedPageBreak/>
              <w:t>0,03-0,04 га     св. 150</w:t>
            </w:r>
          </w:p>
        </w:tc>
      </w:tr>
      <w:tr w:rsidR="00066D84" w:rsidRPr="00066D84" w:rsidTr="00425AB7">
        <w:trPr>
          <w:trHeight w:val="1379"/>
        </w:trPr>
        <w:tc>
          <w:tcPr>
            <w:tcW w:w="3684" w:type="dxa"/>
          </w:tcPr>
          <w:p w:rsidR="00066D84" w:rsidRPr="00066D84" w:rsidRDefault="00066D84" w:rsidP="00066D84">
            <w:pPr>
              <w:numPr>
                <w:ilvl w:val="0"/>
                <w:numId w:val="15"/>
              </w:numPr>
              <w:jc w:val="both"/>
              <w:rPr>
                <w:sz w:val="24"/>
                <w:szCs w:val="24"/>
              </w:rPr>
            </w:pPr>
            <w:r w:rsidRPr="00066D84">
              <w:rPr>
                <w:sz w:val="24"/>
                <w:szCs w:val="24"/>
              </w:rPr>
              <w:lastRenderedPageBreak/>
              <w:t xml:space="preserve">центры по предоставлению полиграфических услуг (ксерокопии, ламинирование, брошюровка и пр.) </w:t>
            </w:r>
          </w:p>
        </w:tc>
        <w:tc>
          <w:tcPr>
            <w:tcW w:w="5715" w:type="dxa"/>
            <w:gridSpan w:val="2"/>
          </w:tcPr>
          <w:p w:rsidR="00066D84" w:rsidRPr="00066D84" w:rsidRDefault="00066D84" w:rsidP="00066D84">
            <w:pPr>
              <w:ind w:firstLine="709"/>
              <w:jc w:val="both"/>
              <w:rPr>
                <w:sz w:val="24"/>
                <w:szCs w:val="24"/>
              </w:rPr>
            </w:pPr>
            <w:r w:rsidRPr="00066D84">
              <w:rPr>
                <w:sz w:val="24"/>
                <w:szCs w:val="24"/>
              </w:rPr>
              <w:t>По заданию на проектирование</w:t>
            </w:r>
            <w:r w:rsidRPr="00066D84">
              <w:rPr>
                <w:sz w:val="24"/>
                <w:szCs w:val="24"/>
              </w:rPr>
              <w:tab/>
            </w:r>
          </w:p>
        </w:tc>
      </w:tr>
      <w:tr w:rsidR="00066D84" w:rsidRPr="00066D84" w:rsidTr="00425AB7">
        <w:trPr>
          <w:trHeight w:val="281"/>
        </w:trPr>
        <w:tc>
          <w:tcPr>
            <w:tcW w:w="3684" w:type="dxa"/>
          </w:tcPr>
          <w:p w:rsidR="00066D84" w:rsidRPr="00066D84" w:rsidRDefault="00066D84" w:rsidP="00066D84">
            <w:pPr>
              <w:numPr>
                <w:ilvl w:val="0"/>
                <w:numId w:val="15"/>
              </w:numPr>
              <w:jc w:val="both"/>
              <w:rPr>
                <w:sz w:val="24"/>
                <w:szCs w:val="24"/>
              </w:rPr>
            </w:pPr>
            <w:r w:rsidRPr="00066D84">
              <w:rPr>
                <w:sz w:val="24"/>
                <w:szCs w:val="24"/>
              </w:rPr>
              <w:t>фотосалоны;</w:t>
            </w:r>
          </w:p>
        </w:tc>
        <w:tc>
          <w:tcPr>
            <w:tcW w:w="5715" w:type="dxa"/>
            <w:gridSpan w:val="2"/>
          </w:tcPr>
          <w:p w:rsidR="00066D84" w:rsidRPr="00066D84" w:rsidRDefault="00066D84" w:rsidP="00066D84">
            <w:pPr>
              <w:ind w:firstLine="709"/>
              <w:jc w:val="both"/>
              <w:rPr>
                <w:sz w:val="24"/>
                <w:szCs w:val="24"/>
              </w:rPr>
            </w:pPr>
            <w:r w:rsidRPr="00066D84">
              <w:rPr>
                <w:sz w:val="24"/>
                <w:szCs w:val="24"/>
              </w:rPr>
              <w:t>По заданию на проектирование</w:t>
            </w:r>
            <w:r w:rsidRPr="00066D84">
              <w:rPr>
                <w:sz w:val="24"/>
                <w:szCs w:val="24"/>
              </w:rPr>
              <w:tab/>
            </w:r>
          </w:p>
        </w:tc>
      </w:tr>
      <w:tr w:rsidR="00066D84" w:rsidRPr="00066D84" w:rsidTr="00425AB7">
        <w:trPr>
          <w:trHeight w:val="916"/>
        </w:trPr>
        <w:tc>
          <w:tcPr>
            <w:tcW w:w="3684" w:type="dxa"/>
          </w:tcPr>
          <w:p w:rsidR="00066D84" w:rsidRPr="00066D84" w:rsidRDefault="00066D84" w:rsidP="00066D84">
            <w:pPr>
              <w:numPr>
                <w:ilvl w:val="0"/>
                <w:numId w:val="15"/>
              </w:numPr>
              <w:jc w:val="both"/>
              <w:rPr>
                <w:sz w:val="24"/>
                <w:szCs w:val="24"/>
              </w:rPr>
            </w:pPr>
            <w:r w:rsidRPr="00066D84">
              <w:rPr>
                <w:sz w:val="24"/>
                <w:szCs w:val="24"/>
              </w:rPr>
              <w:t>приёмные пункты прачечных и химчисток, прачечные самообслуживания;</w:t>
            </w:r>
          </w:p>
        </w:tc>
        <w:tc>
          <w:tcPr>
            <w:tcW w:w="2520" w:type="dxa"/>
          </w:tcPr>
          <w:p w:rsidR="00066D84" w:rsidRPr="00066D84" w:rsidRDefault="00066D84" w:rsidP="00066D84">
            <w:pPr>
              <w:ind w:firstLine="709"/>
              <w:jc w:val="both"/>
              <w:rPr>
                <w:sz w:val="24"/>
                <w:szCs w:val="24"/>
              </w:rPr>
            </w:pPr>
          </w:p>
        </w:tc>
        <w:tc>
          <w:tcPr>
            <w:tcW w:w="3195" w:type="dxa"/>
          </w:tcPr>
          <w:p w:rsidR="00066D84" w:rsidRPr="00066D84" w:rsidRDefault="00066D84" w:rsidP="00066D84">
            <w:pPr>
              <w:ind w:firstLine="709"/>
              <w:jc w:val="both"/>
              <w:rPr>
                <w:sz w:val="24"/>
                <w:szCs w:val="24"/>
              </w:rPr>
            </w:pPr>
            <w:r w:rsidRPr="00066D84">
              <w:rPr>
                <w:sz w:val="24"/>
                <w:szCs w:val="24"/>
              </w:rPr>
              <w:t>0,1-0,2 га на объект</w:t>
            </w:r>
          </w:p>
        </w:tc>
      </w:tr>
      <w:tr w:rsidR="00066D84" w:rsidRPr="00066D84" w:rsidTr="00425AB7">
        <w:trPr>
          <w:trHeight w:val="1769"/>
        </w:trPr>
        <w:tc>
          <w:tcPr>
            <w:tcW w:w="3684" w:type="dxa"/>
          </w:tcPr>
          <w:p w:rsidR="00066D84" w:rsidRPr="00066D84" w:rsidRDefault="00066D84" w:rsidP="00066D84">
            <w:pPr>
              <w:numPr>
                <w:ilvl w:val="0"/>
                <w:numId w:val="15"/>
              </w:numPr>
              <w:jc w:val="both"/>
              <w:rPr>
                <w:sz w:val="24"/>
                <w:szCs w:val="24"/>
              </w:rPr>
            </w:pPr>
            <w:r w:rsidRPr="00066D84">
              <w:rPr>
                <w:sz w:val="24"/>
                <w:szCs w:val="24"/>
              </w:rPr>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p>
        </w:tc>
        <w:tc>
          <w:tcPr>
            <w:tcW w:w="5715" w:type="dxa"/>
            <w:gridSpan w:val="2"/>
          </w:tcPr>
          <w:p w:rsidR="00066D84" w:rsidRPr="00066D84" w:rsidRDefault="00066D84" w:rsidP="00066D84">
            <w:pPr>
              <w:ind w:firstLine="709"/>
              <w:jc w:val="both"/>
              <w:rPr>
                <w:sz w:val="24"/>
                <w:szCs w:val="24"/>
              </w:rPr>
            </w:pPr>
            <w:r w:rsidRPr="00066D84">
              <w:rPr>
                <w:sz w:val="24"/>
                <w:szCs w:val="24"/>
              </w:rPr>
              <w:t>По заданию на проектирование</w:t>
            </w:r>
            <w:r w:rsidRPr="00066D84">
              <w:rPr>
                <w:sz w:val="24"/>
                <w:szCs w:val="24"/>
              </w:rPr>
              <w:tab/>
            </w:r>
          </w:p>
        </w:tc>
      </w:tr>
      <w:tr w:rsidR="00066D84" w:rsidRPr="00066D84" w:rsidTr="00425AB7">
        <w:trPr>
          <w:trHeight w:val="1898"/>
        </w:trPr>
        <w:tc>
          <w:tcPr>
            <w:tcW w:w="3684" w:type="dxa"/>
          </w:tcPr>
          <w:p w:rsidR="00066D84" w:rsidRPr="00066D84" w:rsidRDefault="00066D84" w:rsidP="00066D84">
            <w:pPr>
              <w:numPr>
                <w:ilvl w:val="0"/>
                <w:numId w:val="17"/>
              </w:numPr>
              <w:jc w:val="both"/>
              <w:rPr>
                <w:sz w:val="24"/>
                <w:szCs w:val="24"/>
              </w:rPr>
            </w:pPr>
            <w:r w:rsidRPr="00066D84">
              <w:rPr>
                <w:sz w:val="24"/>
                <w:szCs w:val="24"/>
              </w:rPr>
              <w:t>центральные предприятия связи, отделения связи, почтовые отделения, междугородние переговорные пункты;</w:t>
            </w:r>
          </w:p>
        </w:tc>
        <w:tc>
          <w:tcPr>
            <w:tcW w:w="2520" w:type="dxa"/>
          </w:tcPr>
          <w:p w:rsidR="00066D84" w:rsidRPr="00066D84" w:rsidRDefault="00066D84" w:rsidP="00066D84">
            <w:pPr>
              <w:ind w:firstLine="709"/>
              <w:jc w:val="both"/>
              <w:rPr>
                <w:sz w:val="24"/>
                <w:szCs w:val="24"/>
              </w:rPr>
            </w:pPr>
          </w:p>
        </w:tc>
        <w:tc>
          <w:tcPr>
            <w:tcW w:w="3195" w:type="dxa"/>
          </w:tcPr>
          <w:p w:rsidR="00066D84" w:rsidRPr="00066D84" w:rsidRDefault="00066D84" w:rsidP="00066D84">
            <w:pPr>
              <w:ind w:firstLine="709"/>
              <w:jc w:val="both"/>
              <w:rPr>
                <w:sz w:val="24"/>
                <w:szCs w:val="24"/>
              </w:rPr>
            </w:pPr>
            <w:r w:rsidRPr="00066D84">
              <w:rPr>
                <w:sz w:val="24"/>
                <w:szCs w:val="24"/>
              </w:rPr>
              <w:t>Отделения связи микрорайона, жилого района, га, для обслуживаемого населения, групп:</w:t>
            </w:r>
          </w:p>
          <w:p w:rsidR="00066D84" w:rsidRPr="00066D84" w:rsidRDefault="00066D84" w:rsidP="00066D84">
            <w:pPr>
              <w:ind w:firstLine="709"/>
              <w:jc w:val="both"/>
              <w:rPr>
                <w:sz w:val="24"/>
                <w:szCs w:val="24"/>
              </w:rPr>
            </w:pPr>
            <w:r w:rsidRPr="00066D84">
              <w:rPr>
                <w:sz w:val="24"/>
                <w:szCs w:val="24"/>
              </w:rPr>
              <w:t>IV-V (до 9 тыс. чел.) 0,07-0,08</w:t>
            </w:r>
          </w:p>
        </w:tc>
      </w:tr>
      <w:tr w:rsidR="00066D84" w:rsidRPr="00066D84" w:rsidTr="00425AB7">
        <w:trPr>
          <w:trHeight w:val="3917"/>
        </w:trPr>
        <w:tc>
          <w:tcPr>
            <w:tcW w:w="3684" w:type="dxa"/>
          </w:tcPr>
          <w:p w:rsidR="00066D84" w:rsidRPr="00066D84" w:rsidRDefault="00066D84" w:rsidP="00066D84">
            <w:pPr>
              <w:numPr>
                <w:ilvl w:val="0"/>
                <w:numId w:val="15"/>
              </w:numPr>
              <w:contextualSpacing/>
              <w:jc w:val="both"/>
              <w:rPr>
                <w:sz w:val="24"/>
                <w:szCs w:val="24"/>
              </w:rPr>
            </w:pPr>
            <w:r w:rsidRPr="00066D84">
              <w:rPr>
                <w:sz w:val="24"/>
                <w:szCs w:val="24"/>
              </w:rPr>
              <w:t>амбулаторно-поликлинические учреждения;</w:t>
            </w:r>
          </w:p>
        </w:tc>
        <w:tc>
          <w:tcPr>
            <w:tcW w:w="2520" w:type="dxa"/>
          </w:tcPr>
          <w:p w:rsidR="00066D84" w:rsidRPr="00066D84" w:rsidRDefault="00066D84" w:rsidP="00066D84">
            <w:pPr>
              <w:ind w:firstLine="709"/>
              <w:jc w:val="both"/>
              <w:rPr>
                <w:sz w:val="24"/>
                <w:szCs w:val="24"/>
              </w:rPr>
            </w:pPr>
            <w:r w:rsidRPr="00066D84">
              <w:rPr>
                <w:sz w:val="24"/>
                <w:szCs w:val="24"/>
              </w:rPr>
              <w:t>18,15 посещений в смену на 1 тыс. чел.</w:t>
            </w:r>
          </w:p>
          <w:p w:rsidR="00066D84" w:rsidRPr="00066D84" w:rsidRDefault="00066D84" w:rsidP="00066D84">
            <w:pPr>
              <w:ind w:firstLine="709"/>
              <w:jc w:val="both"/>
              <w:rPr>
                <w:sz w:val="24"/>
                <w:szCs w:val="24"/>
              </w:rPr>
            </w:pPr>
            <w:r w:rsidRPr="00066D84">
              <w:rPr>
                <w:sz w:val="24"/>
                <w:szCs w:val="24"/>
              </w:rPr>
              <w:t>13,47 коек на 1 тыс. чел.</w:t>
            </w:r>
          </w:p>
        </w:tc>
        <w:tc>
          <w:tcPr>
            <w:tcW w:w="3195" w:type="dxa"/>
          </w:tcPr>
          <w:p w:rsidR="00066D84" w:rsidRPr="00066D84" w:rsidRDefault="00066D84" w:rsidP="00066D84">
            <w:pPr>
              <w:ind w:firstLine="709"/>
              <w:jc w:val="both"/>
              <w:rPr>
                <w:sz w:val="24"/>
                <w:szCs w:val="24"/>
              </w:rPr>
            </w:pPr>
            <w:r w:rsidRPr="00066D84">
              <w:rPr>
                <w:sz w:val="24"/>
                <w:szCs w:val="24"/>
              </w:rPr>
              <w:t>При мощности стационаров, коек:</w:t>
            </w:r>
          </w:p>
          <w:p w:rsidR="00066D84" w:rsidRPr="00066D84" w:rsidRDefault="00066D84" w:rsidP="00066D84">
            <w:pPr>
              <w:ind w:firstLine="709"/>
              <w:jc w:val="both"/>
              <w:rPr>
                <w:sz w:val="24"/>
                <w:szCs w:val="24"/>
              </w:rPr>
            </w:pPr>
            <w:r w:rsidRPr="00066D84">
              <w:rPr>
                <w:sz w:val="24"/>
                <w:szCs w:val="24"/>
              </w:rPr>
              <w:t>до 50 - 150 м2 на 1 койку</w:t>
            </w:r>
          </w:p>
          <w:p w:rsidR="00066D84" w:rsidRPr="00066D84" w:rsidRDefault="00066D84" w:rsidP="00066D84">
            <w:pPr>
              <w:ind w:firstLine="709"/>
              <w:jc w:val="both"/>
              <w:rPr>
                <w:sz w:val="24"/>
                <w:szCs w:val="24"/>
              </w:rPr>
            </w:pPr>
            <w:r w:rsidRPr="00066D84">
              <w:rPr>
                <w:sz w:val="24"/>
                <w:szCs w:val="24"/>
              </w:rPr>
              <w:t>св. 50 до 100 150-100 м2 на 1 койку</w:t>
            </w:r>
          </w:p>
          <w:p w:rsidR="00066D84" w:rsidRPr="00066D84" w:rsidRDefault="00066D84" w:rsidP="00066D84">
            <w:pPr>
              <w:ind w:firstLine="709"/>
              <w:jc w:val="both"/>
              <w:rPr>
                <w:sz w:val="24"/>
                <w:szCs w:val="24"/>
              </w:rPr>
            </w:pPr>
            <w:r w:rsidRPr="00066D84">
              <w:rPr>
                <w:sz w:val="24"/>
                <w:szCs w:val="24"/>
              </w:rPr>
              <w:t>св. 100 до 200 100-80 м2 на одну койку</w:t>
            </w:r>
          </w:p>
          <w:p w:rsidR="00066D84" w:rsidRPr="00066D84" w:rsidRDefault="00066D84" w:rsidP="00066D84">
            <w:pPr>
              <w:ind w:firstLine="709"/>
              <w:jc w:val="both"/>
              <w:rPr>
                <w:sz w:val="24"/>
                <w:szCs w:val="24"/>
              </w:rPr>
            </w:pPr>
            <w:r w:rsidRPr="00066D84">
              <w:rPr>
                <w:sz w:val="24"/>
                <w:szCs w:val="24"/>
              </w:rPr>
              <w:t>св. 200 до 400 80-75 м2 на 1 койку.</w:t>
            </w:r>
          </w:p>
          <w:p w:rsidR="00066D84" w:rsidRPr="00066D84" w:rsidRDefault="00066D84" w:rsidP="00066D84">
            <w:pPr>
              <w:ind w:firstLine="709"/>
              <w:jc w:val="both"/>
              <w:rPr>
                <w:sz w:val="24"/>
                <w:szCs w:val="24"/>
              </w:rPr>
            </w:pPr>
          </w:p>
          <w:p w:rsidR="00066D84" w:rsidRPr="00066D84" w:rsidRDefault="00066D84" w:rsidP="00066D84">
            <w:pPr>
              <w:ind w:firstLine="709"/>
              <w:jc w:val="both"/>
              <w:rPr>
                <w:sz w:val="24"/>
                <w:szCs w:val="24"/>
              </w:rPr>
            </w:pPr>
            <w:r w:rsidRPr="00066D84">
              <w:rPr>
                <w:sz w:val="24"/>
                <w:szCs w:val="24"/>
              </w:rPr>
              <w:t>На 100 посещений в смену - встроенные; 0,1 га на 100 посещений в смену, но не менее 0,2 га</w:t>
            </w:r>
          </w:p>
        </w:tc>
      </w:tr>
      <w:tr w:rsidR="00066D84" w:rsidRPr="00066D84" w:rsidTr="00425AB7">
        <w:trPr>
          <w:trHeight w:val="548"/>
        </w:trPr>
        <w:tc>
          <w:tcPr>
            <w:tcW w:w="3684" w:type="dxa"/>
          </w:tcPr>
          <w:p w:rsidR="00066D84" w:rsidRPr="00066D84" w:rsidRDefault="00066D84" w:rsidP="00066D84">
            <w:pPr>
              <w:numPr>
                <w:ilvl w:val="0"/>
                <w:numId w:val="15"/>
              </w:numPr>
              <w:contextualSpacing/>
              <w:jc w:val="both"/>
              <w:rPr>
                <w:sz w:val="24"/>
                <w:szCs w:val="24"/>
              </w:rPr>
            </w:pPr>
            <w:r w:rsidRPr="00066D84">
              <w:rPr>
                <w:sz w:val="24"/>
                <w:szCs w:val="24"/>
              </w:rPr>
              <w:t>аптеки;</w:t>
            </w:r>
          </w:p>
        </w:tc>
        <w:tc>
          <w:tcPr>
            <w:tcW w:w="2520" w:type="dxa"/>
          </w:tcPr>
          <w:p w:rsidR="00066D84" w:rsidRPr="00066D84" w:rsidRDefault="00066D84" w:rsidP="00066D84">
            <w:pPr>
              <w:ind w:firstLine="709"/>
              <w:jc w:val="both"/>
              <w:rPr>
                <w:sz w:val="24"/>
                <w:szCs w:val="24"/>
              </w:rPr>
            </w:pPr>
            <w:r w:rsidRPr="00066D84">
              <w:rPr>
                <w:sz w:val="24"/>
                <w:szCs w:val="24"/>
              </w:rPr>
              <w:t>14 м2 общей площади</w:t>
            </w:r>
          </w:p>
        </w:tc>
        <w:tc>
          <w:tcPr>
            <w:tcW w:w="3195" w:type="dxa"/>
          </w:tcPr>
          <w:p w:rsidR="00066D84" w:rsidRPr="00066D84" w:rsidRDefault="00066D84" w:rsidP="00066D84">
            <w:pPr>
              <w:ind w:firstLine="709"/>
              <w:jc w:val="both"/>
              <w:rPr>
                <w:sz w:val="24"/>
                <w:szCs w:val="24"/>
              </w:rPr>
            </w:pPr>
            <w:r w:rsidRPr="00066D84">
              <w:rPr>
                <w:sz w:val="24"/>
                <w:szCs w:val="24"/>
              </w:rPr>
              <w:t>0,2 га или встроенные</w:t>
            </w:r>
          </w:p>
        </w:tc>
      </w:tr>
      <w:tr w:rsidR="00066D84" w:rsidRPr="00066D84" w:rsidTr="00425AB7">
        <w:trPr>
          <w:trHeight w:val="815"/>
        </w:trPr>
        <w:tc>
          <w:tcPr>
            <w:tcW w:w="3684" w:type="dxa"/>
          </w:tcPr>
          <w:p w:rsidR="00066D84" w:rsidRPr="00066D84" w:rsidRDefault="00066D84" w:rsidP="00066D84">
            <w:pPr>
              <w:numPr>
                <w:ilvl w:val="1"/>
                <w:numId w:val="14"/>
              </w:numPr>
              <w:contextualSpacing/>
              <w:jc w:val="both"/>
              <w:rPr>
                <w:sz w:val="24"/>
                <w:szCs w:val="24"/>
              </w:rPr>
            </w:pPr>
            <w:r w:rsidRPr="00066D84">
              <w:rPr>
                <w:sz w:val="24"/>
                <w:szCs w:val="24"/>
              </w:rPr>
              <w:t xml:space="preserve">пункты оказания первой медицинской помощи; </w:t>
            </w:r>
          </w:p>
        </w:tc>
        <w:tc>
          <w:tcPr>
            <w:tcW w:w="2520" w:type="dxa"/>
          </w:tcPr>
          <w:p w:rsidR="00066D84" w:rsidRPr="00066D84" w:rsidRDefault="00066D84" w:rsidP="00066D84">
            <w:pPr>
              <w:ind w:firstLine="709"/>
              <w:jc w:val="both"/>
              <w:rPr>
                <w:sz w:val="24"/>
                <w:szCs w:val="24"/>
              </w:rPr>
            </w:pPr>
            <w:r w:rsidRPr="00066D84">
              <w:rPr>
                <w:sz w:val="24"/>
                <w:szCs w:val="24"/>
              </w:rPr>
              <w:t>0,1 автомобиль на 1 тыс. чел.</w:t>
            </w:r>
          </w:p>
        </w:tc>
        <w:tc>
          <w:tcPr>
            <w:tcW w:w="3195" w:type="dxa"/>
          </w:tcPr>
          <w:p w:rsidR="00066D84" w:rsidRPr="00066D84" w:rsidRDefault="00066D84" w:rsidP="00066D84">
            <w:pPr>
              <w:ind w:firstLine="709"/>
              <w:jc w:val="both"/>
              <w:rPr>
                <w:sz w:val="24"/>
                <w:szCs w:val="24"/>
              </w:rPr>
            </w:pPr>
            <w:r w:rsidRPr="00066D84">
              <w:rPr>
                <w:sz w:val="24"/>
                <w:szCs w:val="24"/>
              </w:rPr>
              <w:t>0,05 га на 1 автомобиль, но не менее 0,1 га</w:t>
            </w:r>
          </w:p>
        </w:tc>
      </w:tr>
      <w:tr w:rsidR="00066D84" w:rsidRPr="00066D84" w:rsidTr="00425AB7">
        <w:trPr>
          <w:trHeight w:val="2764"/>
        </w:trPr>
        <w:tc>
          <w:tcPr>
            <w:tcW w:w="3684" w:type="dxa"/>
          </w:tcPr>
          <w:p w:rsidR="00066D84" w:rsidRPr="00066D84" w:rsidRDefault="00066D84" w:rsidP="00066D84">
            <w:pPr>
              <w:numPr>
                <w:ilvl w:val="1"/>
                <w:numId w:val="14"/>
              </w:numPr>
              <w:contextualSpacing/>
              <w:jc w:val="both"/>
              <w:rPr>
                <w:sz w:val="24"/>
                <w:szCs w:val="24"/>
              </w:rPr>
            </w:pPr>
            <w:r w:rsidRPr="00066D84">
              <w:rPr>
                <w:sz w:val="24"/>
                <w:szCs w:val="24"/>
              </w:rPr>
              <w:lastRenderedPageBreak/>
              <w:t>детские сады, иные объекты  дошкольного воспитания;</w:t>
            </w:r>
          </w:p>
        </w:tc>
        <w:tc>
          <w:tcPr>
            <w:tcW w:w="2520" w:type="dxa"/>
          </w:tcPr>
          <w:p w:rsidR="00066D84" w:rsidRPr="00066D84" w:rsidRDefault="00066D84" w:rsidP="00066D84">
            <w:pPr>
              <w:ind w:firstLine="709"/>
              <w:jc w:val="both"/>
              <w:rPr>
                <w:sz w:val="24"/>
                <w:szCs w:val="24"/>
              </w:rPr>
            </w:pPr>
            <w:r w:rsidRPr="00066D84">
              <w:rPr>
                <w:sz w:val="24"/>
                <w:szCs w:val="24"/>
              </w:rPr>
              <w:t>40 мест на 1 тыс. чел.</w:t>
            </w:r>
          </w:p>
        </w:tc>
        <w:tc>
          <w:tcPr>
            <w:tcW w:w="3195" w:type="dxa"/>
          </w:tcPr>
          <w:p w:rsidR="00066D84" w:rsidRPr="00066D84" w:rsidRDefault="00066D84" w:rsidP="00066D84">
            <w:pPr>
              <w:ind w:firstLine="709"/>
              <w:jc w:val="both"/>
              <w:rPr>
                <w:sz w:val="24"/>
                <w:szCs w:val="24"/>
              </w:rPr>
            </w:pPr>
            <w:r w:rsidRPr="00066D84">
              <w:rPr>
                <w:sz w:val="24"/>
                <w:szCs w:val="24"/>
              </w:rPr>
              <w:t>При вместимости яслей-садов, м2, на 1 место: до 100 мест - 40, св. 100 - 35; в комплексе яслей-садов св. 500 мест - 30.</w:t>
            </w:r>
          </w:p>
          <w:p w:rsidR="00066D84" w:rsidRPr="00066D84" w:rsidRDefault="00066D84" w:rsidP="00066D84">
            <w:pPr>
              <w:ind w:firstLine="709"/>
              <w:jc w:val="both"/>
              <w:rPr>
                <w:sz w:val="24"/>
                <w:szCs w:val="24"/>
              </w:rPr>
            </w:pPr>
            <w:r w:rsidRPr="00066D84">
              <w:rPr>
                <w:sz w:val="24"/>
                <w:szCs w:val="24"/>
              </w:rPr>
              <w:t>Площадь групповой площадки для детей ясельного возраста следует принимать 7,5 м2 на 1 место</w:t>
            </w:r>
          </w:p>
        </w:tc>
      </w:tr>
      <w:tr w:rsidR="00066D84" w:rsidRPr="00066D84" w:rsidTr="00425AB7">
        <w:trPr>
          <w:trHeight w:val="4390"/>
        </w:trPr>
        <w:tc>
          <w:tcPr>
            <w:tcW w:w="3684" w:type="dxa"/>
          </w:tcPr>
          <w:p w:rsidR="00066D84" w:rsidRPr="00066D84" w:rsidRDefault="00066D84" w:rsidP="00066D84">
            <w:pPr>
              <w:numPr>
                <w:ilvl w:val="0"/>
                <w:numId w:val="15"/>
              </w:numPr>
              <w:contextualSpacing/>
              <w:jc w:val="both"/>
              <w:rPr>
                <w:sz w:val="24"/>
                <w:szCs w:val="24"/>
              </w:rPr>
            </w:pPr>
            <w:r w:rsidRPr="00066D84">
              <w:rPr>
                <w:sz w:val="24"/>
                <w:szCs w:val="24"/>
              </w:rPr>
              <w:t>школы общеобразовательные, начальные и средние;</w:t>
            </w:r>
          </w:p>
        </w:tc>
        <w:tc>
          <w:tcPr>
            <w:tcW w:w="2520" w:type="dxa"/>
          </w:tcPr>
          <w:p w:rsidR="00066D84" w:rsidRPr="00066D84" w:rsidRDefault="00066D84" w:rsidP="00066D84">
            <w:pPr>
              <w:ind w:firstLine="709"/>
              <w:jc w:val="both"/>
              <w:rPr>
                <w:sz w:val="24"/>
                <w:szCs w:val="24"/>
              </w:rPr>
            </w:pPr>
            <w:r w:rsidRPr="00066D84">
              <w:rPr>
                <w:sz w:val="24"/>
                <w:szCs w:val="24"/>
              </w:rPr>
              <w:t>104 мест на 1 тыс. чел.</w:t>
            </w:r>
          </w:p>
        </w:tc>
        <w:tc>
          <w:tcPr>
            <w:tcW w:w="3195" w:type="dxa"/>
          </w:tcPr>
          <w:p w:rsidR="00066D84" w:rsidRPr="00066D84" w:rsidRDefault="00066D84" w:rsidP="00066D84">
            <w:pPr>
              <w:ind w:firstLine="709"/>
              <w:jc w:val="both"/>
              <w:rPr>
                <w:sz w:val="24"/>
                <w:szCs w:val="24"/>
              </w:rPr>
            </w:pPr>
            <w:r w:rsidRPr="00066D84">
              <w:rPr>
                <w:sz w:val="24"/>
                <w:szCs w:val="24"/>
              </w:rPr>
              <w:t>При вместимости общеобразовательной школы, учащихся:</w:t>
            </w:r>
          </w:p>
          <w:p w:rsidR="00066D84" w:rsidRPr="00066D84" w:rsidRDefault="00066D84" w:rsidP="00066D84">
            <w:pPr>
              <w:ind w:firstLine="709"/>
              <w:jc w:val="both"/>
              <w:rPr>
                <w:sz w:val="24"/>
                <w:szCs w:val="24"/>
              </w:rPr>
            </w:pPr>
            <w:r w:rsidRPr="00066D84">
              <w:rPr>
                <w:sz w:val="24"/>
                <w:szCs w:val="24"/>
              </w:rPr>
              <w:t>св. 40 до 400 50 м2 на 1 учащегося</w:t>
            </w:r>
          </w:p>
          <w:p w:rsidR="00066D84" w:rsidRPr="00066D84" w:rsidRDefault="00066D84" w:rsidP="00066D84">
            <w:pPr>
              <w:ind w:firstLine="709"/>
              <w:jc w:val="both"/>
              <w:rPr>
                <w:sz w:val="24"/>
                <w:szCs w:val="24"/>
              </w:rPr>
            </w:pPr>
            <w:r w:rsidRPr="00066D84">
              <w:rPr>
                <w:sz w:val="24"/>
                <w:szCs w:val="24"/>
              </w:rPr>
              <w:t>св. 400 до 500 60 м2 на 1 учащегося</w:t>
            </w:r>
          </w:p>
          <w:p w:rsidR="00066D84" w:rsidRPr="00066D84" w:rsidRDefault="00066D84" w:rsidP="00066D84">
            <w:pPr>
              <w:ind w:firstLine="709"/>
              <w:jc w:val="both"/>
              <w:rPr>
                <w:sz w:val="24"/>
                <w:szCs w:val="24"/>
              </w:rPr>
            </w:pPr>
            <w:r w:rsidRPr="00066D84">
              <w:rPr>
                <w:sz w:val="24"/>
                <w:szCs w:val="24"/>
              </w:rPr>
              <w:t>Размеры земельных участков школ могут быть увеличены: на 30 % - в сельских поселениях, если для организации учебно-опытной работы не предусмотрены специальные участки на землях совхозов и колхозов</w:t>
            </w:r>
          </w:p>
        </w:tc>
      </w:tr>
      <w:tr w:rsidR="00066D84" w:rsidRPr="00066D84" w:rsidTr="00425AB7">
        <w:trPr>
          <w:trHeight w:val="1112"/>
        </w:trPr>
        <w:tc>
          <w:tcPr>
            <w:tcW w:w="3684" w:type="dxa"/>
          </w:tcPr>
          <w:p w:rsidR="00066D84" w:rsidRPr="00066D84" w:rsidRDefault="00066D84" w:rsidP="00066D84">
            <w:pPr>
              <w:numPr>
                <w:ilvl w:val="0"/>
                <w:numId w:val="15"/>
              </w:numPr>
              <w:contextualSpacing/>
              <w:jc w:val="both"/>
              <w:rPr>
                <w:sz w:val="24"/>
                <w:szCs w:val="24"/>
              </w:rPr>
            </w:pPr>
            <w:r w:rsidRPr="00066D84">
              <w:rPr>
                <w:sz w:val="24"/>
                <w:szCs w:val="24"/>
              </w:rPr>
              <w:t>многопрофильные учреждения дополнительного образования;</w:t>
            </w:r>
          </w:p>
        </w:tc>
        <w:tc>
          <w:tcPr>
            <w:tcW w:w="2520" w:type="dxa"/>
          </w:tcPr>
          <w:p w:rsidR="00066D84" w:rsidRPr="00066D84" w:rsidRDefault="00066D84" w:rsidP="00066D84">
            <w:pPr>
              <w:ind w:firstLine="709"/>
              <w:jc w:val="both"/>
              <w:rPr>
                <w:sz w:val="24"/>
                <w:szCs w:val="24"/>
              </w:rPr>
            </w:pPr>
            <w:r w:rsidRPr="00066D84">
              <w:rPr>
                <w:sz w:val="24"/>
                <w:szCs w:val="24"/>
              </w:rPr>
              <w:t>10% от общего числа школьников, в том числе по видам зданий: Дворец (Дом) творчества школьников – 3,3%; станция юных техников – 0,9%; станция юных натура-листов – 0,4%; станция юных туристов – 0,4%; детско-юношеская спортивная школа – 2,3%; детская школа искусств или музыкальная, художественная, хореографическая школа – 2,7%.</w:t>
            </w:r>
          </w:p>
        </w:tc>
        <w:tc>
          <w:tcPr>
            <w:tcW w:w="3195" w:type="dxa"/>
          </w:tcPr>
          <w:p w:rsidR="00066D84" w:rsidRPr="00066D84" w:rsidRDefault="00066D84" w:rsidP="00066D84">
            <w:pPr>
              <w:ind w:firstLine="709"/>
              <w:jc w:val="both"/>
              <w:rPr>
                <w:sz w:val="24"/>
                <w:szCs w:val="24"/>
              </w:rPr>
            </w:pPr>
            <w:r w:rsidRPr="00066D84">
              <w:rPr>
                <w:sz w:val="24"/>
                <w:szCs w:val="24"/>
              </w:rPr>
              <w:t>По заданию на проектирование</w:t>
            </w:r>
          </w:p>
        </w:tc>
      </w:tr>
      <w:tr w:rsidR="00066D84" w:rsidRPr="00066D84" w:rsidTr="00425AB7">
        <w:trPr>
          <w:trHeight w:val="2480"/>
        </w:trPr>
        <w:tc>
          <w:tcPr>
            <w:tcW w:w="3684" w:type="dxa"/>
          </w:tcPr>
          <w:p w:rsidR="00066D84" w:rsidRPr="00066D84" w:rsidRDefault="00066D84" w:rsidP="00066D84">
            <w:pPr>
              <w:numPr>
                <w:ilvl w:val="0"/>
                <w:numId w:val="15"/>
              </w:numPr>
              <w:contextualSpacing/>
              <w:jc w:val="both"/>
              <w:rPr>
                <w:sz w:val="24"/>
                <w:szCs w:val="24"/>
              </w:rPr>
            </w:pPr>
            <w:r w:rsidRPr="00066D84">
              <w:rPr>
                <w:sz w:val="24"/>
                <w:szCs w:val="24"/>
              </w:rPr>
              <w:lastRenderedPageBreak/>
              <w:t xml:space="preserve">учреждения среднего специального и профессионального образования без учебно-лабораторных и учебно-производственных корпусов и мастерских; </w:t>
            </w:r>
          </w:p>
        </w:tc>
        <w:tc>
          <w:tcPr>
            <w:tcW w:w="2520" w:type="dxa"/>
          </w:tcPr>
          <w:p w:rsidR="00066D84" w:rsidRPr="00066D84" w:rsidRDefault="00066D84" w:rsidP="00066D84">
            <w:pPr>
              <w:ind w:firstLine="709"/>
              <w:jc w:val="both"/>
              <w:rPr>
                <w:sz w:val="24"/>
                <w:szCs w:val="24"/>
              </w:rPr>
            </w:pPr>
          </w:p>
        </w:tc>
        <w:tc>
          <w:tcPr>
            <w:tcW w:w="3195" w:type="dxa"/>
          </w:tcPr>
          <w:p w:rsidR="00066D84" w:rsidRPr="00066D84" w:rsidRDefault="00066D84" w:rsidP="00066D84">
            <w:pPr>
              <w:ind w:firstLine="709"/>
              <w:jc w:val="both"/>
              <w:rPr>
                <w:sz w:val="24"/>
                <w:szCs w:val="24"/>
              </w:rPr>
            </w:pPr>
            <w:r w:rsidRPr="00066D84">
              <w:rPr>
                <w:sz w:val="24"/>
                <w:szCs w:val="24"/>
              </w:rPr>
              <w:t>При вместимости профессионально-технических училищ и средних специальных учебных заведений, учащихся:</w:t>
            </w:r>
          </w:p>
          <w:p w:rsidR="00066D84" w:rsidRPr="00066D84" w:rsidRDefault="00066D84" w:rsidP="00066D84">
            <w:pPr>
              <w:ind w:firstLine="709"/>
              <w:jc w:val="both"/>
              <w:rPr>
                <w:sz w:val="24"/>
                <w:szCs w:val="24"/>
              </w:rPr>
            </w:pPr>
            <w:r w:rsidRPr="00066D84">
              <w:rPr>
                <w:sz w:val="24"/>
                <w:szCs w:val="24"/>
              </w:rPr>
              <w:t>до 300 75 м2 на 1 учащегося</w:t>
            </w:r>
          </w:p>
          <w:p w:rsidR="00066D84" w:rsidRPr="00066D84" w:rsidRDefault="00066D84" w:rsidP="00066D84">
            <w:pPr>
              <w:ind w:firstLine="709"/>
              <w:jc w:val="both"/>
              <w:rPr>
                <w:sz w:val="24"/>
                <w:szCs w:val="24"/>
              </w:rPr>
            </w:pPr>
            <w:r w:rsidRPr="00066D84">
              <w:rPr>
                <w:sz w:val="24"/>
                <w:szCs w:val="24"/>
              </w:rPr>
              <w:t>св. 300 до 900 50-65 м2 на 1 учащегося</w:t>
            </w:r>
          </w:p>
        </w:tc>
      </w:tr>
      <w:tr w:rsidR="00066D84" w:rsidRPr="00066D84" w:rsidTr="00425AB7">
        <w:trPr>
          <w:trHeight w:val="1112"/>
        </w:trPr>
        <w:tc>
          <w:tcPr>
            <w:tcW w:w="3684" w:type="dxa"/>
          </w:tcPr>
          <w:p w:rsidR="00066D84" w:rsidRPr="00066D84" w:rsidRDefault="00066D84" w:rsidP="00066D84">
            <w:pPr>
              <w:numPr>
                <w:ilvl w:val="0"/>
                <w:numId w:val="15"/>
              </w:numPr>
              <w:contextualSpacing/>
              <w:jc w:val="both"/>
              <w:rPr>
                <w:sz w:val="24"/>
                <w:szCs w:val="24"/>
              </w:rPr>
            </w:pPr>
            <w:r w:rsidRPr="00066D84">
              <w:rPr>
                <w:sz w:val="24"/>
                <w:szCs w:val="24"/>
              </w:rPr>
              <w:t>отдельно-стоящие УВД, РОВД, отделы ГИБДД, военные комиссариаты (районные и городские);</w:t>
            </w:r>
          </w:p>
        </w:tc>
        <w:tc>
          <w:tcPr>
            <w:tcW w:w="2520" w:type="dxa"/>
            <w:tcBorders>
              <w:top w:val="single" w:sz="4" w:space="0" w:color="auto"/>
              <w:left w:val="nil"/>
              <w:bottom w:val="single" w:sz="4" w:space="0" w:color="auto"/>
              <w:right w:val="single" w:sz="4" w:space="0" w:color="auto"/>
            </w:tcBorders>
          </w:tcPr>
          <w:p w:rsidR="00066D84" w:rsidRPr="00066D84" w:rsidRDefault="00066D84" w:rsidP="00066D84">
            <w:pPr>
              <w:tabs>
                <w:tab w:val="left" w:pos="0"/>
              </w:tabs>
              <w:spacing w:line="276" w:lineRule="auto"/>
              <w:ind w:firstLine="709"/>
              <w:contextualSpacing/>
              <w:jc w:val="both"/>
              <w:rPr>
                <w:sz w:val="24"/>
                <w:szCs w:val="24"/>
              </w:rPr>
            </w:pPr>
            <w:r w:rsidRPr="00066D84">
              <w:rPr>
                <w:sz w:val="24"/>
                <w:szCs w:val="24"/>
              </w:rPr>
              <w:t>По заданию на проектирование</w:t>
            </w:r>
          </w:p>
        </w:tc>
        <w:tc>
          <w:tcPr>
            <w:tcW w:w="3195" w:type="dxa"/>
            <w:tcBorders>
              <w:top w:val="nil"/>
              <w:left w:val="nil"/>
              <w:bottom w:val="single" w:sz="4" w:space="0" w:color="auto"/>
              <w:right w:val="single" w:sz="4" w:space="0" w:color="auto"/>
            </w:tcBorders>
            <w:shd w:val="clear" w:color="000000" w:fill="FFFFFF"/>
          </w:tcPr>
          <w:p w:rsidR="00066D84" w:rsidRPr="00066D84" w:rsidRDefault="00066D84" w:rsidP="00066D84">
            <w:pPr>
              <w:tabs>
                <w:tab w:val="left" w:pos="0"/>
              </w:tabs>
              <w:spacing w:line="276" w:lineRule="auto"/>
              <w:ind w:firstLine="709"/>
              <w:contextualSpacing/>
              <w:jc w:val="both"/>
              <w:rPr>
                <w:sz w:val="24"/>
                <w:szCs w:val="24"/>
              </w:rPr>
            </w:pPr>
            <w:r w:rsidRPr="00066D84">
              <w:rPr>
                <w:sz w:val="24"/>
                <w:szCs w:val="24"/>
              </w:rPr>
              <w:t>При этажности здания (м2 на 1 сотрудника): 3-5 этажей – 44-18,5</w:t>
            </w:r>
          </w:p>
        </w:tc>
      </w:tr>
      <w:tr w:rsidR="00066D84" w:rsidRPr="00066D84" w:rsidTr="00425AB7">
        <w:trPr>
          <w:trHeight w:val="563"/>
        </w:trPr>
        <w:tc>
          <w:tcPr>
            <w:tcW w:w="3684" w:type="dxa"/>
          </w:tcPr>
          <w:p w:rsidR="00066D84" w:rsidRPr="00066D84" w:rsidRDefault="00066D84" w:rsidP="00066D84">
            <w:pPr>
              <w:numPr>
                <w:ilvl w:val="0"/>
                <w:numId w:val="15"/>
              </w:numPr>
              <w:contextualSpacing/>
              <w:jc w:val="both"/>
              <w:rPr>
                <w:sz w:val="24"/>
                <w:szCs w:val="24"/>
              </w:rPr>
            </w:pPr>
            <w:r w:rsidRPr="00066D84">
              <w:rPr>
                <w:sz w:val="24"/>
                <w:szCs w:val="24"/>
              </w:rPr>
              <w:t>отделения, участковые пункты полиции;</w:t>
            </w:r>
          </w:p>
        </w:tc>
        <w:tc>
          <w:tcPr>
            <w:tcW w:w="5715" w:type="dxa"/>
            <w:gridSpan w:val="2"/>
          </w:tcPr>
          <w:p w:rsidR="00066D84" w:rsidRPr="00066D84" w:rsidRDefault="00066D84" w:rsidP="00066D84">
            <w:pPr>
              <w:ind w:firstLine="709"/>
              <w:jc w:val="both"/>
              <w:rPr>
                <w:sz w:val="24"/>
                <w:szCs w:val="24"/>
              </w:rPr>
            </w:pPr>
            <w:r w:rsidRPr="00066D84">
              <w:rPr>
                <w:sz w:val="24"/>
                <w:szCs w:val="24"/>
              </w:rPr>
              <w:t>По заданию на проектирование</w:t>
            </w:r>
          </w:p>
        </w:tc>
      </w:tr>
      <w:tr w:rsidR="00066D84" w:rsidRPr="00066D84" w:rsidTr="00425AB7">
        <w:trPr>
          <w:trHeight w:val="578"/>
        </w:trPr>
        <w:tc>
          <w:tcPr>
            <w:tcW w:w="3684" w:type="dxa"/>
          </w:tcPr>
          <w:p w:rsidR="00066D84" w:rsidRPr="00066D84" w:rsidRDefault="00066D84" w:rsidP="00066D84">
            <w:pPr>
              <w:numPr>
                <w:ilvl w:val="0"/>
                <w:numId w:val="15"/>
              </w:numPr>
              <w:contextualSpacing/>
              <w:jc w:val="both"/>
              <w:rPr>
                <w:sz w:val="24"/>
                <w:szCs w:val="24"/>
              </w:rPr>
            </w:pPr>
            <w:r w:rsidRPr="00066D84">
              <w:rPr>
                <w:sz w:val="24"/>
                <w:szCs w:val="24"/>
              </w:rPr>
              <w:t>общественные туалеты.</w:t>
            </w:r>
          </w:p>
        </w:tc>
        <w:tc>
          <w:tcPr>
            <w:tcW w:w="2520" w:type="dxa"/>
          </w:tcPr>
          <w:p w:rsidR="00066D84" w:rsidRPr="00066D84" w:rsidRDefault="00066D84" w:rsidP="00066D84">
            <w:pPr>
              <w:ind w:firstLine="709"/>
              <w:jc w:val="both"/>
              <w:rPr>
                <w:sz w:val="24"/>
                <w:szCs w:val="24"/>
              </w:rPr>
            </w:pPr>
            <w:r w:rsidRPr="00066D84">
              <w:rPr>
                <w:sz w:val="24"/>
                <w:szCs w:val="24"/>
              </w:rPr>
              <w:t>1 прибор на 1 тыс. чел.</w:t>
            </w:r>
          </w:p>
        </w:tc>
        <w:tc>
          <w:tcPr>
            <w:tcW w:w="3195" w:type="dxa"/>
          </w:tcPr>
          <w:p w:rsidR="00066D84" w:rsidRPr="00066D84" w:rsidRDefault="00066D84" w:rsidP="00066D84">
            <w:pPr>
              <w:ind w:firstLine="709"/>
              <w:jc w:val="both"/>
              <w:rPr>
                <w:sz w:val="24"/>
                <w:szCs w:val="24"/>
              </w:rPr>
            </w:pPr>
            <w:r w:rsidRPr="00066D84">
              <w:rPr>
                <w:sz w:val="24"/>
                <w:szCs w:val="24"/>
              </w:rPr>
              <w:t>По заданию на проектирование</w:t>
            </w:r>
          </w:p>
        </w:tc>
      </w:tr>
    </w:tbl>
    <w:p w:rsidR="00066D84" w:rsidRPr="00066D84" w:rsidRDefault="00066D84" w:rsidP="00066D84">
      <w:pPr>
        <w:spacing w:after="0" w:line="240" w:lineRule="auto"/>
        <w:ind w:firstLine="851"/>
        <w:jc w:val="both"/>
        <w:rPr>
          <w:rFonts w:ascii="Times New Roman" w:eastAsia="Times New Roman" w:hAnsi="Times New Roman" w:cs="Times New Roman"/>
          <w:sz w:val="24"/>
          <w:szCs w:val="24"/>
          <w:lang w:eastAsia="ru-RU"/>
        </w:rPr>
      </w:pPr>
    </w:p>
    <w:p w:rsidR="00066D84" w:rsidRPr="00066D84" w:rsidRDefault="00066D84" w:rsidP="00066D84">
      <w:pPr>
        <w:spacing w:after="0" w:line="240" w:lineRule="auto"/>
        <w:ind w:firstLine="851"/>
        <w:jc w:val="both"/>
        <w:rPr>
          <w:rFonts w:ascii="Times New Roman" w:eastAsia="Times New Roman" w:hAnsi="Times New Roman" w:cs="Times New Roman"/>
          <w:sz w:val="24"/>
          <w:szCs w:val="24"/>
          <w:lang w:eastAsia="ru-RU"/>
        </w:rPr>
      </w:pPr>
      <w:r w:rsidRPr="00066D84">
        <w:rPr>
          <w:rFonts w:ascii="Times New Roman" w:eastAsia="Times New Roman" w:hAnsi="Times New Roman" w:cs="Times New Roman"/>
          <w:sz w:val="24"/>
          <w:szCs w:val="24"/>
          <w:lang w:eastAsia="ru-RU"/>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 </w:t>
      </w:r>
    </w:p>
    <w:p w:rsidR="00066D84" w:rsidRPr="00066D84" w:rsidRDefault="00066D84" w:rsidP="00066D84">
      <w:pPr>
        <w:spacing w:after="0" w:line="240" w:lineRule="auto"/>
        <w:ind w:firstLine="851"/>
        <w:jc w:val="both"/>
        <w:rPr>
          <w:rFonts w:ascii="Times New Roman" w:eastAsia="Times New Roman" w:hAnsi="Times New Roman" w:cs="Times New Roman"/>
          <w:sz w:val="24"/>
          <w:szCs w:val="24"/>
          <w:lang w:eastAsia="ru-RU"/>
        </w:rPr>
      </w:pPr>
      <w:r w:rsidRPr="00066D84">
        <w:rPr>
          <w:rFonts w:ascii="Times New Roman" w:eastAsia="Times New Roman" w:hAnsi="Times New Roman" w:cs="Times New Roman"/>
          <w:sz w:val="24"/>
          <w:szCs w:val="24"/>
          <w:lang w:eastAsia="ru-RU"/>
        </w:rPr>
        <w:t xml:space="preserve">3) предельное количество этажей зданий, строений, сооружений – 3 этажа; </w:t>
      </w:r>
    </w:p>
    <w:p w:rsidR="00066D84" w:rsidRPr="00066D84" w:rsidRDefault="00066D84" w:rsidP="00066D84">
      <w:pPr>
        <w:spacing w:after="0" w:line="240" w:lineRule="auto"/>
        <w:ind w:firstLine="851"/>
        <w:jc w:val="both"/>
        <w:rPr>
          <w:rFonts w:ascii="Times New Roman" w:eastAsia="Times New Roman" w:hAnsi="Times New Roman" w:cs="Times New Roman"/>
          <w:sz w:val="24"/>
          <w:szCs w:val="24"/>
          <w:lang w:eastAsia="ru-RU"/>
        </w:rPr>
      </w:pPr>
      <w:r w:rsidRPr="00066D84">
        <w:rPr>
          <w:rFonts w:ascii="Times New Roman" w:eastAsia="Times New Roman" w:hAnsi="Times New Roman" w:cs="Times New Roman"/>
          <w:sz w:val="24"/>
          <w:szCs w:val="24"/>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100 %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066D84" w:rsidRPr="00066D84" w:rsidRDefault="00066D84" w:rsidP="00066D84">
      <w:pPr>
        <w:tabs>
          <w:tab w:val="left" w:pos="720"/>
        </w:tabs>
        <w:spacing w:after="0" w:line="240" w:lineRule="auto"/>
        <w:ind w:firstLine="709"/>
        <w:jc w:val="both"/>
        <w:rPr>
          <w:rFonts w:ascii="Times New Roman" w:eastAsia="Calibri" w:hAnsi="Times New Roman" w:cs="Times New Roman"/>
          <w:color w:val="000000"/>
          <w:sz w:val="24"/>
          <w:szCs w:val="24"/>
          <w:lang w:eastAsia="ru-RU"/>
        </w:rPr>
      </w:pPr>
    </w:p>
    <w:p w:rsidR="00066D84" w:rsidRPr="00066D84" w:rsidRDefault="00066D84" w:rsidP="00066D84">
      <w:pPr>
        <w:shd w:val="clear" w:color="auto" w:fill="FFFFFF"/>
        <w:tabs>
          <w:tab w:val="left" w:pos="0"/>
        </w:tabs>
        <w:spacing w:before="100" w:beforeAutospacing="1" w:after="100" w:afterAutospacing="1" w:line="240" w:lineRule="auto"/>
        <w:ind w:firstLine="709"/>
        <w:jc w:val="center"/>
        <w:outlineLvl w:val="2"/>
        <w:rPr>
          <w:rFonts w:ascii="Times New Roman" w:eastAsia="Calibri" w:hAnsi="Times New Roman" w:cs="Times New Roman"/>
          <w:b/>
          <w:bCs/>
          <w:color w:val="000000"/>
          <w:sz w:val="24"/>
          <w:szCs w:val="24"/>
          <w:lang w:eastAsia="ru-RU"/>
        </w:rPr>
      </w:pPr>
      <w:bookmarkStart w:id="25" w:name="_Toc282347544"/>
      <w:bookmarkStart w:id="26" w:name="_Toc321209585"/>
      <w:bookmarkStart w:id="27" w:name="_Toc339819829"/>
      <w:bookmarkStart w:id="28" w:name="_Toc379186258"/>
      <w:bookmarkStart w:id="29" w:name="_Toc379293281"/>
      <w:bookmarkStart w:id="30" w:name="_Toc390343500"/>
      <w:r w:rsidRPr="00066D84">
        <w:rPr>
          <w:rFonts w:ascii="Times New Roman" w:eastAsia="Calibri" w:hAnsi="Times New Roman" w:cs="Times New Roman"/>
          <w:b/>
          <w:bCs/>
          <w:sz w:val="24"/>
          <w:szCs w:val="24"/>
          <w:lang w:eastAsia="ru-RU"/>
        </w:rPr>
        <w:t xml:space="preserve">Статья 29. Градостроительные регламенты на территориях производственных </w:t>
      </w:r>
      <w:r w:rsidRPr="00066D84">
        <w:rPr>
          <w:rFonts w:ascii="Times New Roman" w:eastAsia="Calibri" w:hAnsi="Times New Roman" w:cs="Times New Roman"/>
          <w:b/>
          <w:bCs/>
          <w:color w:val="000000"/>
          <w:sz w:val="24"/>
          <w:szCs w:val="24"/>
          <w:lang w:eastAsia="ru-RU"/>
        </w:rPr>
        <w:t>зон</w:t>
      </w:r>
      <w:bookmarkEnd w:id="25"/>
      <w:bookmarkEnd w:id="26"/>
      <w:bookmarkEnd w:id="27"/>
      <w:bookmarkEnd w:id="28"/>
      <w:bookmarkEnd w:id="29"/>
      <w:bookmarkEnd w:id="30"/>
    </w:p>
    <w:p w:rsidR="00066D84" w:rsidRPr="00066D84" w:rsidRDefault="00066D84" w:rsidP="00066D84">
      <w:pPr>
        <w:keepNext/>
        <w:keepLines/>
        <w:widowControl w:val="0"/>
        <w:numPr>
          <w:ilvl w:val="0"/>
          <w:numId w:val="10"/>
        </w:numPr>
        <w:tabs>
          <w:tab w:val="left" w:pos="1080"/>
        </w:tabs>
        <w:spacing w:after="0" w:line="240" w:lineRule="auto"/>
        <w:ind w:firstLine="720"/>
        <w:jc w:val="both"/>
        <w:rPr>
          <w:rFonts w:ascii="Times New Roman" w:eastAsia="Calibri" w:hAnsi="Times New Roman" w:cs="Times New Roman"/>
          <w:bCs/>
          <w:i/>
          <w:sz w:val="24"/>
          <w:szCs w:val="24"/>
          <w:shd w:val="clear" w:color="auto" w:fill="FFFFFF"/>
        </w:rPr>
      </w:pPr>
      <w:r w:rsidRPr="00066D84">
        <w:rPr>
          <w:rFonts w:ascii="Times New Roman" w:eastAsia="Calibri" w:hAnsi="Times New Roman" w:cs="Times New Roman"/>
          <w:b/>
          <w:bCs/>
          <w:i/>
          <w:sz w:val="24"/>
          <w:szCs w:val="24"/>
          <w:shd w:val="clear" w:color="auto" w:fill="FFFFFF"/>
        </w:rPr>
        <w:t>Производственные зоны (код зон П-1)</w:t>
      </w:r>
      <w:r w:rsidRPr="00066D84">
        <w:rPr>
          <w:rFonts w:ascii="Times New Roman" w:eastAsia="Calibri" w:hAnsi="Times New Roman" w:cs="Times New Roman"/>
          <w:bCs/>
          <w:i/>
          <w:sz w:val="24"/>
          <w:szCs w:val="24"/>
          <w:shd w:val="clear" w:color="auto" w:fill="FFFFFF"/>
        </w:rPr>
        <w:t xml:space="preserve"> </w:t>
      </w:r>
      <w:r w:rsidRPr="00066D84">
        <w:rPr>
          <w:rFonts w:ascii="Times New Roman" w:eastAsia="Calibri" w:hAnsi="Times New Roman" w:cs="Times New Roman"/>
          <w:i/>
          <w:color w:val="000000"/>
          <w:sz w:val="24"/>
          <w:szCs w:val="24"/>
          <w:shd w:val="clear" w:color="auto" w:fill="FFFFFF"/>
        </w:rPr>
        <w:t xml:space="preserve">- </w:t>
      </w:r>
      <w:r w:rsidRPr="00066D84">
        <w:rPr>
          <w:rFonts w:ascii="Times New Roman" w:eastAsia="Calibri" w:hAnsi="Times New Roman" w:cs="Times New Roman"/>
          <w:bCs/>
          <w:color w:val="000000"/>
          <w:sz w:val="24"/>
          <w:szCs w:val="24"/>
          <w:shd w:val="clear" w:color="auto" w:fill="FFFFFF"/>
        </w:rPr>
        <w:t xml:space="preserve">зона предназначена для размещения производственно-коммунальных объектов </w:t>
      </w:r>
      <w:r w:rsidRPr="00066D84">
        <w:rPr>
          <w:rFonts w:ascii="Times New Roman" w:eastAsia="Calibri" w:hAnsi="Times New Roman" w:cs="Times New Roman"/>
          <w:bCs/>
          <w:color w:val="000000"/>
          <w:sz w:val="24"/>
          <w:szCs w:val="24"/>
          <w:shd w:val="clear" w:color="auto" w:fill="FFFFFF"/>
          <w:lang w:val="en-US"/>
        </w:rPr>
        <w:t>III</w:t>
      </w:r>
      <w:r w:rsidRPr="00066D84">
        <w:rPr>
          <w:rFonts w:ascii="Times New Roman" w:eastAsia="Calibri" w:hAnsi="Times New Roman" w:cs="Times New Roman"/>
          <w:bCs/>
          <w:color w:val="000000"/>
          <w:sz w:val="24"/>
          <w:szCs w:val="24"/>
          <w:shd w:val="clear" w:color="auto" w:fill="FFFFFF"/>
        </w:rPr>
        <w:t>-</w:t>
      </w:r>
      <w:r w:rsidRPr="00066D84">
        <w:rPr>
          <w:rFonts w:ascii="Times New Roman" w:eastAsia="Calibri" w:hAnsi="Times New Roman" w:cs="Times New Roman"/>
          <w:bCs/>
          <w:color w:val="000000"/>
          <w:sz w:val="24"/>
          <w:szCs w:val="24"/>
          <w:shd w:val="clear" w:color="auto" w:fill="FFFFFF"/>
          <w:lang w:val="en-US"/>
        </w:rPr>
        <w:t>V</w:t>
      </w:r>
      <w:r w:rsidRPr="00066D84">
        <w:rPr>
          <w:rFonts w:ascii="Times New Roman" w:eastAsia="Calibri" w:hAnsi="Times New Roman" w:cs="Times New Roman"/>
          <w:bCs/>
          <w:color w:val="000000"/>
          <w:sz w:val="24"/>
          <w:szCs w:val="24"/>
          <w:shd w:val="clear" w:color="auto" w:fill="FFFFFF"/>
        </w:rPr>
        <w:t xml:space="preserve"> класса вредности, иных объектов в соответствии с нижеприведенными видами использования земельных участков и объектов капитального строительства.</w:t>
      </w:r>
    </w:p>
    <w:p w:rsidR="00066D84" w:rsidRPr="00066D84" w:rsidRDefault="00066D84" w:rsidP="00066D84">
      <w:pPr>
        <w:widowControl w:val="0"/>
        <w:spacing w:after="0" w:line="240" w:lineRule="auto"/>
        <w:ind w:firstLine="720"/>
        <w:jc w:val="both"/>
        <w:rPr>
          <w:rFonts w:ascii="Times New Roman" w:eastAsia="Calibri" w:hAnsi="Times New Roman" w:cs="Times New Roman"/>
          <w:bCs/>
          <w:iCs/>
          <w:sz w:val="24"/>
          <w:szCs w:val="24"/>
          <w:shd w:val="clear" w:color="auto" w:fill="FFFFFF"/>
        </w:rPr>
      </w:pPr>
      <w:r w:rsidRPr="00066D84">
        <w:rPr>
          <w:rFonts w:ascii="Times New Roman" w:eastAsia="Calibri" w:hAnsi="Times New Roman" w:cs="Times New Roman"/>
          <w:b/>
          <w:i/>
          <w:color w:val="000000"/>
          <w:sz w:val="24"/>
          <w:szCs w:val="24"/>
          <w:u w:val="single"/>
          <w:shd w:val="clear" w:color="auto" w:fill="FFFFFF"/>
        </w:rPr>
        <w:t>Основные виды разрешенного использования:</w:t>
      </w:r>
    </w:p>
    <w:p w:rsidR="00066D84" w:rsidRPr="00066D84" w:rsidRDefault="00066D84" w:rsidP="00066D84">
      <w:pPr>
        <w:widowControl w:val="0"/>
        <w:numPr>
          <w:ilvl w:val="0"/>
          <w:numId w:val="6"/>
        </w:numPr>
        <w:tabs>
          <w:tab w:val="left" w:pos="1080"/>
        </w:tabs>
        <w:spacing w:after="0" w:line="240" w:lineRule="auto"/>
        <w:ind w:firstLine="720"/>
        <w:jc w:val="both"/>
        <w:rPr>
          <w:rFonts w:ascii="Times New Roman" w:eastAsia="Calibri" w:hAnsi="Times New Roman" w:cs="Times New Roman"/>
          <w:sz w:val="24"/>
          <w:szCs w:val="24"/>
          <w:lang w:eastAsia="ru-RU"/>
        </w:rPr>
      </w:pPr>
      <w:r w:rsidRPr="00066D84">
        <w:rPr>
          <w:rFonts w:ascii="Times New Roman" w:eastAsia="Calibri" w:hAnsi="Times New Roman" w:cs="Times New Roman"/>
          <w:color w:val="000000"/>
          <w:sz w:val="23"/>
          <w:szCs w:val="23"/>
          <w:lang w:eastAsia="ru-RU"/>
        </w:rPr>
        <w:t>промышленные предприятия и коммунально-складские организации III класса вредности;</w:t>
      </w:r>
    </w:p>
    <w:p w:rsidR="00066D84" w:rsidRPr="00066D84" w:rsidRDefault="00066D84" w:rsidP="00066D84">
      <w:pPr>
        <w:widowControl w:val="0"/>
        <w:numPr>
          <w:ilvl w:val="0"/>
          <w:numId w:val="6"/>
        </w:numPr>
        <w:tabs>
          <w:tab w:val="left" w:pos="1080"/>
        </w:tabs>
        <w:spacing w:after="0" w:line="240" w:lineRule="auto"/>
        <w:ind w:firstLine="720"/>
        <w:jc w:val="both"/>
        <w:rPr>
          <w:rFonts w:ascii="Times New Roman" w:eastAsia="Calibri" w:hAnsi="Times New Roman" w:cs="Times New Roman"/>
          <w:sz w:val="24"/>
          <w:szCs w:val="24"/>
          <w:lang w:eastAsia="ru-RU"/>
        </w:rPr>
      </w:pPr>
      <w:r w:rsidRPr="00066D84">
        <w:rPr>
          <w:rFonts w:ascii="Times New Roman" w:eastAsia="Calibri" w:hAnsi="Times New Roman" w:cs="Times New Roman"/>
          <w:color w:val="000000"/>
          <w:sz w:val="23"/>
          <w:szCs w:val="23"/>
          <w:lang w:eastAsia="ru-RU"/>
        </w:rPr>
        <w:t>промышленные предприятия и коммунально-складские организации IV-V классов вредности;</w:t>
      </w:r>
    </w:p>
    <w:p w:rsidR="00066D84" w:rsidRPr="00066D84" w:rsidRDefault="00066D84" w:rsidP="00066D84">
      <w:pPr>
        <w:widowControl w:val="0"/>
        <w:numPr>
          <w:ilvl w:val="0"/>
          <w:numId w:val="6"/>
        </w:numPr>
        <w:tabs>
          <w:tab w:val="left" w:pos="1080"/>
        </w:tabs>
        <w:spacing w:after="0" w:line="240" w:lineRule="auto"/>
        <w:ind w:firstLine="720"/>
        <w:jc w:val="both"/>
        <w:rPr>
          <w:rFonts w:ascii="Times New Roman" w:eastAsia="Calibri" w:hAnsi="Times New Roman" w:cs="Times New Roman"/>
          <w:sz w:val="24"/>
          <w:szCs w:val="24"/>
          <w:lang w:eastAsia="ru-RU"/>
        </w:rPr>
      </w:pPr>
      <w:r w:rsidRPr="00066D84">
        <w:rPr>
          <w:rFonts w:ascii="Times New Roman" w:eastAsia="Calibri" w:hAnsi="Times New Roman" w:cs="Times New Roman"/>
          <w:color w:val="000000"/>
          <w:sz w:val="23"/>
          <w:szCs w:val="23"/>
          <w:lang w:eastAsia="ru-RU"/>
        </w:rPr>
        <w:t>энергоисточники коммунальной инфраструктуры;</w:t>
      </w:r>
    </w:p>
    <w:p w:rsidR="00066D84" w:rsidRPr="00066D84" w:rsidRDefault="00066D84" w:rsidP="00066D84">
      <w:pPr>
        <w:widowControl w:val="0"/>
        <w:numPr>
          <w:ilvl w:val="0"/>
          <w:numId w:val="6"/>
        </w:numPr>
        <w:tabs>
          <w:tab w:val="left" w:pos="1080"/>
        </w:tabs>
        <w:spacing w:after="0" w:line="240" w:lineRule="auto"/>
        <w:ind w:firstLine="720"/>
        <w:jc w:val="both"/>
        <w:rPr>
          <w:rFonts w:ascii="Times New Roman" w:eastAsia="Calibri" w:hAnsi="Times New Roman" w:cs="Times New Roman"/>
          <w:sz w:val="24"/>
          <w:szCs w:val="24"/>
          <w:lang w:eastAsia="ru-RU"/>
        </w:rPr>
      </w:pPr>
      <w:r w:rsidRPr="00066D84">
        <w:rPr>
          <w:rFonts w:ascii="Times New Roman" w:eastAsia="Calibri" w:hAnsi="Times New Roman" w:cs="Times New Roman"/>
          <w:color w:val="000000"/>
          <w:sz w:val="23"/>
          <w:szCs w:val="23"/>
          <w:lang w:eastAsia="ru-RU"/>
        </w:rPr>
        <w:t>оптовые базы и склады;</w:t>
      </w:r>
    </w:p>
    <w:p w:rsidR="00066D84" w:rsidRPr="00066D84" w:rsidRDefault="00066D84" w:rsidP="00066D84">
      <w:pPr>
        <w:widowControl w:val="0"/>
        <w:numPr>
          <w:ilvl w:val="0"/>
          <w:numId w:val="6"/>
        </w:numPr>
        <w:tabs>
          <w:tab w:val="left" w:pos="1080"/>
        </w:tabs>
        <w:spacing w:after="0" w:line="240" w:lineRule="auto"/>
        <w:ind w:firstLine="720"/>
        <w:jc w:val="both"/>
        <w:rPr>
          <w:rFonts w:ascii="Times New Roman" w:eastAsia="Calibri" w:hAnsi="Times New Roman" w:cs="Times New Roman"/>
          <w:sz w:val="24"/>
          <w:szCs w:val="24"/>
          <w:lang w:eastAsia="ru-RU"/>
        </w:rPr>
      </w:pPr>
      <w:r w:rsidRPr="00066D84">
        <w:rPr>
          <w:rFonts w:ascii="Times New Roman" w:eastAsia="Calibri" w:hAnsi="Times New Roman" w:cs="Times New Roman"/>
          <w:color w:val="000000"/>
          <w:sz w:val="23"/>
          <w:szCs w:val="23"/>
          <w:lang w:eastAsia="ru-RU"/>
        </w:rPr>
        <w:t>сооружения для хранения транспортных средств;</w:t>
      </w:r>
    </w:p>
    <w:p w:rsidR="00066D84" w:rsidRPr="00066D84" w:rsidRDefault="00066D84" w:rsidP="00066D84">
      <w:pPr>
        <w:widowControl w:val="0"/>
        <w:numPr>
          <w:ilvl w:val="0"/>
          <w:numId w:val="6"/>
        </w:numPr>
        <w:tabs>
          <w:tab w:val="left" w:pos="1080"/>
        </w:tabs>
        <w:spacing w:after="0" w:line="240" w:lineRule="auto"/>
        <w:ind w:firstLine="720"/>
        <w:jc w:val="both"/>
        <w:rPr>
          <w:rFonts w:ascii="Times New Roman" w:eastAsia="Calibri" w:hAnsi="Times New Roman" w:cs="Times New Roman"/>
          <w:sz w:val="24"/>
          <w:szCs w:val="24"/>
          <w:lang w:eastAsia="ru-RU"/>
        </w:rPr>
      </w:pPr>
      <w:r w:rsidRPr="00066D84">
        <w:rPr>
          <w:rFonts w:ascii="Times New Roman" w:eastAsia="Calibri" w:hAnsi="Times New Roman" w:cs="Times New Roman"/>
          <w:color w:val="000000"/>
          <w:sz w:val="23"/>
          <w:szCs w:val="23"/>
          <w:lang w:eastAsia="ru-RU"/>
        </w:rPr>
        <w:t>автотранспортные предприятия;</w:t>
      </w:r>
    </w:p>
    <w:p w:rsidR="00066D84" w:rsidRPr="00066D84" w:rsidRDefault="00066D84" w:rsidP="00066D84">
      <w:pPr>
        <w:widowControl w:val="0"/>
        <w:numPr>
          <w:ilvl w:val="0"/>
          <w:numId w:val="6"/>
        </w:numPr>
        <w:tabs>
          <w:tab w:val="left" w:pos="1080"/>
        </w:tabs>
        <w:spacing w:after="0" w:line="240" w:lineRule="auto"/>
        <w:ind w:firstLine="720"/>
        <w:jc w:val="both"/>
        <w:rPr>
          <w:rFonts w:ascii="Times New Roman" w:eastAsia="Calibri" w:hAnsi="Times New Roman" w:cs="Times New Roman"/>
          <w:sz w:val="24"/>
          <w:szCs w:val="24"/>
          <w:lang w:eastAsia="ru-RU"/>
        </w:rPr>
      </w:pPr>
      <w:r w:rsidRPr="00066D84">
        <w:rPr>
          <w:rFonts w:ascii="Times New Roman" w:eastAsia="Calibri" w:hAnsi="Times New Roman" w:cs="Times New Roman"/>
          <w:color w:val="000000"/>
          <w:sz w:val="23"/>
          <w:szCs w:val="23"/>
          <w:lang w:eastAsia="ru-RU"/>
        </w:rPr>
        <w:t>автобусные парки;</w:t>
      </w:r>
    </w:p>
    <w:p w:rsidR="00066D84" w:rsidRPr="00066D84" w:rsidRDefault="00066D84" w:rsidP="00066D84">
      <w:pPr>
        <w:widowControl w:val="0"/>
        <w:numPr>
          <w:ilvl w:val="0"/>
          <w:numId w:val="6"/>
        </w:numPr>
        <w:tabs>
          <w:tab w:val="left" w:pos="1080"/>
        </w:tabs>
        <w:spacing w:after="0" w:line="240" w:lineRule="auto"/>
        <w:ind w:firstLine="720"/>
        <w:jc w:val="both"/>
        <w:rPr>
          <w:rFonts w:ascii="Times New Roman" w:eastAsia="Calibri" w:hAnsi="Times New Roman" w:cs="Times New Roman"/>
          <w:sz w:val="24"/>
          <w:szCs w:val="24"/>
          <w:lang w:eastAsia="ru-RU"/>
        </w:rPr>
      </w:pPr>
      <w:r w:rsidRPr="00066D84">
        <w:rPr>
          <w:rFonts w:ascii="Times New Roman" w:eastAsia="Calibri" w:hAnsi="Times New Roman" w:cs="Times New Roman"/>
          <w:color w:val="000000"/>
          <w:sz w:val="23"/>
          <w:szCs w:val="23"/>
          <w:lang w:eastAsia="ru-RU"/>
        </w:rPr>
        <w:t>проектные, научно-исследовательские, конструкторские и изыскательские организации и лаборатории;</w:t>
      </w:r>
    </w:p>
    <w:p w:rsidR="00066D84" w:rsidRPr="00066D84" w:rsidRDefault="00066D84" w:rsidP="00066D84">
      <w:pPr>
        <w:widowControl w:val="0"/>
        <w:numPr>
          <w:ilvl w:val="0"/>
          <w:numId w:val="6"/>
        </w:numPr>
        <w:tabs>
          <w:tab w:val="left" w:pos="1080"/>
        </w:tabs>
        <w:spacing w:after="0" w:line="240" w:lineRule="auto"/>
        <w:ind w:firstLine="720"/>
        <w:jc w:val="both"/>
        <w:rPr>
          <w:rFonts w:ascii="Times New Roman" w:eastAsia="Calibri" w:hAnsi="Times New Roman" w:cs="Times New Roman"/>
          <w:sz w:val="24"/>
          <w:szCs w:val="24"/>
          <w:lang w:eastAsia="ru-RU"/>
        </w:rPr>
      </w:pPr>
      <w:r w:rsidRPr="00066D84">
        <w:rPr>
          <w:rFonts w:ascii="Times New Roman" w:eastAsia="Calibri" w:hAnsi="Times New Roman" w:cs="Times New Roman"/>
          <w:color w:val="000000"/>
          <w:sz w:val="23"/>
          <w:szCs w:val="23"/>
          <w:lang w:eastAsia="ru-RU"/>
        </w:rPr>
        <w:lastRenderedPageBreak/>
        <w:t>АЗС;</w:t>
      </w:r>
    </w:p>
    <w:p w:rsidR="00066D84" w:rsidRPr="00066D84" w:rsidRDefault="00066D84" w:rsidP="00066D84">
      <w:pPr>
        <w:widowControl w:val="0"/>
        <w:numPr>
          <w:ilvl w:val="0"/>
          <w:numId w:val="6"/>
        </w:numPr>
        <w:tabs>
          <w:tab w:val="left" w:pos="1080"/>
        </w:tabs>
        <w:spacing w:after="0" w:line="240" w:lineRule="auto"/>
        <w:ind w:firstLine="720"/>
        <w:jc w:val="both"/>
        <w:rPr>
          <w:rFonts w:ascii="Times New Roman" w:eastAsia="Calibri" w:hAnsi="Times New Roman" w:cs="Times New Roman"/>
          <w:sz w:val="24"/>
          <w:szCs w:val="24"/>
          <w:lang w:eastAsia="ru-RU"/>
        </w:rPr>
      </w:pPr>
      <w:r w:rsidRPr="00066D84">
        <w:rPr>
          <w:rFonts w:ascii="Times New Roman" w:eastAsia="Calibri" w:hAnsi="Times New Roman" w:cs="Times New Roman"/>
          <w:color w:val="000000"/>
          <w:sz w:val="23"/>
          <w:szCs w:val="23"/>
          <w:lang w:eastAsia="ru-RU"/>
        </w:rPr>
        <w:t>АГЗС.</w:t>
      </w:r>
    </w:p>
    <w:p w:rsidR="00066D84" w:rsidRPr="00066D84" w:rsidRDefault="00066D84" w:rsidP="00066D84">
      <w:pPr>
        <w:widowControl w:val="0"/>
        <w:tabs>
          <w:tab w:val="left" w:pos="1080"/>
        </w:tabs>
        <w:spacing w:after="0" w:line="240" w:lineRule="auto"/>
        <w:ind w:firstLine="720"/>
        <w:jc w:val="both"/>
        <w:rPr>
          <w:rFonts w:ascii="Times New Roman" w:eastAsia="Calibri" w:hAnsi="Times New Roman" w:cs="Times New Roman"/>
          <w:bCs/>
          <w:iCs/>
          <w:sz w:val="24"/>
          <w:szCs w:val="24"/>
          <w:shd w:val="clear" w:color="auto" w:fill="FFFFFF"/>
        </w:rPr>
      </w:pPr>
      <w:r w:rsidRPr="00066D84">
        <w:rPr>
          <w:rFonts w:ascii="Times New Roman" w:eastAsia="Calibri" w:hAnsi="Times New Roman" w:cs="Times New Roman"/>
          <w:b/>
          <w:i/>
          <w:color w:val="000000"/>
          <w:sz w:val="24"/>
          <w:szCs w:val="24"/>
          <w:u w:val="single"/>
          <w:shd w:val="clear" w:color="auto" w:fill="FFFFFF"/>
        </w:rPr>
        <w:t>Вспомогательные виды разрешенного использования</w:t>
      </w:r>
    </w:p>
    <w:p w:rsidR="00066D84" w:rsidRPr="00066D84" w:rsidRDefault="00066D84" w:rsidP="00066D84">
      <w:pPr>
        <w:widowControl w:val="0"/>
        <w:numPr>
          <w:ilvl w:val="0"/>
          <w:numId w:val="6"/>
        </w:numPr>
        <w:tabs>
          <w:tab w:val="left" w:pos="1080"/>
        </w:tabs>
        <w:spacing w:after="0" w:line="240" w:lineRule="auto"/>
        <w:ind w:firstLine="720"/>
        <w:jc w:val="both"/>
        <w:rPr>
          <w:rFonts w:ascii="Times New Roman" w:eastAsia="Calibri" w:hAnsi="Times New Roman" w:cs="Times New Roman"/>
          <w:sz w:val="24"/>
          <w:szCs w:val="24"/>
          <w:lang w:eastAsia="ru-RU"/>
        </w:rPr>
      </w:pPr>
      <w:r w:rsidRPr="00066D84">
        <w:rPr>
          <w:rFonts w:ascii="Times New Roman" w:eastAsia="Calibri" w:hAnsi="Times New Roman" w:cs="Times New Roman"/>
          <w:color w:val="000000"/>
          <w:sz w:val="23"/>
          <w:szCs w:val="23"/>
          <w:lang w:eastAsia="ru-RU"/>
        </w:rPr>
        <w:t>административно-хозяйственные, деловые и общественные учреждения и организации;</w:t>
      </w:r>
    </w:p>
    <w:p w:rsidR="00066D84" w:rsidRPr="00066D84" w:rsidRDefault="00066D84" w:rsidP="00066D84">
      <w:pPr>
        <w:widowControl w:val="0"/>
        <w:numPr>
          <w:ilvl w:val="0"/>
          <w:numId w:val="6"/>
        </w:numPr>
        <w:tabs>
          <w:tab w:val="left" w:pos="1080"/>
        </w:tabs>
        <w:spacing w:after="0" w:line="240" w:lineRule="auto"/>
        <w:ind w:firstLine="720"/>
        <w:jc w:val="both"/>
        <w:rPr>
          <w:rFonts w:ascii="Times New Roman" w:eastAsia="Calibri" w:hAnsi="Times New Roman" w:cs="Times New Roman"/>
          <w:sz w:val="24"/>
          <w:szCs w:val="24"/>
          <w:lang w:eastAsia="ru-RU"/>
        </w:rPr>
      </w:pPr>
      <w:r w:rsidRPr="00066D84">
        <w:rPr>
          <w:rFonts w:ascii="Times New Roman" w:eastAsia="Calibri" w:hAnsi="Times New Roman" w:cs="Times New Roman"/>
          <w:color w:val="000000"/>
          <w:sz w:val="23"/>
          <w:szCs w:val="23"/>
          <w:lang w:eastAsia="ru-RU"/>
        </w:rPr>
        <w:t>административно-хозяйственные и общественные учреждения и организации локального значения;</w:t>
      </w:r>
    </w:p>
    <w:p w:rsidR="00066D84" w:rsidRPr="00066D84" w:rsidRDefault="00066D84" w:rsidP="00066D84">
      <w:pPr>
        <w:widowControl w:val="0"/>
        <w:numPr>
          <w:ilvl w:val="0"/>
          <w:numId w:val="6"/>
        </w:numPr>
        <w:tabs>
          <w:tab w:val="left" w:pos="1080"/>
        </w:tabs>
        <w:spacing w:after="0" w:line="240" w:lineRule="auto"/>
        <w:ind w:firstLine="720"/>
        <w:jc w:val="both"/>
        <w:rPr>
          <w:rFonts w:ascii="Times New Roman" w:eastAsia="Calibri" w:hAnsi="Times New Roman" w:cs="Times New Roman"/>
          <w:sz w:val="24"/>
          <w:szCs w:val="24"/>
          <w:lang w:eastAsia="ru-RU"/>
        </w:rPr>
      </w:pPr>
      <w:r w:rsidRPr="00066D84">
        <w:rPr>
          <w:rFonts w:ascii="Times New Roman" w:eastAsia="Calibri" w:hAnsi="Times New Roman" w:cs="Times New Roman"/>
          <w:color w:val="000000"/>
          <w:sz w:val="23"/>
          <w:szCs w:val="23"/>
          <w:lang w:eastAsia="ru-RU"/>
        </w:rPr>
        <w:t>офисы и представительства;</w:t>
      </w:r>
    </w:p>
    <w:p w:rsidR="00066D84" w:rsidRPr="00066D84" w:rsidRDefault="00066D84" w:rsidP="00066D84">
      <w:pPr>
        <w:widowControl w:val="0"/>
        <w:numPr>
          <w:ilvl w:val="0"/>
          <w:numId w:val="6"/>
        </w:numPr>
        <w:tabs>
          <w:tab w:val="left" w:pos="1080"/>
        </w:tabs>
        <w:spacing w:after="0" w:line="240" w:lineRule="auto"/>
        <w:ind w:firstLine="720"/>
        <w:jc w:val="both"/>
        <w:rPr>
          <w:rFonts w:ascii="Times New Roman" w:eastAsia="Calibri" w:hAnsi="Times New Roman" w:cs="Times New Roman"/>
          <w:sz w:val="24"/>
          <w:szCs w:val="24"/>
          <w:lang w:eastAsia="ru-RU"/>
        </w:rPr>
      </w:pPr>
      <w:r w:rsidRPr="00066D84">
        <w:rPr>
          <w:rFonts w:ascii="Times New Roman" w:eastAsia="Calibri" w:hAnsi="Times New Roman" w:cs="Times New Roman"/>
          <w:color w:val="000000"/>
          <w:sz w:val="23"/>
          <w:szCs w:val="23"/>
          <w:lang w:eastAsia="ru-RU"/>
        </w:rPr>
        <w:t>судебные и юридические органы;</w:t>
      </w:r>
    </w:p>
    <w:p w:rsidR="00066D84" w:rsidRPr="00066D84" w:rsidRDefault="00066D84" w:rsidP="00066D84">
      <w:pPr>
        <w:widowControl w:val="0"/>
        <w:numPr>
          <w:ilvl w:val="0"/>
          <w:numId w:val="6"/>
        </w:numPr>
        <w:tabs>
          <w:tab w:val="left" w:pos="1080"/>
        </w:tabs>
        <w:spacing w:after="0" w:line="240" w:lineRule="auto"/>
        <w:ind w:firstLine="720"/>
        <w:jc w:val="both"/>
        <w:rPr>
          <w:rFonts w:ascii="Times New Roman" w:eastAsia="Calibri" w:hAnsi="Times New Roman" w:cs="Times New Roman"/>
          <w:sz w:val="24"/>
          <w:szCs w:val="24"/>
          <w:lang w:eastAsia="ru-RU"/>
        </w:rPr>
      </w:pPr>
      <w:r w:rsidRPr="00066D84">
        <w:rPr>
          <w:rFonts w:ascii="Times New Roman" w:eastAsia="Calibri" w:hAnsi="Times New Roman" w:cs="Times New Roman"/>
          <w:color w:val="000000"/>
          <w:sz w:val="23"/>
          <w:szCs w:val="23"/>
          <w:lang w:eastAsia="ru-RU"/>
        </w:rPr>
        <w:t>многофункциональные деловые и обслуживающие здания;</w:t>
      </w:r>
    </w:p>
    <w:p w:rsidR="00066D84" w:rsidRPr="00066D84" w:rsidRDefault="00066D84" w:rsidP="00066D84">
      <w:pPr>
        <w:widowControl w:val="0"/>
        <w:numPr>
          <w:ilvl w:val="0"/>
          <w:numId w:val="6"/>
        </w:numPr>
        <w:tabs>
          <w:tab w:val="left" w:pos="1080"/>
        </w:tabs>
        <w:spacing w:after="0" w:line="240" w:lineRule="auto"/>
        <w:ind w:firstLine="720"/>
        <w:jc w:val="both"/>
        <w:rPr>
          <w:rFonts w:ascii="Times New Roman" w:eastAsia="Calibri" w:hAnsi="Times New Roman" w:cs="Times New Roman"/>
          <w:sz w:val="24"/>
          <w:szCs w:val="24"/>
          <w:lang w:eastAsia="ru-RU"/>
        </w:rPr>
      </w:pPr>
      <w:r w:rsidRPr="00066D84">
        <w:rPr>
          <w:rFonts w:ascii="Times New Roman" w:eastAsia="Calibri" w:hAnsi="Times New Roman" w:cs="Times New Roman"/>
          <w:color w:val="000000"/>
          <w:sz w:val="23"/>
          <w:szCs w:val="23"/>
          <w:lang w:eastAsia="ru-RU"/>
        </w:rPr>
        <w:t>кредитно-финансовые учреждения;</w:t>
      </w:r>
    </w:p>
    <w:p w:rsidR="00066D84" w:rsidRPr="00066D84" w:rsidRDefault="00066D84" w:rsidP="00066D84">
      <w:pPr>
        <w:widowControl w:val="0"/>
        <w:numPr>
          <w:ilvl w:val="0"/>
          <w:numId w:val="6"/>
        </w:numPr>
        <w:tabs>
          <w:tab w:val="left" w:pos="1080"/>
        </w:tabs>
        <w:spacing w:after="0" w:line="240" w:lineRule="auto"/>
        <w:ind w:firstLine="720"/>
        <w:jc w:val="both"/>
        <w:rPr>
          <w:rFonts w:ascii="Times New Roman" w:eastAsia="Calibri" w:hAnsi="Times New Roman" w:cs="Times New Roman"/>
          <w:sz w:val="24"/>
          <w:szCs w:val="24"/>
          <w:lang w:eastAsia="ru-RU"/>
        </w:rPr>
      </w:pPr>
      <w:r w:rsidRPr="00066D84">
        <w:rPr>
          <w:rFonts w:ascii="Times New Roman" w:eastAsia="Calibri" w:hAnsi="Times New Roman" w:cs="Times New Roman"/>
          <w:color w:val="000000"/>
          <w:sz w:val="23"/>
          <w:szCs w:val="23"/>
          <w:lang w:eastAsia="ru-RU"/>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066D84" w:rsidRPr="00066D84" w:rsidRDefault="00066D84" w:rsidP="00066D84">
      <w:pPr>
        <w:widowControl w:val="0"/>
        <w:numPr>
          <w:ilvl w:val="0"/>
          <w:numId w:val="6"/>
        </w:numPr>
        <w:tabs>
          <w:tab w:val="left" w:pos="1080"/>
        </w:tabs>
        <w:spacing w:after="0" w:line="240" w:lineRule="auto"/>
        <w:ind w:firstLine="720"/>
        <w:jc w:val="both"/>
        <w:rPr>
          <w:rFonts w:ascii="Times New Roman" w:eastAsia="Calibri" w:hAnsi="Times New Roman" w:cs="Times New Roman"/>
          <w:sz w:val="24"/>
          <w:szCs w:val="24"/>
          <w:lang w:eastAsia="ru-RU"/>
        </w:rPr>
      </w:pPr>
      <w:r w:rsidRPr="00066D84">
        <w:rPr>
          <w:rFonts w:ascii="Times New Roman" w:eastAsia="Calibri" w:hAnsi="Times New Roman" w:cs="Times New Roman"/>
          <w:color w:val="000000"/>
          <w:sz w:val="23"/>
          <w:szCs w:val="23"/>
          <w:lang w:eastAsia="ru-RU"/>
        </w:rPr>
        <w:t>спортивно-оздоровительные сооружения для работников предприятий;</w:t>
      </w:r>
    </w:p>
    <w:p w:rsidR="00066D84" w:rsidRPr="00066D84" w:rsidRDefault="00066D84" w:rsidP="00066D84">
      <w:pPr>
        <w:widowControl w:val="0"/>
        <w:numPr>
          <w:ilvl w:val="0"/>
          <w:numId w:val="6"/>
        </w:numPr>
        <w:tabs>
          <w:tab w:val="left" w:pos="1080"/>
        </w:tabs>
        <w:spacing w:after="0" w:line="240" w:lineRule="auto"/>
        <w:ind w:firstLine="720"/>
        <w:jc w:val="both"/>
        <w:rPr>
          <w:rFonts w:ascii="Times New Roman" w:eastAsia="Calibri" w:hAnsi="Times New Roman" w:cs="Times New Roman"/>
          <w:sz w:val="24"/>
          <w:szCs w:val="24"/>
          <w:lang w:eastAsia="ru-RU"/>
        </w:rPr>
      </w:pPr>
      <w:r w:rsidRPr="00066D84">
        <w:rPr>
          <w:rFonts w:ascii="Times New Roman" w:eastAsia="Calibri" w:hAnsi="Times New Roman" w:cs="Times New Roman"/>
          <w:color w:val="000000"/>
          <w:sz w:val="23"/>
          <w:szCs w:val="23"/>
          <w:lang w:eastAsia="ru-RU"/>
        </w:rPr>
        <w:t>проектные, научно-исследовательские и изыскательские организации;</w:t>
      </w:r>
    </w:p>
    <w:p w:rsidR="00066D84" w:rsidRPr="00066D84" w:rsidRDefault="00066D84" w:rsidP="00066D84">
      <w:pPr>
        <w:widowControl w:val="0"/>
        <w:numPr>
          <w:ilvl w:val="0"/>
          <w:numId w:val="6"/>
        </w:numPr>
        <w:tabs>
          <w:tab w:val="left" w:pos="1080"/>
        </w:tabs>
        <w:spacing w:after="0" w:line="240" w:lineRule="auto"/>
        <w:ind w:firstLine="720"/>
        <w:jc w:val="both"/>
        <w:rPr>
          <w:rFonts w:ascii="Times New Roman" w:eastAsia="Calibri" w:hAnsi="Times New Roman" w:cs="Times New Roman"/>
          <w:sz w:val="24"/>
          <w:szCs w:val="24"/>
          <w:lang w:eastAsia="ru-RU"/>
        </w:rPr>
      </w:pPr>
      <w:r w:rsidRPr="00066D84">
        <w:rPr>
          <w:rFonts w:ascii="Times New Roman" w:eastAsia="Calibri" w:hAnsi="Times New Roman" w:cs="Times New Roman"/>
          <w:color w:val="000000"/>
          <w:sz w:val="23"/>
          <w:szCs w:val="23"/>
          <w:lang w:eastAsia="ru-RU"/>
        </w:rPr>
        <w:t>конфессиональные объекты;</w:t>
      </w:r>
    </w:p>
    <w:p w:rsidR="00066D84" w:rsidRPr="00066D84" w:rsidRDefault="00066D84" w:rsidP="00066D84">
      <w:pPr>
        <w:widowControl w:val="0"/>
        <w:numPr>
          <w:ilvl w:val="0"/>
          <w:numId w:val="6"/>
        </w:numPr>
        <w:tabs>
          <w:tab w:val="left" w:pos="1080"/>
        </w:tabs>
        <w:spacing w:after="0" w:line="240" w:lineRule="auto"/>
        <w:ind w:firstLine="720"/>
        <w:jc w:val="both"/>
        <w:rPr>
          <w:rFonts w:ascii="Times New Roman" w:eastAsia="Calibri" w:hAnsi="Times New Roman" w:cs="Times New Roman"/>
          <w:sz w:val="24"/>
          <w:szCs w:val="24"/>
          <w:lang w:eastAsia="ru-RU"/>
        </w:rPr>
      </w:pPr>
      <w:r w:rsidRPr="00066D84">
        <w:rPr>
          <w:rFonts w:ascii="Times New Roman" w:eastAsia="Calibri" w:hAnsi="Times New Roman" w:cs="Times New Roman"/>
          <w:color w:val="000000"/>
          <w:sz w:val="23"/>
          <w:szCs w:val="23"/>
          <w:lang w:eastAsia="ru-RU"/>
        </w:rPr>
        <w:t>пункты оказания первой медицинской помощи;</w:t>
      </w:r>
    </w:p>
    <w:p w:rsidR="00066D84" w:rsidRPr="00066D84" w:rsidRDefault="00066D84" w:rsidP="00066D84">
      <w:pPr>
        <w:widowControl w:val="0"/>
        <w:numPr>
          <w:ilvl w:val="0"/>
          <w:numId w:val="6"/>
        </w:numPr>
        <w:tabs>
          <w:tab w:val="left" w:pos="1080"/>
        </w:tabs>
        <w:spacing w:after="0" w:line="240" w:lineRule="auto"/>
        <w:ind w:firstLine="720"/>
        <w:jc w:val="both"/>
        <w:rPr>
          <w:rFonts w:ascii="Times New Roman" w:eastAsia="Calibri" w:hAnsi="Times New Roman" w:cs="Times New Roman"/>
          <w:sz w:val="24"/>
          <w:szCs w:val="24"/>
          <w:lang w:eastAsia="ru-RU"/>
        </w:rPr>
      </w:pPr>
      <w:r w:rsidRPr="00066D84">
        <w:rPr>
          <w:rFonts w:ascii="Times New Roman" w:eastAsia="Calibri" w:hAnsi="Times New Roman" w:cs="Times New Roman"/>
          <w:color w:val="000000"/>
          <w:sz w:val="23"/>
          <w:szCs w:val="23"/>
          <w:lang w:eastAsia="ru-RU"/>
        </w:rPr>
        <w:t>предприятия, магазины оптовой и мелкооптовой торговли;</w:t>
      </w:r>
    </w:p>
    <w:p w:rsidR="00066D84" w:rsidRPr="00066D84" w:rsidRDefault="00066D84" w:rsidP="00066D84">
      <w:pPr>
        <w:widowControl w:val="0"/>
        <w:numPr>
          <w:ilvl w:val="0"/>
          <w:numId w:val="6"/>
        </w:numPr>
        <w:tabs>
          <w:tab w:val="left" w:pos="1080"/>
        </w:tabs>
        <w:spacing w:after="0" w:line="240" w:lineRule="auto"/>
        <w:ind w:firstLine="720"/>
        <w:jc w:val="both"/>
        <w:rPr>
          <w:rFonts w:ascii="Times New Roman" w:eastAsia="Calibri" w:hAnsi="Times New Roman" w:cs="Times New Roman"/>
          <w:sz w:val="24"/>
          <w:szCs w:val="24"/>
          <w:lang w:eastAsia="ru-RU"/>
        </w:rPr>
      </w:pPr>
      <w:r w:rsidRPr="00066D84">
        <w:rPr>
          <w:rFonts w:ascii="Times New Roman" w:eastAsia="Calibri" w:hAnsi="Times New Roman" w:cs="Times New Roman"/>
          <w:color w:val="000000"/>
          <w:sz w:val="23"/>
          <w:szCs w:val="23"/>
          <w:lang w:eastAsia="ru-RU"/>
        </w:rPr>
        <w:t>рынки промышленных товаров;</w:t>
      </w:r>
    </w:p>
    <w:p w:rsidR="00066D84" w:rsidRPr="00066D84" w:rsidRDefault="00066D84" w:rsidP="00066D84">
      <w:pPr>
        <w:widowControl w:val="0"/>
        <w:numPr>
          <w:ilvl w:val="0"/>
          <w:numId w:val="6"/>
        </w:numPr>
        <w:tabs>
          <w:tab w:val="left" w:pos="1080"/>
        </w:tabs>
        <w:spacing w:after="0" w:line="240" w:lineRule="auto"/>
        <w:ind w:firstLine="720"/>
        <w:jc w:val="both"/>
        <w:rPr>
          <w:rFonts w:ascii="Times New Roman" w:eastAsia="Calibri" w:hAnsi="Times New Roman" w:cs="Times New Roman"/>
          <w:sz w:val="24"/>
          <w:szCs w:val="24"/>
          <w:lang w:eastAsia="ru-RU"/>
        </w:rPr>
      </w:pPr>
      <w:r w:rsidRPr="00066D84">
        <w:rPr>
          <w:rFonts w:ascii="Times New Roman" w:eastAsia="Calibri" w:hAnsi="Times New Roman" w:cs="Times New Roman"/>
          <w:color w:val="000000"/>
          <w:sz w:val="23"/>
          <w:szCs w:val="23"/>
          <w:lang w:eastAsia="ru-RU"/>
        </w:rPr>
        <w:t>крупные торговые комплексы;</w:t>
      </w:r>
    </w:p>
    <w:p w:rsidR="00066D84" w:rsidRPr="00066D84" w:rsidRDefault="00066D84" w:rsidP="00066D84">
      <w:pPr>
        <w:widowControl w:val="0"/>
        <w:numPr>
          <w:ilvl w:val="0"/>
          <w:numId w:val="6"/>
        </w:numPr>
        <w:tabs>
          <w:tab w:val="left" w:pos="1080"/>
        </w:tabs>
        <w:spacing w:after="0" w:line="240" w:lineRule="auto"/>
        <w:ind w:firstLine="720"/>
        <w:jc w:val="both"/>
        <w:rPr>
          <w:rFonts w:ascii="Times New Roman" w:eastAsia="Calibri" w:hAnsi="Times New Roman" w:cs="Times New Roman"/>
          <w:sz w:val="24"/>
          <w:szCs w:val="24"/>
          <w:lang w:eastAsia="ru-RU"/>
        </w:rPr>
      </w:pPr>
      <w:r w:rsidRPr="00066D84">
        <w:rPr>
          <w:rFonts w:ascii="Times New Roman" w:eastAsia="Calibri" w:hAnsi="Times New Roman" w:cs="Times New Roman"/>
          <w:color w:val="000000"/>
          <w:sz w:val="23"/>
          <w:szCs w:val="23"/>
          <w:lang w:eastAsia="ru-RU"/>
        </w:rPr>
        <w:t>торгово-выставочные комплексы;</w:t>
      </w:r>
    </w:p>
    <w:p w:rsidR="00066D84" w:rsidRPr="00066D84" w:rsidRDefault="00066D84" w:rsidP="00066D84">
      <w:pPr>
        <w:widowControl w:val="0"/>
        <w:numPr>
          <w:ilvl w:val="0"/>
          <w:numId w:val="6"/>
        </w:numPr>
        <w:tabs>
          <w:tab w:val="left" w:pos="1080"/>
        </w:tabs>
        <w:spacing w:after="0" w:line="240" w:lineRule="auto"/>
        <w:ind w:firstLine="720"/>
        <w:jc w:val="both"/>
        <w:rPr>
          <w:rFonts w:ascii="Times New Roman" w:eastAsia="Calibri" w:hAnsi="Times New Roman" w:cs="Times New Roman"/>
          <w:sz w:val="24"/>
          <w:szCs w:val="24"/>
          <w:lang w:eastAsia="ru-RU"/>
        </w:rPr>
      </w:pPr>
      <w:r w:rsidRPr="00066D84">
        <w:rPr>
          <w:rFonts w:ascii="Times New Roman" w:eastAsia="Calibri" w:hAnsi="Times New Roman" w:cs="Times New Roman"/>
          <w:color w:val="000000"/>
          <w:sz w:val="23"/>
          <w:szCs w:val="23"/>
          <w:lang w:eastAsia="ru-RU"/>
        </w:rPr>
        <w:t>магазины;</w:t>
      </w:r>
    </w:p>
    <w:p w:rsidR="00066D84" w:rsidRPr="00066D84" w:rsidRDefault="00066D84" w:rsidP="00066D84">
      <w:pPr>
        <w:widowControl w:val="0"/>
        <w:numPr>
          <w:ilvl w:val="0"/>
          <w:numId w:val="6"/>
        </w:numPr>
        <w:tabs>
          <w:tab w:val="left" w:pos="1080"/>
        </w:tabs>
        <w:spacing w:after="0" w:line="240" w:lineRule="auto"/>
        <w:ind w:firstLine="720"/>
        <w:jc w:val="both"/>
        <w:rPr>
          <w:rFonts w:ascii="Times New Roman" w:eastAsia="Calibri" w:hAnsi="Times New Roman" w:cs="Times New Roman"/>
          <w:sz w:val="24"/>
          <w:szCs w:val="24"/>
          <w:lang w:eastAsia="ru-RU"/>
        </w:rPr>
      </w:pPr>
      <w:r w:rsidRPr="00066D84">
        <w:rPr>
          <w:rFonts w:ascii="Times New Roman" w:eastAsia="Calibri" w:hAnsi="Times New Roman" w:cs="Times New Roman"/>
          <w:color w:val="000000"/>
          <w:sz w:val="23"/>
          <w:szCs w:val="23"/>
          <w:lang w:eastAsia="ru-RU"/>
        </w:rPr>
        <w:t>временные торговые объекты;</w:t>
      </w:r>
    </w:p>
    <w:p w:rsidR="00066D84" w:rsidRPr="00066D84" w:rsidRDefault="00066D84" w:rsidP="00066D84">
      <w:pPr>
        <w:widowControl w:val="0"/>
        <w:numPr>
          <w:ilvl w:val="0"/>
          <w:numId w:val="6"/>
        </w:numPr>
        <w:tabs>
          <w:tab w:val="left" w:pos="1080"/>
          <w:tab w:val="left" w:pos="1375"/>
        </w:tabs>
        <w:spacing w:after="0" w:line="240" w:lineRule="auto"/>
        <w:ind w:firstLine="720"/>
        <w:jc w:val="both"/>
        <w:rPr>
          <w:rFonts w:ascii="Times New Roman" w:eastAsia="Calibri" w:hAnsi="Times New Roman" w:cs="Times New Roman"/>
          <w:sz w:val="24"/>
          <w:szCs w:val="24"/>
          <w:lang w:eastAsia="ru-RU"/>
        </w:rPr>
      </w:pPr>
      <w:r w:rsidRPr="00066D84">
        <w:rPr>
          <w:rFonts w:ascii="Times New Roman" w:eastAsia="Calibri" w:hAnsi="Times New Roman" w:cs="Times New Roman"/>
          <w:color w:val="000000"/>
          <w:sz w:val="23"/>
          <w:szCs w:val="23"/>
          <w:lang w:eastAsia="ru-RU"/>
        </w:rPr>
        <w:t>предприятия общественного питания;</w:t>
      </w:r>
    </w:p>
    <w:p w:rsidR="00066D84" w:rsidRPr="00066D84" w:rsidRDefault="00066D84" w:rsidP="00066D84">
      <w:pPr>
        <w:widowControl w:val="0"/>
        <w:numPr>
          <w:ilvl w:val="0"/>
          <w:numId w:val="6"/>
        </w:numPr>
        <w:tabs>
          <w:tab w:val="left" w:pos="1080"/>
          <w:tab w:val="left" w:pos="1375"/>
        </w:tabs>
        <w:spacing w:after="0" w:line="240" w:lineRule="auto"/>
        <w:ind w:firstLine="720"/>
        <w:jc w:val="both"/>
        <w:rPr>
          <w:rFonts w:ascii="Times New Roman" w:eastAsia="Calibri" w:hAnsi="Times New Roman" w:cs="Times New Roman"/>
          <w:sz w:val="24"/>
          <w:szCs w:val="24"/>
          <w:lang w:eastAsia="ru-RU"/>
        </w:rPr>
      </w:pPr>
      <w:r w:rsidRPr="00066D84">
        <w:rPr>
          <w:rFonts w:ascii="Times New Roman" w:eastAsia="Calibri" w:hAnsi="Times New Roman" w:cs="Times New Roman"/>
          <w:color w:val="000000"/>
          <w:sz w:val="23"/>
          <w:szCs w:val="23"/>
          <w:lang w:eastAsia="ru-RU"/>
        </w:rPr>
        <w:t>объекты бытового обслуживания;</w:t>
      </w:r>
    </w:p>
    <w:p w:rsidR="00066D84" w:rsidRPr="00066D84" w:rsidRDefault="00066D84" w:rsidP="00066D84">
      <w:pPr>
        <w:widowControl w:val="0"/>
        <w:numPr>
          <w:ilvl w:val="0"/>
          <w:numId w:val="6"/>
        </w:numPr>
        <w:tabs>
          <w:tab w:val="left" w:pos="1080"/>
          <w:tab w:val="left" w:pos="1375"/>
        </w:tabs>
        <w:spacing w:after="0" w:line="240" w:lineRule="auto"/>
        <w:ind w:firstLine="720"/>
        <w:jc w:val="both"/>
        <w:rPr>
          <w:rFonts w:ascii="Times New Roman" w:eastAsia="Calibri" w:hAnsi="Times New Roman" w:cs="Times New Roman"/>
          <w:sz w:val="24"/>
          <w:szCs w:val="24"/>
          <w:lang w:eastAsia="ru-RU"/>
        </w:rPr>
      </w:pPr>
      <w:r w:rsidRPr="00066D84">
        <w:rPr>
          <w:rFonts w:ascii="Times New Roman" w:eastAsia="Calibri" w:hAnsi="Times New Roman" w:cs="Times New Roman"/>
          <w:color w:val="000000"/>
          <w:sz w:val="23"/>
          <w:szCs w:val="23"/>
          <w:lang w:eastAsia="ru-RU"/>
        </w:rPr>
        <w:t>учреждения жилищно-коммунального хозяйства;</w:t>
      </w:r>
    </w:p>
    <w:p w:rsidR="00066D84" w:rsidRPr="00066D84" w:rsidRDefault="00066D84" w:rsidP="00066D84">
      <w:pPr>
        <w:widowControl w:val="0"/>
        <w:numPr>
          <w:ilvl w:val="0"/>
          <w:numId w:val="6"/>
        </w:numPr>
        <w:tabs>
          <w:tab w:val="left" w:pos="1080"/>
          <w:tab w:val="left" w:pos="1375"/>
        </w:tabs>
        <w:spacing w:after="0" w:line="240" w:lineRule="auto"/>
        <w:ind w:firstLine="720"/>
        <w:jc w:val="both"/>
        <w:rPr>
          <w:rFonts w:ascii="Times New Roman" w:eastAsia="Calibri" w:hAnsi="Times New Roman" w:cs="Times New Roman"/>
          <w:sz w:val="24"/>
          <w:szCs w:val="24"/>
          <w:lang w:eastAsia="ru-RU"/>
        </w:rPr>
      </w:pPr>
      <w:r w:rsidRPr="00066D84">
        <w:rPr>
          <w:rFonts w:ascii="Times New Roman" w:eastAsia="Calibri" w:hAnsi="Times New Roman" w:cs="Times New Roman"/>
          <w:color w:val="000000"/>
          <w:sz w:val="23"/>
          <w:szCs w:val="23"/>
          <w:lang w:eastAsia="ru-RU"/>
        </w:rPr>
        <w:t>отдельно-стоящие УВД, РОВД, отделы ГИБДД, военные комиссариаты;</w:t>
      </w:r>
    </w:p>
    <w:p w:rsidR="00066D84" w:rsidRPr="00066D84" w:rsidRDefault="00066D84" w:rsidP="00066D84">
      <w:pPr>
        <w:widowControl w:val="0"/>
        <w:numPr>
          <w:ilvl w:val="0"/>
          <w:numId w:val="6"/>
        </w:numPr>
        <w:tabs>
          <w:tab w:val="left" w:pos="1080"/>
          <w:tab w:val="left" w:pos="1375"/>
        </w:tabs>
        <w:spacing w:after="0" w:line="240" w:lineRule="auto"/>
        <w:ind w:firstLine="720"/>
        <w:jc w:val="both"/>
        <w:rPr>
          <w:rFonts w:ascii="Times New Roman" w:eastAsia="Calibri" w:hAnsi="Times New Roman" w:cs="Times New Roman"/>
          <w:sz w:val="24"/>
          <w:szCs w:val="24"/>
          <w:lang w:eastAsia="ru-RU"/>
        </w:rPr>
      </w:pPr>
      <w:r w:rsidRPr="00066D84">
        <w:rPr>
          <w:rFonts w:ascii="Times New Roman" w:eastAsia="Calibri" w:hAnsi="Times New Roman" w:cs="Times New Roman"/>
          <w:color w:val="000000"/>
          <w:sz w:val="23"/>
          <w:szCs w:val="23"/>
          <w:lang w:eastAsia="ru-RU"/>
        </w:rPr>
        <w:t>отделения, участковые пункты полиции;</w:t>
      </w:r>
    </w:p>
    <w:p w:rsidR="00066D84" w:rsidRPr="00066D84" w:rsidRDefault="00066D84" w:rsidP="00066D84">
      <w:pPr>
        <w:widowControl w:val="0"/>
        <w:numPr>
          <w:ilvl w:val="0"/>
          <w:numId w:val="6"/>
        </w:numPr>
        <w:tabs>
          <w:tab w:val="left" w:pos="1080"/>
          <w:tab w:val="left" w:pos="1375"/>
        </w:tabs>
        <w:spacing w:after="0" w:line="240" w:lineRule="auto"/>
        <w:ind w:firstLine="720"/>
        <w:jc w:val="both"/>
        <w:rPr>
          <w:rFonts w:ascii="Times New Roman" w:eastAsia="Calibri" w:hAnsi="Times New Roman" w:cs="Times New Roman"/>
          <w:sz w:val="24"/>
          <w:szCs w:val="24"/>
          <w:lang w:eastAsia="ru-RU"/>
        </w:rPr>
      </w:pPr>
      <w:r w:rsidRPr="00066D84">
        <w:rPr>
          <w:rFonts w:ascii="Times New Roman" w:eastAsia="Calibri" w:hAnsi="Times New Roman" w:cs="Times New Roman"/>
          <w:color w:val="000000"/>
          <w:sz w:val="23"/>
          <w:szCs w:val="23"/>
          <w:lang w:eastAsia="ru-RU"/>
        </w:rPr>
        <w:t>пожарные части;</w:t>
      </w:r>
    </w:p>
    <w:p w:rsidR="00066D84" w:rsidRPr="00066D84" w:rsidRDefault="00066D84" w:rsidP="00066D84">
      <w:pPr>
        <w:widowControl w:val="0"/>
        <w:numPr>
          <w:ilvl w:val="0"/>
          <w:numId w:val="6"/>
        </w:numPr>
        <w:tabs>
          <w:tab w:val="left" w:pos="1080"/>
          <w:tab w:val="left" w:pos="1375"/>
        </w:tabs>
        <w:spacing w:after="0" w:line="240" w:lineRule="auto"/>
        <w:ind w:firstLine="720"/>
        <w:jc w:val="both"/>
        <w:rPr>
          <w:rFonts w:ascii="Times New Roman" w:eastAsia="Calibri" w:hAnsi="Times New Roman" w:cs="Times New Roman"/>
          <w:sz w:val="24"/>
          <w:szCs w:val="24"/>
          <w:lang w:eastAsia="ru-RU"/>
        </w:rPr>
      </w:pPr>
      <w:r w:rsidRPr="00066D84">
        <w:rPr>
          <w:rFonts w:ascii="Times New Roman" w:eastAsia="Calibri" w:hAnsi="Times New Roman" w:cs="Times New Roman"/>
          <w:color w:val="000000"/>
          <w:sz w:val="23"/>
          <w:szCs w:val="23"/>
          <w:lang w:eastAsia="ru-RU"/>
        </w:rPr>
        <w:t>антенны сотовой, радиорелейной, спутниковой связи;</w:t>
      </w:r>
    </w:p>
    <w:p w:rsidR="00066D84" w:rsidRPr="00066D84" w:rsidRDefault="00066D84" w:rsidP="00066D84">
      <w:pPr>
        <w:widowControl w:val="0"/>
        <w:numPr>
          <w:ilvl w:val="0"/>
          <w:numId w:val="6"/>
        </w:numPr>
        <w:tabs>
          <w:tab w:val="left" w:pos="1080"/>
          <w:tab w:val="left" w:pos="1375"/>
        </w:tabs>
        <w:spacing w:after="0" w:line="240" w:lineRule="auto"/>
        <w:ind w:firstLine="720"/>
        <w:jc w:val="both"/>
        <w:rPr>
          <w:rFonts w:ascii="Times New Roman" w:eastAsia="Calibri" w:hAnsi="Times New Roman" w:cs="Times New Roman"/>
          <w:sz w:val="24"/>
          <w:szCs w:val="24"/>
          <w:lang w:eastAsia="ru-RU"/>
        </w:rPr>
      </w:pPr>
      <w:r w:rsidRPr="00066D84">
        <w:rPr>
          <w:rFonts w:ascii="Times New Roman" w:eastAsia="Calibri" w:hAnsi="Times New Roman" w:cs="Times New Roman"/>
          <w:color w:val="000000"/>
          <w:sz w:val="23"/>
          <w:szCs w:val="23"/>
          <w:lang w:eastAsia="ru-RU"/>
        </w:rPr>
        <w:t>ветлечебницы с содержанием животных;</w:t>
      </w:r>
    </w:p>
    <w:p w:rsidR="00066D84" w:rsidRPr="00066D84" w:rsidRDefault="00066D84" w:rsidP="00066D84">
      <w:pPr>
        <w:widowControl w:val="0"/>
        <w:numPr>
          <w:ilvl w:val="0"/>
          <w:numId w:val="6"/>
        </w:numPr>
        <w:tabs>
          <w:tab w:val="left" w:pos="1080"/>
          <w:tab w:val="left" w:pos="1375"/>
        </w:tabs>
        <w:spacing w:after="0" w:line="240" w:lineRule="auto"/>
        <w:ind w:firstLine="720"/>
        <w:jc w:val="both"/>
        <w:rPr>
          <w:rFonts w:ascii="Times New Roman" w:eastAsia="Calibri" w:hAnsi="Times New Roman" w:cs="Times New Roman"/>
          <w:sz w:val="24"/>
          <w:szCs w:val="24"/>
          <w:lang w:eastAsia="ru-RU"/>
        </w:rPr>
      </w:pPr>
      <w:r w:rsidRPr="00066D84">
        <w:rPr>
          <w:rFonts w:ascii="Times New Roman" w:eastAsia="Calibri" w:hAnsi="Times New Roman" w:cs="Times New Roman"/>
          <w:color w:val="000000"/>
          <w:sz w:val="23"/>
          <w:szCs w:val="23"/>
          <w:lang w:eastAsia="ru-RU"/>
        </w:rPr>
        <w:t>ветеринарные приемные пункты.</w:t>
      </w:r>
    </w:p>
    <w:p w:rsidR="00066D84" w:rsidRPr="00066D84" w:rsidRDefault="00066D84" w:rsidP="00066D84">
      <w:pPr>
        <w:widowControl w:val="0"/>
        <w:tabs>
          <w:tab w:val="left" w:pos="1080"/>
        </w:tabs>
        <w:spacing w:after="0" w:line="240" w:lineRule="auto"/>
        <w:ind w:firstLine="720"/>
        <w:jc w:val="both"/>
        <w:rPr>
          <w:rFonts w:ascii="Times New Roman" w:eastAsia="Calibri" w:hAnsi="Times New Roman" w:cs="Times New Roman"/>
          <w:bCs/>
          <w:iCs/>
          <w:sz w:val="24"/>
          <w:szCs w:val="24"/>
          <w:shd w:val="clear" w:color="auto" w:fill="FFFFFF"/>
        </w:rPr>
      </w:pPr>
      <w:r w:rsidRPr="00066D84">
        <w:rPr>
          <w:rFonts w:ascii="Times New Roman" w:eastAsia="Calibri" w:hAnsi="Times New Roman" w:cs="Times New Roman"/>
          <w:b/>
          <w:i/>
          <w:color w:val="000000"/>
          <w:sz w:val="24"/>
          <w:szCs w:val="24"/>
          <w:u w:val="single"/>
          <w:shd w:val="clear" w:color="auto" w:fill="FFFFFF"/>
        </w:rPr>
        <w:t>Условно разрешенные виды использования:</w:t>
      </w:r>
    </w:p>
    <w:p w:rsidR="00066D84" w:rsidRPr="00066D84" w:rsidRDefault="00066D84" w:rsidP="00066D84">
      <w:pPr>
        <w:widowControl w:val="0"/>
        <w:numPr>
          <w:ilvl w:val="0"/>
          <w:numId w:val="6"/>
        </w:numPr>
        <w:tabs>
          <w:tab w:val="left" w:pos="1080"/>
          <w:tab w:val="left" w:pos="1375"/>
        </w:tabs>
        <w:spacing w:after="0" w:line="240" w:lineRule="auto"/>
        <w:ind w:firstLine="720"/>
        <w:jc w:val="both"/>
        <w:rPr>
          <w:rFonts w:ascii="Times New Roman" w:eastAsia="Calibri" w:hAnsi="Times New Roman" w:cs="Times New Roman"/>
          <w:sz w:val="24"/>
          <w:szCs w:val="24"/>
          <w:lang w:eastAsia="ru-RU"/>
        </w:rPr>
      </w:pPr>
      <w:r w:rsidRPr="00066D84">
        <w:rPr>
          <w:rFonts w:ascii="Times New Roman" w:eastAsia="Calibri" w:hAnsi="Times New Roman" w:cs="Times New Roman"/>
          <w:color w:val="000000"/>
          <w:sz w:val="23"/>
          <w:szCs w:val="23"/>
          <w:lang w:eastAsia="ru-RU"/>
        </w:rPr>
        <w:t>общежития, связанные с производством и образованием;</w:t>
      </w:r>
    </w:p>
    <w:p w:rsidR="00066D84" w:rsidRPr="00066D84" w:rsidRDefault="00066D84" w:rsidP="00066D84">
      <w:pPr>
        <w:widowControl w:val="0"/>
        <w:numPr>
          <w:ilvl w:val="0"/>
          <w:numId w:val="6"/>
        </w:numPr>
        <w:tabs>
          <w:tab w:val="left" w:pos="1080"/>
          <w:tab w:val="left" w:pos="1375"/>
        </w:tabs>
        <w:spacing w:after="0" w:line="240" w:lineRule="auto"/>
        <w:ind w:firstLine="720"/>
        <w:jc w:val="both"/>
        <w:rPr>
          <w:rFonts w:ascii="Times New Roman" w:eastAsia="Calibri" w:hAnsi="Times New Roman" w:cs="Times New Roman"/>
          <w:sz w:val="23"/>
          <w:szCs w:val="23"/>
          <w:lang w:eastAsia="ru-RU"/>
        </w:rPr>
      </w:pPr>
      <w:r w:rsidRPr="00066D84">
        <w:rPr>
          <w:rFonts w:ascii="Times New Roman" w:eastAsia="Calibri" w:hAnsi="Times New Roman" w:cs="Times New Roman"/>
          <w:color w:val="000000"/>
          <w:sz w:val="23"/>
          <w:szCs w:val="23"/>
          <w:lang w:eastAsia="ru-RU"/>
        </w:rPr>
        <w:t>гостиницы.</w:t>
      </w:r>
    </w:p>
    <w:p w:rsidR="00066D84" w:rsidRPr="00066D84" w:rsidRDefault="00066D84" w:rsidP="00066D84">
      <w:pPr>
        <w:shd w:val="clear" w:color="auto" w:fill="FFFFFF"/>
        <w:tabs>
          <w:tab w:val="left" w:pos="0"/>
        </w:tabs>
        <w:spacing w:after="0" w:line="240" w:lineRule="auto"/>
        <w:ind w:firstLine="709"/>
        <w:jc w:val="both"/>
        <w:rPr>
          <w:rFonts w:ascii="Times New Roman" w:eastAsia="Calibri" w:hAnsi="Times New Roman" w:cs="Times New Roman"/>
          <w:color w:val="000000"/>
          <w:sz w:val="24"/>
          <w:szCs w:val="24"/>
          <w:lang w:eastAsia="ru-RU"/>
        </w:rPr>
      </w:pPr>
      <w:r w:rsidRPr="00066D84">
        <w:rPr>
          <w:rFonts w:ascii="Times New Roman" w:eastAsia="Calibri" w:hAnsi="Times New Roman" w:cs="Times New Roman"/>
          <w:iCs/>
          <w:sz w:val="24"/>
          <w:szCs w:val="24"/>
          <w:lang w:eastAsia="ru-RU"/>
        </w:rPr>
        <w:t>2</w:t>
      </w:r>
      <w:r w:rsidRPr="00066D84">
        <w:rPr>
          <w:rFonts w:ascii="Times New Roman" w:eastAsia="Calibri" w:hAnsi="Times New Roman" w:cs="Times New Roman"/>
          <w:b/>
          <w:iCs/>
          <w:sz w:val="24"/>
          <w:szCs w:val="24"/>
          <w:lang w:eastAsia="ru-RU"/>
        </w:rPr>
        <w:t>.</w:t>
      </w:r>
      <w:r w:rsidRPr="00066D84">
        <w:rPr>
          <w:rFonts w:ascii="Times New Roman" w:eastAsia="Calibri" w:hAnsi="Times New Roman" w:cs="Times New Roman"/>
          <w:b/>
          <w:i/>
          <w:iCs/>
          <w:sz w:val="24"/>
          <w:szCs w:val="24"/>
          <w:lang w:eastAsia="ru-RU"/>
        </w:rPr>
        <w:t xml:space="preserve"> Предельные размеры</w:t>
      </w:r>
      <w:r w:rsidRPr="00066D84">
        <w:rPr>
          <w:rFonts w:ascii="Times New Roman" w:eastAsia="Calibri" w:hAnsi="Times New Roman" w:cs="Times New Roman"/>
          <w:sz w:val="24"/>
          <w:szCs w:val="24"/>
          <w:lang w:eastAsia="ru-RU"/>
        </w:rPr>
        <w:t xml:space="preserve"> земельных участков и предельные параметры разрешенного строительства, реконструкции объектов капитального строительства в </w:t>
      </w:r>
      <w:r w:rsidRPr="00066D84">
        <w:rPr>
          <w:rFonts w:ascii="Times New Roman" w:eastAsia="Calibri" w:hAnsi="Times New Roman" w:cs="Times New Roman"/>
          <w:color w:val="000000"/>
          <w:sz w:val="24"/>
          <w:szCs w:val="24"/>
          <w:lang w:eastAsia="ru-RU"/>
        </w:rPr>
        <w:t>производственных зонах:</w:t>
      </w:r>
    </w:p>
    <w:p w:rsidR="00066D84" w:rsidRPr="00066D84" w:rsidRDefault="00066D84" w:rsidP="00066D84">
      <w:pPr>
        <w:shd w:val="clear" w:color="auto" w:fill="FFFFFF"/>
        <w:tabs>
          <w:tab w:val="left" w:pos="0"/>
        </w:tabs>
        <w:suppressAutoHyphens/>
        <w:spacing w:after="0" w:line="240" w:lineRule="auto"/>
        <w:ind w:firstLine="709"/>
        <w:jc w:val="both"/>
        <w:rPr>
          <w:rFonts w:ascii="Times New Roman" w:eastAsia="Calibri" w:hAnsi="Times New Roman" w:cs="Times New Roman"/>
          <w:color w:val="000000"/>
          <w:sz w:val="24"/>
          <w:szCs w:val="24"/>
          <w:lang w:eastAsia="ru-RU"/>
        </w:rPr>
      </w:pPr>
      <w:r w:rsidRPr="00066D84">
        <w:rPr>
          <w:rFonts w:ascii="Times New Roman" w:eastAsia="Calibri" w:hAnsi="Times New Roman" w:cs="Times New Roman"/>
          <w:color w:val="000000"/>
          <w:sz w:val="24"/>
          <w:szCs w:val="24"/>
          <w:lang w:eastAsia="ru-RU"/>
        </w:rPr>
        <w:t>- минимальная площадь участка - 0,01га;</w:t>
      </w:r>
    </w:p>
    <w:p w:rsidR="00066D84" w:rsidRPr="00066D84" w:rsidRDefault="00066D84" w:rsidP="00066D84">
      <w:pPr>
        <w:shd w:val="clear" w:color="auto" w:fill="FFFFFF"/>
        <w:tabs>
          <w:tab w:val="left" w:pos="0"/>
        </w:tabs>
        <w:suppressAutoHyphens/>
        <w:spacing w:after="0" w:line="240" w:lineRule="auto"/>
        <w:ind w:firstLine="709"/>
        <w:jc w:val="both"/>
        <w:rPr>
          <w:rFonts w:ascii="Times New Roman" w:eastAsia="Calibri" w:hAnsi="Times New Roman" w:cs="Times New Roman"/>
          <w:color w:val="000000"/>
          <w:sz w:val="24"/>
          <w:szCs w:val="24"/>
          <w:lang w:eastAsia="ru-RU"/>
        </w:rPr>
      </w:pPr>
      <w:r w:rsidRPr="00066D84">
        <w:rPr>
          <w:rFonts w:ascii="Times New Roman" w:eastAsia="Calibri" w:hAnsi="Times New Roman" w:cs="Times New Roman"/>
          <w:color w:val="000000"/>
          <w:sz w:val="24"/>
          <w:szCs w:val="24"/>
          <w:lang w:eastAsia="ru-RU"/>
        </w:rPr>
        <w:t>- плотность застройки - от 10 до 75 %;</w:t>
      </w:r>
    </w:p>
    <w:p w:rsidR="00066D84" w:rsidRPr="00066D84" w:rsidRDefault="00066D84" w:rsidP="00066D84">
      <w:pPr>
        <w:tabs>
          <w:tab w:val="left" w:pos="0"/>
        </w:tabs>
        <w:suppressAutoHyphens/>
        <w:spacing w:after="0" w:line="240" w:lineRule="auto"/>
        <w:ind w:firstLine="709"/>
        <w:jc w:val="both"/>
        <w:rPr>
          <w:rFonts w:ascii="Times New Roman" w:eastAsia="Calibri" w:hAnsi="Times New Roman" w:cs="Times New Roman"/>
          <w:color w:val="000000"/>
          <w:sz w:val="24"/>
          <w:szCs w:val="24"/>
          <w:lang w:eastAsia="ru-RU"/>
        </w:rPr>
      </w:pPr>
      <w:r w:rsidRPr="00066D84">
        <w:rPr>
          <w:rFonts w:ascii="Arial" w:eastAsia="Calibri" w:hAnsi="Arial" w:cs="Arial"/>
          <w:color w:val="000000"/>
          <w:sz w:val="18"/>
          <w:szCs w:val="18"/>
          <w:lang w:eastAsia="ru-RU"/>
        </w:rPr>
        <w:t xml:space="preserve">- </w:t>
      </w:r>
      <w:r w:rsidRPr="00066D84">
        <w:rPr>
          <w:rFonts w:ascii="Times New Roman" w:eastAsia="Calibri" w:hAnsi="Times New Roman" w:cs="Times New Roman"/>
          <w:color w:val="000000"/>
          <w:sz w:val="24"/>
          <w:szCs w:val="24"/>
          <w:lang w:eastAsia="ru-RU"/>
        </w:rPr>
        <w:t>площадь территорий, предназначенных для хранения транспортных средств (для вспомогательных видов использования), - не более 15 % от площади земельного участка;</w:t>
      </w:r>
    </w:p>
    <w:p w:rsidR="00066D84" w:rsidRPr="00066D84" w:rsidRDefault="00066D84" w:rsidP="00066D84">
      <w:pPr>
        <w:shd w:val="clear" w:color="auto" w:fill="FFFFFF"/>
        <w:tabs>
          <w:tab w:val="left" w:pos="0"/>
        </w:tabs>
        <w:suppressAutoHyphens/>
        <w:spacing w:after="0" w:line="240" w:lineRule="auto"/>
        <w:ind w:firstLine="709"/>
        <w:jc w:val="both"/>
        <w:rPr>
          <w:rFonts w:ascii="Times New Roman" w:eastAsia="Calibri" w:hAnsi="Times New Roman" w:cs="Times New Roman"/>
          <w:color w:val="000000"/>
          <w:sz w:val="24"/>
          <w:szCs w:val="24"/>
          <w:lang w:eastAsia="ru-RU"/>
        </w:rPr>
      </w:pPr>
      <w:r w:rsidRPr="00066D84">
        <w:rPr>
          <w:rFonts w:ascii="Times New Roman" w:eastAsia="Calibri" w:hAnsi="Times New Roman" w:cs="Times New Roman"/>
          <w:color w:val="000000"/>
          <w:sz w:val="24"/>
          <w:szCs w:val="24"/>
          <w:lang w:eastAsia="ru-RU"/>
        </w:rPr>
        <w:t>- минимальная плотность застройки предприятий местной промышленности - 52%;</w:t>
      </w:r>
    </w:p>
    <w:p w:rsidR="00066D84" w:rsidRPr="00066D84" w:rsidRDefault="00066D84" w:rsidP="00066D84">
      <w:pPr>
        <w:shd w:val="clear" w:color="auto" w:fill="FFFFFF"/>
        <w:tabs>
          <w:tab w:val="left" w:pos="0"/>
        </w:tabs>
        <w:suppressAutoHyphens/>
        <w:spacing w:after="0" w:line="240" w:lineRule="auto"/>
        <w:ind w:firstLine="709"/>
        <w:jc w:val="both"/>
        <w:rPr>
          <w:rFonts w:ascii="Times New Roman" w:eastAsia="Calibri" w:hAnsi="Times New Roman" w:cs="Times New Roman"/>
          <w:color w:val="000000"/>
          <w:sz w:val="24"/>
          <w:szCs w:val="24"/>
          <w:lang w:eastAsia="ru-RU"/>
        </w:rPr>
      </w:pPr>
      <w:r w:rsidRPr="00066D84">
        <w:rPr>
          <w:rFonts w:ascii="Times New Roman" w:eastAsia="Calibri" w:hAnsi="Times New Roman" w:cs="Times New Roman"/>
          <w:color w:val="000000"/>
          <w:sz w:val="24"/>
          <w:szCs w:val="24"/>
          <w:lang w:eastAsia="ru-RU"/>
        </w:rPr>
        <w:t>- минимальная плотность застройки предприятий промышленности строительных материалов - 27%;</w:t>
      </w:r>
    </w:p>
    <w:p w:rsidR="00066D84" w:rsidRPr="00066D84" w:rsidRDefault="00066D84" w:rsidP="00066D84">
      <w:pPr>
        <w:shd w:val="clear" w:color="auto" w:fill="FFFFFF"/>
        <w:tabs>
          <w:tab w:val="left" w:pos="0"/>
        </w:tabs>
        <w:suppressAutoHyphens/>
        <w:spacing w:after="0" w:line="240" w:lineRule="auto"/>
        <w:ind w:firstLine="709"/>
        <w:jc w:val="both"/>
        <w:rPr>
          <w:rFonts w:ascii="Times New Roman" w:eastAsia="Calibri" w:hAnsi="Times New Roman" w:cs="Times New Roman"/>
          <w:color w:val="000000"/>
          <w:sz w:val="24"/>
          <w:szCs w:val="24"/>
          <w:lang w:eastAsia="ru-RU"/>
        </w:rPr>
      </w:pPr>
      <w:r w:rsidRPr="00066D84">
        <w:rPr>
          <w:rFonts w:ascii="Times New Roman" w:eastAsia="Calibri" w:hAnsi="Times New Roman" w:cs="Times New Roman"/>
          <w:color w:val="000000"/>
          <w:sz w:val="24"/>
          <w:szCs w:val="24"/>
          <w:lang w:eastAsia="ru-RU"/>
        </w:rPr>
        <w:t>- минимальная плотность застройки предприятий бытового обслуживания - 50%;</w:t>
      </w:r>
    </w:p>
    <w:p w:rsidR="00066D84" w:rsidRPr="00066D84" w:rsidRDefault="00066D84" w:rsidP="00066D84">
      <w:pPr>
        <w:shd w:val="clear" w:color="auto" w:fill="FFFFFF"/>
        <w:tabs>
          <w:tab w:val="left" w:pos="0"/>
        </w:tabs>
        <w:suppressAutoHyphens/>
        <w:spacing w:after="0" w:line="240" w:lineRule="auto"/>
        <w:ind w:firstLine="709"/>
        <w:jc w:val="both"/>
        <w:rPr>
          <w:rFonts w:ascii="Times New Roman" w:eastAsia="Calibri" w:hAnsi="Times New Roman" w:cs="Times New Roman"/>
          <w:color w:val="000000"/>
          <w:sz w:val="24"/>
          <w:szCs w:val="24"/>
          <w:lang w:eastAsia="ru-RU"/>
        </w:rPr>
      </w:pPr>
      <w:r w:rsidRPr="00066D84">
        <w:rPr>
          <w:rFonts w:ascii="Times New Roman" w:eastAsia="Calibri" w:hAnsi="Times New Roman" w:cs="Times New Roman"/>
          <w:color w:val="000000"/>
          <w:sz w:val="24"/>
          <w:szCs w:val="24"/>
          <w:lang w:eastAsia="ru-RU"/>
        </w:rPr>
        <w:lastRenderedPageBreak/>
        <w:t>- минимальная плотность застройки предприятий строительной промышленности - 40%;</w:t>
      </w:r>
    </w:p>
    <w:p w:rsidR="00066D84" w:rsidRPr="00066D84" w:rsidRDefault="00066D84" w:rsidP="00066D84">
      <w:pPr>
        <w:shd w:val="clear" w:color="auto" w:fill="FFFFFF"/>
        <w:tabs>
          <w:tab w:val="left" w:pos="0"/>
        </w:tabs>
        <w:suppressAutoHyphens/>
        <w:spacing w:after="0" w:line="240" w:lineRule="auto"/>
        <w:ind w:firstLine="709"/>
        <w:jc w:val="both"/>
        <w:rPr>
          <w:rFonts w:ascii="Times New Roman" w:eastAsia="Calibri" w:hAnsi="Times New Roman" w:cs="Times New Roman"/>
          <w:color w:val="000000"/>
          <w:sz w:val="24"/>
          <w:szCs w:val="24"/>
          <w:lang w:eastAsia="ru-RU"/>
        </w:rPr>
      </w:pPr>
      <w:r w:rsidRPr="00066D84">
        <w:rPr>
          <w:rFonts w:ascii="Times New Roman" w:eastAsia="Calibri" w:hAnsi="Times New Roman" w:cs="Times New Roman"/>
          <w:color w:val="000000"/>
          <w:sz w:val="24"/>
          <w:szCs w:val="24"/>
          <w:lang w:eastAsia="ru-RU"/>
        </w:rPr>
        <w:t>- минимальная площадь озеленения в пределах границ предприятия - 3 кв. м на одного работающего;</w:t>
      </w:r>
    </w:p>
    <w:p w:rsidR="00066D84" w:rsidRPr="00066D84" w:rsidRDefault="00066D84" w:rsidP="00066D84">
      <w:pPr>
        <w:shd w:val="clear" w:color="auto" w:fill="FFFFFF"/>
        <w:tabs>
          <w:tab w:val="left" w:pos="0"/>
        </w:tabs>
        <w:suppressAutoHyphens/>
        <w:spacing w:after="0" w:line="240" w:lineRule="auto"/>
        <w:ind w:firstLine="709"/>
        <w:jc w:val="both"/>
        <w:rPr>
          <w:rFonts w:ascii="Times New Roman" w:eastAsia="Calibri" w:hAnsi="Times New Roman" w:cs="Times New Roman"/>
          <w:color w:val="000000"/>
          <w:sz w:val="24"/>
          <w:szCs w:val="24"/>
          <w:lang w:eastAsia="ru-RU"/>
        </w:rPr>
      </w:pPr>
      <w:r w:rsidRPr="00066D84">
        <w:rPr>
          <w:rFonts w:ascii="Times New Roman" w:eastAsia="Calibri" w:hAnsi="Times New Roman" w:cs="Times New Roman"/>
          <w:color w:val="000000"/>
          <w:sz w:val="24"/>
          <w:szCs w:val="24"/>
          <w:lang w:eastAsia="ru-RU"/>
        </w:rPr>
        <w:t>- максимальный размер озелененных участков - не более 15 % от площади территории;</w:t>
      </w:r>
    </w:p>
    <w:p w:rsidR="00066D84" w:rsidRPr="00066D84" w:rsidRDefault="00066D84" w:rsidP="00066D84">
      <w:pPr>
        <w:shd w:val="clear" w:color="auto" w:fill="FFFFFF"/>
        <w:tabs>
          <w:tab w:val="left" w:pos="0"/>
        </w:tabs>
        <w:suppressAutoHyphens/>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color w:val="000000"/>
          <w:sz w:val="24"/>
          <w:szCs w:val="24"/>
          <w:lang w:eastAsia="ru-RU"/>
        </w:rPr>
        <w:t>- максимальный коэффициент</w:t>
      </w:r>
      <w:r w:rsidRPr="00066D84">
        <w:rPr>
          <w:rFonts w:ascii="Times New Roman" w:eastAsia="Calibri" w:hAnsi="Times New Roman" w:cs="Times New Roman"/>
          <w:sz w:val="24"/>
          <w:szCs w:val="24"/>
          <w:lang w:eastAsia="ru-RU"/>
        </w:rPr>
        <w:t xml:space="preserve"> соотношения общей площади здания к площади участка - 1,8;</w:t>
      </w:r>
    </w:p>
    <w:p w:rsidR="00066D84" w:rsidRPr="00066D84" w:rsidRDefault="00066D84" w:rsidP="00066D84">
      <w:pPr>
        <w:shd w:val="clear" w:color="auto" w:fill="FFFFFF"/>
        <w:tabs>
          <w:tab w:val="left" w:pos="0"/>
        </w:tabs>
        <w:suppressAutoHyphens/>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sz w:val="24"/>
          <w:szCs w:val="24"/>
          <w:lang w:eastAsia="ru-RU"/>
        </w:rPr>
        <w:t>-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066D84" w:rsidRPr="00066D84" w:rsidRDefault="00066D84" w:rsidP="00066D84">
      <w:pPr>
        <w:shd w:val="clear" w:color="auto" w:fill="FFFFFF"/>
        <w:tabs>
          <w:tab w:val="left" w:pos="0"/>
        </w:tabs>
        <w:suppressAutoHyphens/>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sz w:val="24"/>
          <w:szCs w:val="24"/>
          <w:lang w:eastAsia="ru-RU"/>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066D84" w:rsidRPr="00066D84" w:rsidRDefault="00066D84" w:rsidP="00066D84">
      <w:pPr>
        <w:shd w:val="clear" w:color="auto" w:fill="FFFFFF"/>
        <w:tabs>
          <w:tab w:val="left" w:pos="0"/>
        </w:tabs>
        <w:suppressAutoHyphens/>
        <w:spacing w:after="0" w:line="240" w:lineRule="auto"/>
        <w:ind w:firstLine="709"/>
        <w:jc w:val="both"/>
        <w:rPr>
          <w:rFonts w:ascii="Times New Roman" w:eastAsia="Calibri" w:hAnsi="Times New Roman" w:cs="Times New Roman"/>
          <w:color w:val="000000"/>
          <w:sz w:val="24"/>
          <w:szCs w:val="24"/>
          <w:lang w:eastAsia="ru-RU"/>
        </w:rPr>
      </w:pPr>
      <w:r w:rsidRPr="00066D84">
        <w:rPr>
          <w:rFonts w:ascii="Times New Roman" w:eastAsia="Calibri" w:hAnsi="Times New Roman" w:cs="Times New Roman"/>
          <w:color w:val="000000"/>
          <w:sz w:val="24"/>
          <w:szCs w:val="24"/>
          <w:lang w:eastAsia="ru-RU"/>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w:t>
      </w:r>
    </w:p>
    <w:p w:rsidR="00066D84" w:rsidRPr="00066D84" w:rsidRDefault="00066D84" w:rsidP="00066D84">
      <w:pPr>
        <w:tabs>
          <w:tab w:val="left" w:pos="720"/>
        </w:tabs>
        <w:spacing w:after="0" w:line="240" w:lineRule="auto"/>
        <w:ind w:firstLine="709"/>
        <w:jc w:val="both"/>
        <w:rPr>
          <w:rFonts w:ascii="Times New Roman" w:eastAsia="Calibri" w:hAnsi="Times New Roman" w:cs="Times New Roman"/>
          <w:color w:val="000000"/>
          <w:sz w:val="24"/>
          <w:szCs w:val="24"/>
          <w:lang w:eastAsia="ru-RU"/>
        </w:rPr>
      </w:pPr>
      <w:r w:rsidRPr="00066D84">
        <w:rPr>
          <w:rFonts w:ascii="Times New Roman" w:eastAsia="Calibri" w:hAnsi="Times New Roman" w:cs="Times New Roman"/>
          <w:color w:val="000000"/>
          <w:sz w:val="24"/>
          <w:szCs w:val="24"/>
          <w:lang w:eastAsia="ru-RU"/>
        </w:rPr>
        <w:t xml:space="preserve">3. 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w:t>
      </w:r>
    </w:p>
    <w:p w:rsidR="00066D84" w:rsidRPr="00066D84" w:rsidRDefault="00066D84" w:rsidP="00066D84">
      <w:pPr>
        <w:tabs>
          <w:tab w:val="left" w:pos="720"/>
        </w:tabs>
        <w:spacing w:after="0" w:line="240" w:lineRule="auto"/>
        <w:ind w:firstLine="709"/>
        <w:jc w:val="both"/>
        <w:rPr>
          <w:rFonts w:ascii="Times New Roman" w:eastAsia="Calibri" w:hAnsi="Times New Roman" w:cs="Times New Roman"/>
          <w:color w:val="000000"/>
          <w:sz w:val="24"/>
          <w:szCs w:val="24"/>
          <w:lang w:eastAsia="ru-RU"/>
        </w:rPr>
      </w:pPr>
      <w:r w:rsidRPr="00066D84">
        <w:rPr>
          <w:rFonts w:ascii="Times New Roman" w:eastAsia="Calibri" w:hAnsi="Times New Roman" w:cs="Times New Roman"/>
          <w:color w:val="000000"/>
          <w:sz w:val="24"/>
          <w:szCs w:val="24"/>
          <w:lang w:eastAsia="ru-RU"/>
        </w:rPr>
        <w:t>4. Параметры отступа от красной линии устанавливаются с учетом действующих норм и правил с учетом реальной сложившейся градостроительной ситуации, архитектурно-планировочным, технологическим решением объекта, местными нормами градостроительного проектирования и проектами объектов.</w:t>
      </w:r>
    </w:p>
    <w:p w:rsidR="00066D84" w:rsidRPr="00066D84" w:rsidRDefault="00066D84" w:rsidP="00066D84">
      <w:pPr>
        <w:spacing w:after="0" w:line="240" w:lineRule="auto"/>
        <w:ind w:firstLine="709"/>
        <w:jc w:val="both"/>
        <w:rPr>
          <w:rFonts w:ascii="Times New Roman" w:eastAsia="Calibri" w:hAnsi="Times New Roman" w:cs="Times New Roman"/>
          <w:sz w:val="28"/>
          <w:szCs w:val="28"/>
          <w:lang w:eastAsia="ru-RU"/>
        </w:rPr>
      </w:pPr>
      <w:r w:rsidRPr="00066D84">
        <w:rPr>
          <w:rFonts w:ascii="Times New Roman" w:eastAsia="Calibri" w:hAnsi="Times New Roman" w:cs="Times New Roman"/>
          <w:sz w:val="24"/>
          <w:szCs w:val="24"/>
          <w:lang w:eastAsia="ru-RU"/>
        </w:rPr>
        <w:t>5. 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производств, при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факторов с учетом фона.</w:t>
      </w:r>
    </w:p>
    <w:p w:rsidR="00066D84" w:rsidRPr="00066D84" w:rsidRDefault="00066D84" w:rsidP="00066D84">
      <w:pPr>
        <w:spacing w:before="100" w:beforeAutospacing="1" w:after="100" w:afterAutospacing="1" w:line="240" w:lineRule="auto"/>
        <w:ind w:firstLine="709"/>
        <w:jc w:val="center"/>
        <w:outlineLvl w:val="2"/>
        <w:rPr>
          <w:rFonts w:ascii="Times New Roman" w:eastAsia="Calibri" w:hAnsi="Times New Roman" w:cs="Times New Roman"/>
          <w:b/>
          <w:bCs/>
          <w:sz w:val="24"/>
          <w:szCs w:val="24"/>
          <w:lang w:eastAsia="ru-RU"/>
        </w:rPr>
      </w:pPr>
      <w:bookmarkStart w:id="31" w:name="_Toc282347545"/>
      <w:bookmarkStart w:id="32" w:name="_Toc321209586"/>
      <w:bookmarkStart w:id="33" w:name="_Toc339819830"/>
      <w:bookmarkStart w:id="34" w:name="_Toc379186259"/>
      <w:bookmarkStart w:id="35" w:name="_Toc379293282"/>
      <w:bookmarkStart w:id="36" w:name="_Toc390343501"/>
      <w:r w:rsidRPr="00066D84">
        <w:rPr>
          <w:rFonts w:ascii="Times New Roman" w:eastAsia="Calibri" w:hAnsi="Times New Roman" w:cs="Times New Roman"/>
          <w:b/>
          <w:bCs/>
          <w:sz w:val="24"/>
          <w:szCs w:val="24"/>
          <w:lang w:eastAsia="ru-RU"/>
        </w:rPr>
        <w:t>Статья 30. Градостроительные регламенты на территориях зоны инженерной инфраструктуры</w:t>
      </w:r>
      <w:bookmarkEnd w:id="31"/>
      <w:bookmarkEnd w:id="32"/>
      <w:bookmarkEnd w:id="33"/>
      <w:bookmarkEnd w:id="34"/>
      <w:bookmarkEnd w:id="35"/>
      <w:bookmarkEnd w:id="36"/>
    </w:p>
    <w:p w:rsidR="00066D84" w:rsidRPr="00066D84" w:rsidRDefault="00066D84" w:rsidP="00066D84">
      <w:pPr>
        <w:spacing w:after="0" w:line="240" w:lineRule="auto"/>
        <w:ind w:firstLine="709"/>
        <w:jc w:val="both"/>
        <w:rPr>
          <w:rFonts w:ascii="Times New Roman" w:eastAsia="Calibri" w:hAnsi="Times New Roman" w:cs="Times New Roman"/>
          <w:color w:val="000000"/>
          <w:sz w:val="24"/>
          <w:szCs w:val="24"/>
          <w:lang w:eastAsia="ru-RU"/>
        </w:rPr>
      </w:pPr>
      <w:r w:rsidRPr="00066D84">
        <w:rPr>
          <w:rFonts w:ascii="Times New Roman" w:eastAsia="Calibri" w:hAnsi="Times New Roman" w:cs="Times New Roman"/>
          <w:b/>
          <w:sz w:val="24"/>
          <w:szCs w:val="24"/>
          <w:lang w:eastAsia="ru-RU"/>
        </w:rPr>
        <w:t>1</w:t>
      </w:r>
      <w:r w:rsidRPr="00066D84">
        <w:rPr>
          <w:rFonts w:ascii="Times New Roman" w:eastAsia="Calibri" w:hAnsi="Times New Roman" w:cs="Times New Roman"/>
          <w:b/>
          <w:i/>
          <w:iCs/>
          <w:sz w:val="24"/>
          <w:szCs w:val="24"/>
          <w:lang w:eastAsia="ru-RU"/>
        </w:rPr>
        <w:t>. Зона инженерной инфраструктуры (код зон – И)</w:t>
      </w:r>
      <w:r w:rsidRPr="00066D84">
        <w:rPr>
          <w:rFonts w:ascii="Times New Roman" w:eastAsia="Calibri" w:hAnsi="Times New Roman" w:cs="Times New Roman"/>
          <w:sz w:val="24"/>
          <w:szCs w:val="24"/>
          <w:lang w:eastAsia="ru-RU"/>
        </w:rPr>
        <w:t xml:space="preserve"> предназначена для </w:t>
      </w:r>
      <w:r w:rsidRPr="00066D84">
        <w:rPr>
          <w:rFonts w:ascii="Times New Roman" w:eastAsia="Calibri" w:hAnsi="Times New Roman" w:cs="Times New Roman"/>
          <w:color w:val="000000"/>
          <w:sz w:val="24"/>
          <w:szCs w:val="24"/>
          <w:lang w:eastAsia="ru-RU"/>
        </w:rPr>
        <w:t>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а также включают территории необходимые для их технического обслуживания и охраны.</w:t>
      </w:r>
    </w:p>
    <w:p w:rsidR="00066D84" w:rsidRPr="00066D84" w:rsidRDefault="00066D84" w:rsidP="00066D84">
      <w:pPr>
        <w:spacing w:after="0" w:line="240" w:lineRule="auto"/>
        <w:ind w:firstLine="709"/>
        <w:jc w:val="both"/>
        <w:rPr>
          <w:rFonts w:ascii="Times New Roman" w:eastAsia="Calibri" w:hAnsi="Times New Roman" w:cs="Times New Roman"/>
          <w:color w:val="000000"/>
          <w:sz w:val="24"/>
          <w:szCs w:val="24"/>
          <w:lang w:eastAsia="ru-RU"/>
        </w:rPr>
      </w:pPr>
      <w:r w:rsidRPr="00066D84">
        <w:rPr>
          <w:rFonts w:ascii="Times New Roman" w:eastAsia="Calibri" w:hAnsi="Times New Roman" w:cs="Times New Roman"/>
          <w:color w:val="000000"/>
          <w:sz w:val="24"/>
          <w:szCs w:val="24"/>
          <w:lang w:eastAsia="ru-RU"/>
        </w:rPr>
        <w:t>Режим использования территории определяется в соответствии с назначением объекта согласно нормативным требованиям.</w:t>
      </w:r>
    </w:p>
    <w:p w:rsidR="00066D84" w:rsidRPr="00066D84" w:rsidRDefault="00066D84" w:rsidP="00066D84">
      <w:pPr>
        <w:autoSpaceDE w:val="0"/>
        <w:autoSpaceDN w:val="0"/>
        <w:adjustRightInd w:val="0"/>
        <w:spacing w:after="0" w:line="240" w:lineRule="auto"/>
        <w:ind w:firstLine="709"/>
        <w:jc w:val="both"/>
        <w:rPr>
          <w:rFonts w:ascii="Times New Roman" w:eastAsia="Calibri" w:hAnsi="Times New Roman" w:cs="Times New Roman"/>
          <w:b/>
          <w:i/>
          <w:iCs/>
          <w:sz w:val="24"/>
          <w:szCs w:val="24"/>
          <w:u w:val="single"/>
          <w:lang w:eastAsia="ru-RU"/>
        </w:rPr>
      </w:pPr>
      <w:r w:rsidRPr="00066D84">
        <w:rPr>
          <w:rFonts w:ascii="Times New Roman" w:eastAsia="Calibri" w:hAnsi="Times New Roman" w:cs="Times New Roman"/>
          <w:b/>
          <w:color w:val="FF0000"/>
          <w:sz w:val="24"/>
          <w:szCs w:val="24"/>
          <w:u w:val="single"/>
          <w:lang w:eastAsia="ru-RU"/>
        </w:rPr>
        <w:t xml:space="preserve"> </w:t>
      </w:r>
      <w:r w:rsidRPr="00066D84">
        <w:rPr>
          <w:rFonts w:ascii="Times New Roman" w:eastAsia="Calibri" w:hAnsi="Times New Roman" w:cs="Times New Roman"/>
          <w:b/>
          <w:i/>
          <w:iCs/>
          <w:sz w:val="24"/>
          <w:szCs w:val="24"/>
          <w:u w:val="single"/>
          <w:lang w:eastAsia="ru-RU"/>
        </w:rPr>
        <w:t>Основные виды разрешенного использования</w:t>
      </w:r>
    </w:p>
    <w:p w:rsidR="00066D84" w:rsidRPr="00066D84" w:rsidRDefault="00066D84" w:rsidP="00066D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i/>
          <w:iCs/>
          <w:sz w:val="24"/>
          <w:szCs w:val="24"/>
          <w:lang w:eastAsia="ru-RU"/>
        </w:rPr>
        <w:t xml:space="preserve"> </w:t>
      </w:r>
      <w:r w:rsidRPr="00066D84">
        <w:rPr>
          <w:rFonts w:ascii="Times New Roman" w:eastAsia="Calibri" w:hAnsi="Times New Roman" w:cs="Times New Roman"/>
          <w:sz w:val="24"/>
          <w:szCs w:val="24"/>
          <w:lang w:eastAsia="ru-RU"/>
        </w:rPr>
        <w:t>земельных участков и объектов капитального строительства в зоне инженерной инфраструктуры:</w:t>
      </w:r>
    </w:p>
    <w:p w:rsidR="00066D84" w:rsidRPr="00066D84" w:rsidRDefault="00066D84" w:rsidP="00066D84">
      <w:pPr>
        <w:tabs>
          <w:tab w:val="left" w:pos="0"/>
          <w:tab w:val="left" w:pos="142"/>
        </w:tabs>
        <w:spacing w:after="0" w:line="240" w:lineRule="auto"/>
        <w:ind w:firstLine="709"/>
        <w:jc w:val="both"/>
        <w:rPr>
          <w:rFonts w:ascii="Times New Roman" w:eastAsia="Calibri" w:hAnsi="Times New Roman" w:cs="Times New Roman"/>
          <w:color w:val="000000"/>
          <w:sz w:val="24"/>
          <w:szCs w:val="24"/>
          <w:lang w:eastAsia="ru-RU"/>
        </w:rPr>
      </w:pPr>
      <w:r w:rsidRPr="00066D84">
        <w:rPr>
          <w:rFonts w:ascii="Times New Roman" w:eastAsia="Calibri" w:hAnsi="Times New Roman" w:cs="Times New Roman"/>
          <w:color w:val="000000"/>
          <w:sz w:val="24"/>
          <w:szCs w:val="24"/>
          <w:lang w:eastAsia="ru-RU"/>
        </w:rPr>
        <w:t>- головные объекты электроснабжения, газоснабжения, водоснабжения и водоотведения;</w:t>
      </w:r>
    </w:p>
    <w:p w:rsidR="00066D84" w:rsidRPr="00066D84" w:rsidRDefault="00066D84" w:rsidP="00066D84">
      <w:pPr>
        <w:tabs>
          <w:tab w:val="left" w:pos="142"/>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066D84">
        <w:rPr>
          <w:rFonts w:ascii="Times New Roman" w:eastAsia="Calibri" w:hAnsi="Times New Roman" w:cs="Times New Roman"/>
          <w:color w:val="000000"/>
          <w:sz w:val="24"/>
          <w:szCs w:val="24"/>
          <w:lang w:eastAsia="ru-RU"/>
        </w:rPr>
        <w:t>- сооружения теплоснабжения;</w:t>
      </w:r>
    </w:p>
    <w:p w:rsidR="00066D84" w:rsidRPr="00066D84" w:rsidRDefault="00066D84" w:rsidP="00066D84">
      <w:pPr>
        <w:tabs>
          <w:tab w:val="left" w:pos="0"/>
          <w:tab w:val="left" w:pos="142"/>
        </w:tabs>
        <w:spacing w:after="0" w:line="240" w:lineRule="auto"/>
        <w:ind w:firstLine="709"/>
        <w:jc w:val="both"/>
        <w:rPr>
          <w:rFonts w:ascii="Times New Roman" w:eastAsia="Calibri" w:hAnsi="Times New Roman" w:cs="Times New Roman"/>
          <w:color w:val="000000"/>
          <w:sz w:val="24"/>
          <w:szCs w:val="24"/>
          <w:lang w:eastAsia="ru-RU"/>
        </w:rPr>
      </w:pPr>
      <w:r w:rsidRPr="00066D84">
        <w:rPr>
          <w:rFonts w:ascii="Times New Roman" w:eastAsia="Calibri" w:hAnsi="Times New Roman" w:cs="Times New Roman"/>
          <w:color w:val="000000"/>
          <w:sz w:val="24"/>
          <w:szCs w:val="24"/>
          <w:lang w:eastAsia="ru-RU"/>
        </w:rPr>
        <w:t>- антенны сотовой, радиорелейной, спутниковой связи;</w:t>
      </w:r>
    </w:p>
    <w:p w:rsidR="00066D84" w:rsidRPr="00066D84" w:rsidRDefault="00066D84" w:rsidP="00066D84">
      <w:pPr>
        <w:tabs>
          <w:tab w:val="left" w:pos="0"/>
          <w:tab w:val="left" w:pos="142"/>
        </w:tabs>
        <w:spacing w:after="0" w:line="240" w:lineRule="auto"/>
        <w:ind w:firstLine="709"/>
        <w:jc w:val="both"/>
        <w:rPr>
          <w:rFonts w:ascii="Times New Roman" w:eastAsia="Calibri" w:hAnsi="Times New Roman" w:cs="Times New Roman"/>
          <w:i/>
          <w:iCs/>
          <w:color w:val="000000"/>
          <w:sz w:val="24"/>
          <w:szCs w:val="24"/>
          <w:lang w:eastAsia="ru-RU"/>
        </w:rPr>
      </w:pPr>
      <w:r w:rsidRPr="00066D84">
        <w:rPr>
          <w:rFonts w:ascii="Times New Roman" w:eastAsia="Calibri" w:hAnsi="Times New Roman" w:cs="Times New Roman"/>
          <w:color w:val="000000"/>
          <w:sz w:val="24"/>
          <w:szCs w:val="24"/>
          <w:lang w:eastAsia="ru-RU"/>
        </w:rPr>
        <w:t>- офисы, конторы, административные службы;</w:t>
      </w:r>
      <w:r w:rsidRPr="00066D84">
        <w:rPr>
          <w:rFonts w:ascii="Times New Roman" w:eastAsia="Calibri" w:hAnsi="Times New Roman" w:cs="Times New Roman"/>
          <w:i/>
          <w:iCs/>
          <w:color w:val="000000"/>
          <w:sz w:val="24"/>
          <w:szCs w:val="24"/>
          <w:lang w:eastAsia="ru-RU"/>
        </w:rPr>
        <w:t xml:space="preserve"> </w:t>
      </w:r>
    </w:p>
    <w:p w:rsidR="00066D84" w:rsidRPr="00066D84" w:rsidRDefault="00066D84" w:rsidP="00066D84">
      <w:pPr>
        <w:tabs>
          <w:tab w:val="left" w:pos="0"/>
          <w:tab w:val="left" w:pos="142"/>
        </w:tabs>
        <w:suppressAutoHyphens/>
        <w:snapToGrid w:val="0"/>
        <w:spacing w:after="0" w:line="240" w:lineRule="auto"/>
        <w:ind w:firstLine="709"/>
        <w:jc w:val="both"/>
        <w:rPr>
          <w:rFonts w:ascii="Times New Roman" w:eastAsia="Calibri" w:hAnsi="Times New Roman" w:cs="Times New Roman"/>
          <w:color w:val="000000"/>
          <w:sz w:val="24"/>
          <w:szCs w:val="24"/>
          <w:lang w:eastAsia="ru-RU"/>
        </w:rPr>
      </w:pPr>
      <w:r w:rsidRPr="00066D84">
        <w:rPr>
          <w:rFonts w:ascii="Times New Roman" w:eastAsia="Calibri" w:hAnsi="Times New Roman" w:cs="Times New Roman"/>
          <w:color w:val="000000"/>
          <w:sz w:val="24"/>
          <w:szCs w:val="24"/>
          <w:lang w:eastAsia="ru-RU"/>
        </w:rPr>
        <w:t>- магистральные сети и объекты инженерной инфраструктуры;</w:t>
      </w:r>
    </w:p>
    <w:p w:rsidR="00066D84" w:rsidRPr="00066D84" w:rsidRDefault="00066D84" w:rsidP="00066D84">
      <w:pPr>
        <w:tabs>
          <w:tab w:val="left" w:pos="0"/>
          <w:tab w:val="left" w:pos="142"/>
        </w:tabs>
        <w:spacing w:after="0" w:line="240" w:lineRule="auto"/>
        <w:ind w:firstLine="709"/>
        <w:jc w:val="both"/>
        <w:rPr>
          <w:rFonts w:ascii="Times New Roman" w:eastAsia="Calibri" w:hAnsi="Times New Roman" w:cs="Times New Roman"/>
          <w:color w:val="000000"/>
          <w:sz w:val="24"/>
          <w:szCs w:val="24"/>
          <w:lang w:eastAsia="ru-RU"/>
        </w:rPr>
      </w:pPr>
      <w:r w:rsidRPr="00066D84">
        <w:rPr>
          <w:rFonts w:ascii="Times New Roman" w:eastAsia="Calibri" w:hAnsi="Times New Roman" w:cs="Times New Roman"/>
          <w:color w:val="000000"/>
          <w:sz w:val="24"/>
          <w:szCs w:val="24"/>
          <w:lang w:eastAsia="ru-RU"/>
        </w:rPr>
        <w:t>- водозаборные сооружения;</w:t>
      </w:r>
    </w:p>
    <w:p w:rsidR="00066D84" w:rsidRPr="00066D84" w:rsidRDefault="00066D84" w:rsidP="00066D84">
      <w:pPr>
        <w:tabs>
          <w:tab w:val="left" w:pos="0"/>
          <w:tab w:val="left" w:pos="142"/>
        </w:tabs>
        <w:spacing w:after="0" w:line="240" w:lineRule="auto"/>
        <w:ind w:firstLine="709"/>
        <w:jc w:val="both"/>
        <w:rPr>
          <w:rFonts w:ascii="Times New Roman" w:eastAsia="Calibri" w:hAnsi="Times New Roman" w:cs="Times New Roman"/>
          <w:color w:val="000000"/>
          <w:sz w:val="24"/>
          <w:szCs w:val="24"/>
          <w:lang w:eastAsia="ru-RU"/>
        </w:rPr>
      </w:pPr>
      <w:r w:rsidRPr="00066D84">
        <w:rPr>
          <w:rFonts w:ascii="Times New Roman" w:eastAsia="Calibri" w:hAnsi="Times New Roman" w:cs="Times New Roman"/>
          <w:color w:val="000000"/>
          <w:sz w:val="24"/>
          <w:szCs w:val="24"/>
          <w:lang w:eastAsia="ru-RU"/>
        </w:rPr>
        <w:t>- водопроводные очистные сооружения;</w:t>
      </w:r>
    </w:p>
    <w:p w:rsidR="00066D84" w:rsidRPr="00066D84" w:rsidRDefault="00066D84" w:rsidP="00066D84">
      <w:pPr>
        <w:tabs>
          <w:tab w:val="left" w:pos="0"/>
          <w:tab w:val="left" w:pos="142"/>
        </w:tabs>
        <w:spacing w:after="0" w:line="240" w:lineRule="auto"/>
        <w:ind w:firstLine="709"/>
        <w:jc w:val="both"/>
        <w:rPr>
          <w:rFonts w:ascii="Times New Roman" w:eastAsia="Calibri" w:hAnsi="Times New Roman" w:cs="Times New Roman"/>
          <w:color w:val="000000"/>
          <w:sz w:val="24"/>
          <w:szCs w:val="24"/>
          <w:lang w:eastAsia="ru-RU"/>
        </w:rPr>
      </w:pPr>
      <w:r w:rsidRPr="00066D84">
        <w:rPr>
          <w:rFonts w:ascii="Times New Roman" w:eastAsia="Calibri" w:hAnsi="Times New Roman" w:cs="Times New Roman"/>
          <w:color w:val="000000"/>
          <w:sz w:val="24"/>
          <w:szCs w:val="24"/>
          <w:lang w:eastAsia="ru-RU"/>
        </w:rPr>
        <w:lastRenderedPageBreak/>
        <w:t>- метеостанции;</w:t>
      </w:r>
    </w:p>
    <w:p w:rsidR="00066D84" w:rsidRPr="00066D84" w:rsidRDefault="00066D84" w:rsidP="00066D84">
      <w:pPr>
        <w:tabs>
          <w:tab w:val="left" w:pos="0"/>
          <w:tab w:val="left" w:pos="142"/>
        </w:tabs>
        <w:spacing w:after="0" w:line="240" w:lineRule="auto"/>
        <w:ind w:firstLine="709"/>
        <w:jc w:val="both"/>
        <w:rPr>
          <w:rFonts w:ascii="Times New Roman" w:eastAsia="Calibri" w:hAnsi="Times New Roman" w:cs="Times New Roman"/>
          <w:color w:val="000000"/>
          <w:sz w:val="24"/>
          <w:szCs w:val="24"/>
          <w:lang w:eastAsia="ru-RU"/>
        </w:rPr>
      </w:pPr>
      <w:r w:rsidRPr="00066D84">
        <w:rPr>
          <w:rFonts w:ascii="Times New Roman" w:eastAsia="Calibri" w:hAnsi="Times New Roman" w:cs="Times New Roman"/>
          <w:color w:val="000000"/>
          <w:sz w:val="24"/>
          <w:szCs w:val="24"/>
          <w:lang w:eastAsia="ru-RU"/>
        </w:rPr>
        <w:t xml:space="preserve">- насосные станции; </w:t>
      </w:r>
      <w:r w:rsidRPr="00066D84">
        <w:rPr>
          <w:rFonts w:ascii="Times New Roman" w:eastAsia="Calibri" w:hAnsi="Times New Roman" w:cs="Times New Roman"/>
          <w:color w:val="000000"/>
          <w:sz w:val="24"/>
          <w:szCs w:val="24"/>
          <w:lang w:eastAsia="ru-RU"/>
        </w:rPr>
        <w:tab/>
      </w:r>
      <w:r w:rsidRPr="00066D84">
        <w:rPr>
          <w:rFonts w:ascii="Times New Roman" w:eastAsia="Calibri" w:hAnsi="Times New Roman" w:cs="Times New Roman"/>
          <w:color w:val="000000"/>
          <w:sz w:val="24"/>
          <w:szCs w:val="24"/>
          <w:lang w:eastAsia="ru-RU"/>
        </w:rPr>
        <w:tab/>
      </w:r>
    </w:p>
    <w:p w:rsidR="00066D84" w:rsidRPr="00066D84" w:rsidRDefault="00066D84" w:rsidP="00066D84">
      <w:pPr>
        <w:tabs>
          <w:tab w:val="left" w:pos="0"/>
          <w:tab w:val="left" w:pos="142"/>
        </w:tabs>
        <w:suppressAutoHyphens/>
        <w:snapToGrid w:val="0"/>
        <w:spacing w:after="0" w:line="240" w:lineRule="auto"/>
        <w:ind w:firstLine="709"/>
        <w:jc w:val="both"/>
        <w:rPr>
          <w:rFonts w:ascii="Times New Roman" w:eastAsia="Calibri" w:hAnsi="Times New Roman" w:cs="Times New Roman"/>
          <w:color w:val="000000"/>
          <w:sz w:val="24"/>
          <w:szCs w:val="24"/>
          <w:lang w:eastAsia="ru-RU"/>
        </w:rPr>
      </w:pPr>
      <w:r w:rsidRPr="00066D84">
        <w:rPr>
          <w:rFonts w:ascii="Times New Roman" w:eastAsia="Calibri" w:hAnsi="Times New Roman" w:cs="Times New Roman"/>
          <w:color w:val="000000"/>
          <w:sz w:val="24"/>
          <w:szCs w:val="24"/>
          <w:lang w:eastAsia="ru-RU"/>
        </w:rPr>
        <w:t>- санитарно-защитные полосы.</w:t>
      </w:r>
    </w:p>
    <w:p w:rsidR="00066D84" w:rsidRPr="00066D84" w:rsidRDefault="00066D84" w:rsidP="00066D84">
      <w:pPr>
        <w:suppressAutoHyphens/>
        <w:spacing w:after="0" w:line="240" w:lineRule="auto"/>
        <w:ind w:firstLine="709"/>
        <w:jc w:val="both"/>
        <w:rPr>
          <w:rFonts w:ascii="Times New Roman" w:eastAsia="Calibri" w:hAnsi="Times New Roman" w:cs="Times New Roman"/>
          <w:b/>
          <w:i/>
          <w:iCs/>
          <w:sz w:val="24"/>
          <w:szCs w:val="24"/>
          <w:u w:val="single"/>
          <w:lang w:eastAsia="ar-SA"/>
        </w:rPr>
      </w:pPr>
      <w:r w:rsidRPr="00066D84">
        <w:rPr>
          <w:rFonts w:ascii="Times New Roman" w:eastAsia="Calibri" w:hAnsi="Times New Roman" w:cs="Times New Roman"/>
          <w:b/>
          <w:i/>
          <w:iCs/>
          <w:sz w:val="24"/>
          <w:szCs w:val="24"/>
          <w:u w:val="single"/>
          <w:lang w:eastAsia="ar-SA"/>
        </w:rPr>
        <w:t>Вспомогательные виды разрешенного использования</w:t>
      </w:r>
    </w:p>
    <w:p w:rsidR="00066D84" w:rsidRPr="00066D84" w:rsidRDefault="00066D84" w:rsidP="00066D84">
      <w:pPr>
        <w:suppressAutoHyphens/>
        <w:spacing w:after="0" w:line="240" w:lineRule="auto"/>
        <w:ind w:firstLine="709"/>
        <w:jc w:val="both"/>
        <w:rPr>
          <w:rFonts w:ascii="Times New Roman" w:eastAsia="Calibri" w:hAnsi="Times New Roman" w:cs="Times New Roman"/>
          <w:sz w:val="24"/>
          <w:szCs w:val="24"/>
          <w:lang w:eastAsia="ar-SA"/>
        </w:rPr>
      </w:pPr>
      <w:r w:rsidRPr="00066D84">
        <w:rPr>
          <w:rFonts w:ascii="Times New Roman" w:eastAsia="Calibri" w:hAnsi="Times New Roman" w:cs="Times New Roman"/>
          <w:sz w:val="24"/>
          <w:szCs w:val="24"/>
          <w:u w:val="single"/>
          <w:lang w:eastAsia="ar-SA"/>
        </w:rPr>
        <w:t xml:space="preserve"> </w:t>
      </w:r>
      <w:r w:rsidRPr="00066D84">
        <w:rPr>
          <w:rFonts w:ascii="Times New Roman" w:eastAsia="Calibri" w:hAnsi="Times New Roman" w:cs="Times New Roman"/>
          <w:sz w:val="24"/>
          <w:szCs w:val="24"/>
          <w:lang w:eastAsia="ar-SA"/>
        </w:rPr>
        <w:t>земельных участков и объектов капитального строительства в зонах инженерной инфраструктуры:</w:t>
      </w:r>
    </w:p>
    <w:p w:rsidR="00066D84" w:rsidRPr="00066D84" w:rsidRDefault="00066D84" w:rsidP="00066D84">
      <w:pPr>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color w:val="000000"/>
          <w:sz w:val="24"/>
          <w:szCs w:val="24"/>
          <w:lang w:eastAsia="ru-RU"/>
        </w:rPr>
        <w:t>- объекты,</w:t>
      </w:r>
      <w:r w:rsidRPr="00066D84">
        <w:rPr>
          <w:rFonts w:ascii="Times New Roman" w:eastAsia="Calibri" w:hAnsi="Times New Roman" w:cs="Times New Roman"/>
          <w:sz w:val="24"/>
          <w:szCs w:val="24"/>
          <w:lang w:eastAsia="ru-RU"/>
        </w:rPr>
        <w:t xml:space="preserve"> необходимые для эксплуатации устройств и объектов инженерного обеспечения;</w:t>
      </w:r>
    </w:p>
    <w:p w:rsidR="00066D84" w:rsidRPr="00066D84" w:rsidRDefault="00066D84" w:rsidP="00066D84">
      <w:pPr>
        <w:spacing w:after="0" w:line="240" w:lineRule="auto"/>
        <w:ind w:firstLine="709"/>
        <w:jc w:val="both"/>
        <w:rPr>
          <w:rFonts w:ascii="Times New Roman" w:eastAsia="Calibri" w:hAnsi="Times New Roman" w:cs="Times New Roman"/>
          <w:color w:val="000000"/>
          <w:sz w:val="24"/>
          <w:szCs w:val="24"/>
          <w:lang w:eastAsia="ru-RU"/>
        </w:rPr>
      </w:pPr>
      <w:r w:rsidRPr="00066D84">
        <w:rPr>
          <w:rFonts w:ascii="Times New Roman" w:eastAsia="Calibri" w:hAnsi="Times New Roman" w:cs="Times New Roman"/>
          <w:color w:val="000000"/>
          <w:sz w:val="24"/>
          <w:szCs w:val="24"/>
          <w:lang w:eastAsia="ru-RU"/>
        </w:rPr>
        <w:t>- объекты и базы складского назначения соответствующего профиля;</w:t>
      </w:r>
    </w:p>
    <w:p w:rsidR="00066D84" w:rsidRPr="00066D84" w:rsidRDefault="00066D84" w:rsidP="00066D84">
      <w:pPr>
        <w:spacing w:after="0" w:line="240" w:lineRule="auto"/>
        <w:ind w:firstLine="709"/>
        <w:jc w:val="both"/>
        <w:rPr>
          <w:rFonts w:ascii="Times New Roman" w:eastAsia="Calibri" w:hAnsi="Times New Roman" w:cs="Times New Roman"/>
          <w:color w:val="000000"/>
          <w:sz w:val="24"/>
          <w:szCs w:val="24"/>
          <w:lang w:eastAsia="ru-RU"/>
        </w:rPr>
      </w:pPr>
      <w:r w:rsidRPr="00066D84">
        <w:rPr>
          <w:rFonts w:ascii="Times New Roman" w:eastAsia="Calibri" w:hAnsi="Times New Roman" w:cs="Times New Roman"/>
          <w:color w:val="000000"/>
          <w:sz w:val="24"/>
          <w:szCs w:val="24"/>
          <w:lang w:eastAsia="ru-RU"/>
        </w:rPr>
        <w:t xml:space="preserve">- защитные инженерные сооружения; </w:t>
      </w:r>
    </w:p>
    <w:p w:rsidR="00066D84" w:rsidRPr="00066D84" w:rsidRDefault="00066D84" w:rsidP="00066D84">
      <w:pPr>
        <w:spacing w:after="0" w:line="240" w:lineRule="auto"/>
        <w:ind w:firstLine="709"/>
        <w:jc w:val="both"/>
        <w:rPr>
          <w:rFonts w:ascii="Times New Roman" w:eastAsia="Calibri" w:hAnsi="Times New Roman" w:cs="Times New Roman"/>
          <w:i/>
          <w:iCs/>
          <w:color w:val="000000"/>
          <w:sz w:val="24"/>
          <w:szCs w:val="24"/>
          <w:lang w:eastAsia="ru-RU"/>
        </w:rPr>
      </w:pPr>
      <w:r w:rsidRPr="00066D84">
        <w:rPr>
          <w:rFonts w:ascii="Times New Roman" w:eastAsia="Calibri" w:hAnsi="Times New Roman" w:cs="Times New Roman"/>
          <w:color w:val="000000"/>
          <w:sz w:val="24"/>
          <w:szCs w:val="24"/>
          <w:lang w:eastAsia="ru-RU"/>
        </w:rPr>
        <w:t>- иные вспомогательные объекты для обслуживания и эксплуатации строений, сооружений и коммуникаций.</w:t>
      </w:r>
      <w:r w:rsidRPr="00066D84">
        <w:rPr>
          <w:rFonts w:ascii="Times New Roman" w:eastAsia="Calibri" w:hAnsi="Times New Roman" w:cs="Times New Roman"/>
          <w:i/>
          <w:iCs/>
          <w:color w:val="000000"/>
          <w:sz w:val="24"/>
          <w:szCs w:val="24"/>
          <w:lang w:eastAsia="ru-RU"/>
        </w:rPr>
        <w:tab/>
      </w:r>
    </w:p>
    <w:p w:rsidR="00066D84" w:rsidRPr="00066D84" w:rsidRDefault="00066D84" w:rsidP="00066D84">
      <w:pPr>
        <w:tabs>
          <w:tab w:val="left" w:pos="0"/>
        </w:tabs>
        <w:suppressAutoHyphens/>
        <w:snapToGrid w:val="0"/>
        <w:spacing w:after="0" w:line="240" w:lineRule="auto"/>
        <w:ind w:firstLine="709"/>
        <w:jc w:val="both"/>
        <w:rPr>
          <w:rFonts w:ascii="Times New Roman" w:eastAsia="Calibri" w:hAnsi="Times New Roman" w:cs="Times New Roman"/>
          <w:color w:val="000000"/>
          <w:sz w:val="24"/>
          <w:szCs w:val="24"/>
          <w:lang w:eastAsia="ru-RU"/>
        </w:rPr>
      </w:pPr>
      <w:r w:rsidRPr="00066D84">
        <w:rPr>
          <w:rFonts w:ascii="Times New Roman" w:eastAsia="Calibri" w:hAnsi="Times New Roman" w:cs="Times New Roman"/>
          <w:color w:val="000000"/>
          <w:sz w:val="24"/>
          <w:szCs w:val="24"/>
          <w:lang w:eastAsia="ru-RU"/>
        </w:rPr>
        <w:t>- технические полосы для прокладки подземных коммуникаций;</w:t>
      </w:r>
    </w:p>
    <w:p w:rsidR="00066D84" w:rsidRPr="00066D84" w:rsidRDefault="00066D84" w:rsidP="00066D84">
      <w:pPr>
        <w:tabs>
          <w:tab w:val="left" w:pos="0"/>
        </w:tabs>
        <w:suppressAutoHyphens/>
        <w:snapToGrid w:val="0"/>
        <w:spacing w:after="0" w:line="240" w:lineRule="auto"/>
        <w:ind w:firstLine="709"/>
        <w:jc w:val="both"/>
        <w:rPr>
          <w:rFonts w:ascii="Times New Roman" w:eastAsia="Calibri" w:hAnsi="Times New Roman" w:cs="Times New Roman"/>
          <w:color w:val="000000"/>
          <w:sz w:val="24"/>
          <w:szCs w:val="24"/>
          <w:lang w:eastAsia="ru-RU"/>
        </w:rPr>
      </w:pPr>
      <w:r w:rsidRPr="00066D84">
        <w:rPr>
          <w:rFonts w:ascii="Times New Roman" w:eastAsia="Calibri" w:hAnsi="Times New Roman" w:cs="Times New Roman"/>
          <w:color w:val="000000"/>
          <w:sz w:val="24"/>
          <w:szCs w:val="24"/>
          <w:lang w:eastAsia="ru-RU"/>
        </w:rPr>
        <w:t>- магистральные сети и объекты инженерной инфраструктуры;</w:t>
      </w:r>
    </w:p>
    <w:p w:rsidR="00066D84" w:rsidRPr="00066D84" w:rsidRDefault="00066D84" w:rsidP="00066D84">
      <w:pPr>
        <w:spacing w:after="0" w:line="240" w:lineRule="auto"/>
        <w:ind w:firstLine="709"/>
        <w:jc w:val="both"/>
        <w:rPr>
          <w:rFonts w:ascii="Times New Roman" w:eastAsia="Calibri" w:hAnsi="Times New Roman" w:cs="Times New Roman"/>
          <w:i/>
          <w:iCs/>
          <w:color w:val="000000"/>
          <w:sz w:val="24"/>
          <w:szCs w:val="24"/>
          <w:lang w:eastAsia="ru-RU"/>
        </w:rPr>
      </w:pPr>
      <w:r w:rsidRPr="00066D84">
        <w:rPr>
          <w:rFonts w:ascii="Times New Roman" w:eastAsia="Calibri" w:hAnsi="Times New Roman" w:cs="Times New Roman"/>
          <w:color w:val="000000"/>
          <w:sz w:val="24"/>
          <w:szCs w:val="24"/>
          <w:lang w:eastAsia="ru-RU"/>
        </w:rPr>
        <w:t>-</w:t>
      </w:r>
      <w:r w:rsidRPr="00066D84">
        <w:rPr>
          <w:rFonts w:ascii="Times New Roman" w:eastAsia="Calibri" w:hAnsi="Times New Roman" w:cs="Times New Roman"/>
          <w:i/>
          <w:iCs/>
          <w:color w:val="000000"/>
          <w:sz w:val="24"/>
          <w:szCs w:val="24"/>
          <w:lang w:eastAsia="ru-RU"/>
        </w:rPr>
        <w:t xml:space="preserve"> </w:t>
      </w:r>
      <w:r w:rsidRPr="00066D84">
        <w:rPr>
          <w:rFonts w:ascii="Times New Roman" w:eastAsia="Calibri" w:hAnsi="Times New Roman" w:cs="Times New Roman"/>
          <w:color w:val="000000"/>
          <w:sz w:val="24"/>
          <w:szCs w:val="24"/>
          <w:lang w:eastAsia="ru-RU"/>
        </w:rPr>
        <w:t xml:space="preserve">объекты жилищно-коммунального хозяйства; </w:t>
      </w:r>
    </w:p>
    <w:p w:rsidR="00066D84" w:rsidRPr="00066D84" w:rsidRDefault="00066D84" w:rsidP="00066D84">
      <w:pPr>
        <w:tabs>
          <w:tab w:val="left" w:pos="0"/>
        </w:tabs>
        <w:suppressAutoHyphens/>
        <w:snapToGrid w:val="0"/>
        <w:spacing w:after="0" w:line="240" w:lineRule="auto"/>
        <w:ind w:firstLine="709"/>
        <w:jc w:val="both"/>
        <w:rPr>
          <w:rFonts w:ascii="Times New Roman" w:eastAsia="Calibri" w:hAnsi="Times New Roman" w:cs="Times New Roman"/>
          <w:color w:val="000000"/>
          <w:sz w:val="24"/>
          <w:szCs w:val="24"/>
          <w:lang w:eastAsia="ru-RU"/>
        </w:rPr>
      </w:pPr>
      <w:r w:rsidRPr="00066D84">
        <w:rPr>
          <w:rFonts w:ascii="Times New Roman" w:eastAsia="Calibri" w:hAnsi="Times New Roman" w:cs="Times New Roman"/>
          <w:color w:val="000000"/>
          <w:sz w:val="24"/>
          <w:szCs w:val="24"/>
          <w:lang w:eastAsia="ru-RU"/>
        </w:rPr>
        <w:t>- сооружения постов полиции, ГИБДД;</w:t>
      </w:r>
    </w:p>
    <w:p w:rsidR="00066D84" w:rsidRPr="00066D84" w:rsidRDefault="00066D84" w:rsidP="00066D84">
      <w:pPr>
        <w:tabs>
          <w:tab w:val="left" w:pos="0"/>
        </w:tabs>
        <w:suppressAutoHyphens/>
        <w:snapToGrid w:val="0"/>
        <w:spacing w:after="0" w:line="240" w:lineRule="auto"/>
        <w:ind w:firstLine="709"/>
        <w:jc w:val="both"/>
        <w:rPr>
          <w:rFonts w:ascii="Times New Roman" w:eastAsia="Calibri" w:hAnsi="Times New Roman" w:cs="Times New Roman"/>
          <w:color w:val="000000"/>
          <w:sz w:val="24"/>
          <w:szCs w:val="24"/>
          <w:lang w:eastAsia="ru-RU"/>
        </w:rPr>
      </w:pPr>
      <w:r w:rsidRPr="00066D84">
        <w:rPr>
          <w:rFonts w:ascii="Times New Roman" w:eastAsia="Calibri" w:hAnsi="Times New Roman" w:cs="Times New Roman"/>
          <w:color w:val="000000"/>
          <w:sz w:val="24"/>
          <w:szCs w:val="24"/>
          <w:lang w:eastAsia="ru-RU"/>
        </w:rPr>
        <w:t>- временные сооружения для обслуживания населения;</w:t>
      </w:r>
    </w:p>
    <w:p w:rsidR="00066D84" w:rsidRPr="00066D84" w:rsidRDefault="00066D84" w:rsidP="00066D84">
      <w:pPr>
        <w:tabs>
          <w:tab w:val="left" w:pos="0"/>
        </w:tabs>
        <w:suppressAutoHyphens/>
        <w:snapToGrid w:val="0"/>
        <w:spacing w:after="0" w:line="240" w:lineRule="auto"/>
        <w:ind w:firstLine="709"/>
        <w:jc w:val="both"/>
        <w:rPr>
          <w:rFonts w:ascii="Times New Roman" w:eastAsia="Calibri" w:hAnsi="Times New Roman" w:cs="Times New Roman"/>
          <w:color w:val="000000"/>
          <w:sz w:val="24"/>
          <w:szCs w:val="24"/>
          <w:lang w:eastAsia="ru-RU"/>
        </w:rPr>
      </w:pPr>
      <w:r w:rsidRPr="00066D84">
        <w:rPr>
          <w:rFonts w:ascii="Times New Roman" w:eastAsia="Calibri" w:hAnsi="Times New Roman" w:cs="Times New Roman"/>
          <w:color w:val="000000"/>
          <w:sz w:val="24"/>
          <w:szCs w:val="24"/>
          <w:lang w:eastAsia="ru-RU"/>
        </w:rPr>
        <w:t xml:space="preserve">- открытые стоянки, вместимостью до 300 легковых автомобилей (временные); </w:t>
      </w:r>
    </w:p>
    <w:p w:rsidR="00066D84" w:rsidRPr="00066D84" w:rsidRDefault="00066D84" w:rsidP="00066D84">
      <w:pPr>
        <w:tabs>
          <w:tab w:val="left" w:pos="0"/>
        </w:tabs>
        <w:suppressAutoHyphens/>
        <w:snapToGrid w:val="0"/>
        <w:spacing w:after="0" w:line="240" w:lineRule="auto"/>
        <w:ind w:firstLine="709"/>
        <w:jc w:val="both"/>
        <w:rPr>
          <w:rFonts w:ascii="Times New Roman" w:eastAsia="Calibri" w:hAnsi="Times New Roman" w:cs="Times New Roman"/>
          <w:color w:val="000000"/>
          <w:sz w:val="24"/>
          <w:szCs w:val="24"/>
          <w:lang w:eastAsia="ru-RU"/>
        </w:rPr>
      </w:pPr>
      <w:r w:rsidRPr="00066D84">
        <w:rPr>
          <w:rFonts w:ascii="Times New Roman" w:eastAsia="Calibri" w:hAnsi="Times New Roman" w:cs="Times New Roman"/>
          <w:color w:val="000000"/>
          <w:sz w:val="24"/>
          <w:szCs w:val="24"/>
          <w:lang w:eastAsia="ru-RU"/>
        </w:rPr>
        <w:t>- подземные автостоянки;</w:t>
      </w:r>
    </w:p>
    <w:p w:rsidR="00066D84" w:rsidRPr="00066D84" w:rsidRDefault="00066D84" w:rsidP="00066D84">
      <w:pPr>
        <w:tabs>
          <w:tab w:val="left" w:pos="0"/>
        </w:tabs>
        <w:suppressAutoHyphens/>
        <w:snapToGrid w:val="0"/>
        <w:spacing w:after="0" w:line="240" w:lineRule="auto"/>
        <w:ind w:firstLine="709"/>
        <w:jc w:val="both"/>
        <w:rPr>
          <w:rFonts w:ascii="Times New Roman" w:eastAsia="Calibri" w:hAnsi="Times New Roman" w:cs="Times New Roman"/>
          <w:color w:val="000000"/>
          <w:sz w:val="24"/>
          <w:szCs w:val="24"/>
          <w:lang w:eastAsia="ru-RU"/>
        </w:rPr>
      </w:pPr>
      <w:r w:rsidRPr="00066D84">
        <w:rPr>
          <w:rFonts w:ascii="Times New Roman" w:eastAsia="Calibri" w:hAnsi="Times New Roman" w:cs="Times New Roman"/>
          <w:color w:val="000000"/>
          <w:sz w:val="24"/>
          <w:szCs w:val="24"/>
          <w:lang w:eastAsia="ru-RU"/>
        </w:rPr>
        <w:t>- конечные пункты для разворота общественного транспорта;</w:t>
      </w:r>
    </w:p>
    <w:p w:rsidR="00066D84" w:rsidRPr="00066D84" w:rsidRDefault="00066D84" w:rsidP="00066D84">
      <w:pPr>
        <w:tabs>
          <w:tab w:val="left" w:pos="0"/>
        </w:tabs>
        <w:suppressAutoHyphens/>
        <w:snapToGrid w:val="0"/>
        <w:spacing w:after="0" w:line="240" w:lineRule="auto"/>
        <w:ind w:firstLine="709"/>
        <w:jc w:val="both"/>
        <w:rPr>
          <w:rFonts w:ascii="Times New Roman" w:eastAsia="Calibri" w:hAnsi="Times New Roman" w:cs="Times New Roman"/>
          <w:color w:val="000000"/>
          <w:sz w:val="24"/>
          <w:szCs w:val="24"/>
          <w:lang w:eastAsia="ru-RU"/>
        </w:rPr>
      </w:pPr>
      <w:r w:rsidRPr="00066D84">
        <w:rPr>
          <w:rFonts w:ascii="Times New Roman" w:eastAsia="Calibri" w:hAnsi="Times New Roman" w:cs="Times New Roman"/>
          <w:color w:val="000000"/>
          <w:sz w:val="24"/>
          <w:szCs w:val="24"/>
          <w:lang w:eastAsia="ru-RU"/>
        </w:rPr>
        <w:t>- остановочные павильоны, посадочные площадки общественного транспорта;</w:t>
      </w:r>
    </w:p>
    <w:p w:rsidR="00066D84" w:rsidRPr="00066D84" w:rsidRDefault="00066D84" w:rsidP="00066D84">
      <w:pPr>
        <w:tabs>
          <w:tab w:val="left" w:pos="0"/>
        </w:tabs>
        <w:suppressAutoHyphens/>
        <w:snapToGrid w:val="0"/>
        <w:spacing w:after="0" w:line="240" w:lineRule="auto"/>
        <w:ind w:firstLine="709"/>
        <w:jc w:val="both"/>
        <w:rPr>
          <w:rFonts w:ascii="Times New Roman" w:eastAsia="Calibri" w:hAnsi="Times New Roman" w:cs="Times New Roman"/>
          <w:color w:val="000000"/>
          <w:sz w:val="24"/>
          <w:szCs w:val="24"/>
          <w:lang w:eastAsia="ru-RU"/>
        </w:rPr>
      </w:pPr>
      <w:r w:rsidRPr="00066D84">
        <w:rPr>
          <w:rFonts w:ascii="Times New Roman" w:eastAsia="Calibri" w:hAnsi="Times New Roman" w:cs="Times New Roman"/>
          <w:color w:val="000000"/>
          <w:sz w:val="24"/>
          <w:szCs w:val="24"/>
          <w:lang w:eastAsia="ru-RU"/>
        </w:rPr>
        <w:t>- пешеходные переходы, надземные и подземные;</w:t>
      </w:r>
    </w:p>
    <w:p w:rsidR="00066D84" w:rsidRPr="00066D84" w:rsidRDefault="00066D84" w:rsidP="00066D84">
      <w:pPr>
        <w:tabs>
          <w:tab w:val="left" w:pos="0"/>
        </w:tabs>
        <w:suppressAutoHyphens/>
        <w:snapToGrid w:val="0"/>
        <w:spacing w:after="0" w:line="240" w:lineRule="auto"/>
        <w:ind w:firstLine="709"/>
        <w:jc w:val="both"/>
        <w:rPr>
          <w:rFonts w:ascii="Times New Roman" w:eastAsia="Calibri" w:hAnsi="Times New Roman" w:cs="Times New Roman"/>
          <w:color w:val="000000"/>
          <w:sz w:val="24"/>
          <w:szCs w:val="24"/>
          <w:lang w:eastAsia="ru-RU"/>
        </w:rPr>
      </w:pPr>
      <w:r w:rsidRPr="00066D84">
        <w:rPr>
          <w:rFonts w:ascii="Times New Roman" w:eastAsia="Calibri" w:hAnsi="Times New Roman" w:cs="Times New Roman"/>
          <w:color w:val="000000"/>
          <w:sz w:val="24"/>
          <w:szCs w:val="24"/>
          <w:lang w:eastAsia="ru-RU"/>
        </w:rPr>
        <w:t>- пешеходные тротуары, площади;</w:t>
      </w:r>
    </w:p>
    <w:p w:rsidR="00066D84" w:rsidRPr="00066D84" w:rsidRDefault="00066D84" w:rsidP="00066D84">
      <w:pPr>
        <w:tabs>
          <w:tab w:val="left" w:pos="0"/>
        </w:tabs>
        <w:suppressAutoHyphens/>
        <w:snapToGrid w:val="0"/>
        <w:spacing w:after="0" w:line="240" w:lineRule="auto"/>
        <w:ind w:firstLine="709"/>
        <w:jc w:val="both"/>
        <w:rPr>
          <w:rFonts w:ascii="Times New Roman" w:eastAsia="Calibri" w:hAnsi="Times New Roman" w:cs="Times New Roman"/>
          <w:color w:val="000000"/>
          <w:sz w:val="24"/>
          <w:szCs w:val="24"/>
          <w:lang w:eastAsia="ru-RU"/>
        </w:rPr>
      </w:pPr>
      <w:r w:rsidRPr="00066D84">
        <w:rPr>
          <w:rFonts w:ascii="Times New Roman" w:eastAsia="Calibri" w:hAnsi="Times New Roman" w:cs="Times New Roman"/>
          <w:color w:val="000000"/>
          <w:sz w:val="24"/>
          <w:szCs w:val="24"/>
          <w:lang w:eastAsia="ru-RU"/>
        </w:rPr>
        <w:t>- проезжая часть улиц и дорог (районного, местного значения);</w:t>
      </w:r>
    </w:p>
    <w:p w:rsidR="00066D84" w:rsidRPr="00066D84" w:rsidRDefault="00066D84" w:rsidP="00066D84">
      <w:pPr>
        <w:tabs>
          <w:tab w:val="num" w:pos="0"/>
        </w:tabs>
        <w:suppressAutoHyphens/>
        <w:snapToGrid w:val="0"/>
        <w:spacing w:after="0" w:line="240" w:lineRule="auto"/>
        <w:ind w:firstLine="709"/>
        <w:jc w:val="both"/>
        <w:rPr>
          <w:rFonts w:ascii="Times New Roman" w:eastAsia="Calibri" w:hAnsi="Times New Roman" w:cs="Times New Roman"/>
          <w:color w:val="000000"/>
          <w:sz w:val="24"/>
          <w:szCs w:val="24"/>
          <w:lang w:eastAsia="ru-RU"/>
        </w:rPr>
      </w:pPr>
      <w:r w:rsidRPr="00066D84">
        <w:rPr>
          <w:rFonts w:ascii="Times New Roman" w:eastAsia="Calibri" w:hAnsi="Times New Roman" w:cs="Times New Roman"/>
          <w:color w:val="000000"/>
          <w:sz w:val="24"/>
          <w:szCs w:val="24"/>
          <w:lang w:eastAsia="ru-RU"/>
        </w:rPr>
        <w:t>- резервные полосы для расширения проезжей части, тротуаров, инженерных коммуникаций;</w:t>
      </w:r>
    </w:p>
    <w:p w:rsidR="00066D84" w:rsidRPr="00066D84" w:rsidRDefault="00066D84" w:rsidP="00066D84">
      <w:pPr>
        <w:spacing w:after="0" w:line="240" w:lineRule="auto"/>
        <w:ind w:firstLine="709"/>
        <w:jc w:val="both"/>
        <w:rPr>
          <w:rFonts w:ascii="Times New Roman" w:eastAsia="Calibri" w:hAnsi="Times New Roman" w:cs="Times New Roman"/>
          <w:color w:val="000000"/>
          <w:sz w:val="24"/>
          <w:szCs w:val="24"/>
          <w:lang w:eastAsia="ru-RU"/>
        </w:rPr>
      </w:pPr>
      <w:r w:rsidRPr="00066D84">
        <w:rPr>
          <w:rFonts w:ascii="Times New Roman" w:eastAsia="Calibri" w:hAnsi="Times New Roman" w:cs="Times New Roman"/>
          <w:color w:val="000000"/>
          <w:sz w:val="24"/>
          <w:szCs w:val="24"/>
          <w:lang w:eastAsia="ru-RU"/>
        </w:rPr>
        <w:t xml:space="preserve">- скверы, бульвары; </w:t>
      </w:r>
    </w:p>
    <w:p w:rsidR="00066D84" w:rsidRPr="00066D84" w:rsidRDefault="00066D84" w:rsidP="00066D84">
      <w:pPr>
        <w:tabs>
          <w:tab w:val="left" w:pos="0"/>
        </w:tabs>
        <w:suppressAutoHyphens/>
        <w:snapToGrid w:val="0"/>
        <w:spacing w:after="0" w:line="240" w:lineRule="auto"/>
        <w:ind w:firstLine="709"/>
        <w:jc w:val="both"/>
        <w:rPr>
          <w:rFonts w:ascii="Times New Roman" w:eastAsia="Calibri" w:hAnsi="Times New Roman" w:cs="Times New Roman"/>
          <w:color w:val="000000"/>
          <w:sz w:val="24"/>
          <w:szCs w:val="24"/>
          <w:lang w:eastAsia="ru-RU"/>
        </w:rPr>
      </w:pPr>
      <w:r w:rsidRPr="00066D84">
        <w:rPr>
          <w:rFonts w:ascii="Times New Roman" w:eastAsia="Calibri" w:hAnsi="Times New Roman" w:cs="Times New Roman"/>
          <w:color w:val="000000"/>
          <w:sz w:val="24"/>
          <w:szCs w:val="24"/>
          <w:lang w:eastAsia="ru-RU"/>
        </w:rPr>
        <w:t>- малые архитектурные формы;</w:t>
      </w:r>
    </w:p>
    <w:p w:rsidR="00066D84" w:rsidRPr="00066D84" w:rsidRDefault="00066D84" w:rsidP="00066D84">
      <w:pPr>
        <w:tabs>
          <w:tab w:val="left" w:pos="0"/>
        </w:tabs>
        <w:suppressAutoHyphens/>
        <w:snapToGrid w:val="0"/>
        <w:spacing w:after="0" w:line="240" w:lineRule="auto"/>
        <w:ind w:firstLine="709"/>
        <w:jc w:val="both"/>
        <w:rPr>
          <w:rFonts w:ascii="Times New Roman" w:eastAsia="Calibri" w:hAnsi="Times New Roman" w:cs="Times New Roman"/>
          <w:color w:val="000000"/>
          <w:sz w:val="24"/>
          <w:szCs w:val="24"/>
          <w:lang w:eastAsia="ru-RU"/>
        </w:rPr>
      </w:pPr>
      <w:r w:rsidRPr="00066D84">
        <w:rPr>
          <w:rFonts w:ascii="Times New Roman" w:eastAsia="Calibri" w:hAnsi="Times New Roman" w:cs="Times New Roman"/>
          <w:color w:val="000000"/>
          <w:sz w:val="24"/>
          <w:szCs w:val="24"/>
          <w:lang w:eastAsia="ru-RU"/>
        </w:rPr>
        <w:t>- рекламные установки;</w:t>
      </w:r>
    </w:p>
    <w:p w:rsidR="00066D84" w:rsidRPr="00066D84" w:rsidRDefault="00066D84" w:rsidP="00066D84">
      <w:pPr>
        <w:tabs>
          <w:tab w:val="left" w:pos="0"/>
        </w:tabs>
        <w:suppressAutoHyphens/>
        <w:snapToGrid w:val="0"/>
        <w:spacing w:after="0" w:line="240" w:lineRule="auto"/>
        <w:ind w:firstLine="709"/>
        <w:jc w:val="both"/>
        <w:rPr>
          <w:rFonts w:ascii="Times New Roman" w:eastAsia="Calibri" w:hAnsi="Times New Roman" w:cs="Times New Roman"/>
          <w:color w:val="000000"/>
          <w:sz w:val="24"/>
          <w:szCs w:val="24"/>
          <w:lang w:eastAsia="ru-RU"/>
        </w:rPr>
      </w:pPr>
      <w:r w:rsidRPr="00066D84">
        <w:rPr>
          <w:rFonts w:ascii="Times New Roman" w:eastAsia="Calibri" w:hAnsi="Times New Roman" w:cs="Times New Roman"/>
          <w:color w:val="000000"/>
          <w:sz w:val="24"/>
          <w:szCs w:val="24"/>
          <w:lang w:eastAsia="ru-RU"/>
        </w:rPr>
        <w:t>- дорожный сервис;</w:t>
      </w:r>
    </w:p>
    <w:p w:rsidR="00066D84" w:rsidRPr="00066D84" w:rsidRDefault="00066D84" w:rsidP="00066D84">
      <w:pPr>
        <w:tabs>
          <w:tab w:val="left" w:pos="0"/>
        </w:tabs>
        <w:suppressAutoHyphens/>
        <w:snapToGrid w:val="0"/>
        <w:spacing w:after="0" w:line="240" w:lineRule="auto"/>
        <w:ind w:firstLine="709"/>
        <w:jc w:val="both"/>
        <w:rPr>
          <w:rFonts w:ascii="Times New Roman" w:eastAsia="Calibri" w:hAnsi="Times New Roman" w:cs="Times New Roman"/>
          <w:color w:val="000000"/>
          <w:sz w:val="24"/>
          <w:szCs w:val="24"/>
          <w:lang w:eastAsia="ru-RU"/>
        </w:rPr>
      </w:pPr>
      <w:r w:rsidRPr="00066D84">
        <w:rPr>
          <w:rFonts w:ascii="Times New Roman" w:eastAsia="Calibri" w:hAnsi="Times New Roman" w:cs="Times New Roman"/>
          <w:color w:val="000000"/>
          <w:sz w:val="24"/>
          <w:szCs w:val="24"/>
          <w:lang w:eastAsia="ru-RU"/>
        </w:rPr>
        <w:t>- общественные уборные;</w:t>
      </w:r>
    </w:p>
    <w:p w:rsidR="00066D84" w:rsidRPr="00066D84" w:rsidRDefault="00066D84" w:rsidP="00066D84">
      <w:pPr>
        <w:tabs>
          <w:tab w:val="left" w:pos="0"/>
        </w:tabs>
        <w:suppressAutoHyphens/>
        <w:snapToGrid w:val="0"/>
        <w:spacing w:after="0" w:line="240" w:lineRule="auto"/>
        <w:ind w:firstLine="709"/>
        <w:jc w:val="both"/>
        <w:rPr>
          <w:rFonts w:ascii="Times New Roman" w:eastAsia="Calibri" w:hAnsi="Times New Roman" w:cs="Times New Roman"/>
          <w:color w:val="000000"/>
          <w:sz w:val="24"/>
          <w:szCs w:val="24"/>
          <w:lang w:eastAsia="ru-RU"/>
        </w:rPr>
      </w:pPr>
      <w:r w:rsidRPr="00066D84">
        <w:rPr>
          <w:rFonts w:ascii="Times New Roman" w:eastAsia="Calibri" w:hAnsi="Times New Roman" w:cs="Times New Roman"/>
          <w:color w:val="000000"/>
          <w:sz w:val="24"/>
          <w:szCs w:val="24"/>
          <w:lang w:eastAsia="ru-RU"/>
        </w:rPr>
        <w:t>- магистральные сети и объекты инженерной инфраструктуры, связанные с обслуживанием объектов данной зоны;</w:t>
      </w:r>
    </w:p>
    <w:p w:rsidR="00066D84" w:rsidRPr="00066D84" w:rsidRDefault="00066D84" w:rsidP="00066D84">
      <w:pPr>
        <w:tabs>
          <w:tab w:val="left" w:pos="0"/>
          <w:tab w:val="left" w:pos="1046"/>
        </w:tabs>
        <w:suppressAutoHyphens/>
        <w:snapToGrid w:val="0"/>
        <w:spacing w:after="0" w:line="240" w:lineRule="auto"/>
        <w:ind w:firstLine="709"/>
        <w:jc w:val="both"/>
        <w:rPr>
          <w:rFonts w:ascii="Times New Roman" w:eastAsia="Calibri" w:hAnsi="Times New Roman" w:cs="Times New Roman"/>
          <w:color w:val="000000"/>
          <w:sz w:val="24"/>
          <w:szCs w:val="24"/>
          <w:lang w:eastAsia="ru-RU"/>
        </w:rPr>
      </w:pPr>
      <w:r w:rsidRPr="00066D84">
        <w:rPr>
          <w:rFonts w:ascii="Times New Roman" w:eastAsia="Calibri" w:hAnsi="Times New Roman" w:cs="Times New Roman"/>
          <w:color w:val="000000"/>
          <w:sz w:val="24"/>
          <w:szCs w:val="24"/>
          <w:lang w:eastAsia="ru-RU"/>
        </w:rPr>
        <w:t>- здания гостиничных предприятий, мотели.</w:t>
      </w:r>
    </w:p>
    <w:p w:rsidR="00066D84" w:rsidRPr="00066D84" w:rsidRDefault="00066D84" w:rsidP="00066D84">
      <w:pPr>
        <w:widowControl w:val="0"/>
        <w:tabs>
          <w:tab w:val="left" w:pos="1080"/>
        </w:tabs>
        <w:spacing w:after="0" w:line="240" w:lineRule="auto"/>
        <w:ind w:firstLine="720"/>
        <w:jc w:val="both"/>
        <w:rPr>
          <w:rFonts w:ascii="Times New Roman" w:eastAsia="Calibri" w:hAnsi="Times New Roman" w:cs="Times New Roman"/>
          <w:bCs/>
          <w:iCs/>
          <w:sz w:val="24"/>
          <w:szCs w:val="24"/>
          <w:shd w:val="clear" w:color="auto" w:fill="FFFFFF"/>
        </w:rPr>
      </w:pPr>
      <w:r w:rsidRPr="00066D84">
        <w:rPr>
          <w:rFonts w:ascii="Times New Roman" w:eastAsia="Calibri" w:hAnsi="Times New Roman" w:cs="Times New Roman"/>
          <w:b/>
          <w:i/>
          <w:color w:val="000000"/>
          <w:sz w:val="24"/>
          <w:szCs w:val="24"/>
          <w:u w:val="single"/>
          <w:shd w:val="clear" w:color="auto" w:fill="FFFFFF"/>
        </w:rPr>
        <w:t>Условно разрешенные виды использования:</w:t>
      </w:r>
    </w:p>
    <w:p w:rsidR="00066D84" w:rsidRPr="00066D84" w:rsidRDefault="00066D84" w:rsidP="00066D84">
      <w:pPr>
        <w:spacing w:after="0" w:line="200" w:lineRule="atLeast"/>
        <w:ind w:firstLine="567"/>
        <w:jc w:val="both"/>
        <w:rPr>
          <w:rFonts w:ascii="Times New Roman" w:eastAsia="Calibri" w:hAnsi="Times New Roman" w:cs="Times New Roman"/>
          <w:sz w:val="24"/>
          <w:szCs w:val="24"/>
          <w:lang w:eastAsia="ru-RU"/>
        </w:rPr>
      </w:pPr>
      <w:r w:rsidRPr="00066D84">
        <w:rPr>
          <w:rFonts w:ascii="Times New Roman" w:eastAsia="Calibri" w:hAnsi="Times New Roman" w:cs="Times New Roman"/>
          <w:sz w:val="24"/>
          <w:szCs w:val="24"/>
          <w:lang w:eastAsia="ru-RU"/>
        </w:rPr>
        <w:t xml:space="preserve">- объекты жилищно-коммунального хозяйства. </w:t>
      </w:r>
    </w:p>
    <w:p w:rsidR="00066D84" w:rsidRPr="00066D84" w:rsidRDefault="00066D84" w:rsidP="00066D84">
      <w:pPr>
        <w:shd w:val="clear" w:color="auto" w:fill="FFFFFF"/>
        <w:tabs>
          <w:tab w:val="left" w:pos="1080"/>
        </w:tabs>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sz w:val="24"/>
          <w:szCs w:val="24"/>
          <w:lang w:eastAsia="ru-RU"/>
        </w:rPr>
        <w:t>2.</w:t>
      </w:r>
      <w:r w:rsidRPr="00066D84">
        <w:rPr>
          <w:rFonts w:ascii="Times New Roman" w:eastAsia="Calibri" w:hAnsi="Times New Roman" w:cs="Times New Roman"/>
          <w:i/>
          <w:iCs/>
          <w:sz w:val="24"/>
          <w:szCs w:val="24"/>
          <w:lang w:eastAsia="ru-RU"/>
        </w:rPr>
        <w:t xml:space="preserve"> Параметры использования</w:t>
      </w:r>
      <w:r w:rsidRPr="00066D84">
        <w:rPr>
          <w:rFonts w:ascii="Times New Roman" w:eastAsia="Calibri" w:hAnsi="Times New Roman" w:cs="Times New Roman"/>
          <w:sz w:val="24"/>
          <w:szCs w:val="24"/>
          <w:lang w:eastAsia="ru-RU"/>
        </w:rPr>
        <w:t xml:space="preserve"> земельных участков и объектов капитального строительства в зонах инженерной инфраструктуры:</w:t>
      </w:r>
    </w:p>
    <w:p w:rsidR="00066D84" w:rsidRPr="00066D84" w:rsidRDefault="00066D84" w:rsidP="00066D84">
      <w:pPr>
        <w:shd w:val="clear" w:color="auto" w:fill="FFFFFF"/>
        <w:tabs>
          <w:tab w:val="left" w:pos="0"/>
        </w:tabs>
        <w:suppressAutoHyphens/>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sz w:val="24"/>
          <w:szCs w:val="24"/>
          <w:lang w:eastAsia="ru-RU"/>
        </w:rPr>
        <w:t>- плотность застройки определяется в зависимости от функционального назначения конкретного объекта и должна быть не менее определенной действующими нормами;</w:t>
      </w:r>
    </w:p>
    <w:p w:rsidR="00066D84" w:rsidRPr="00066D84" w:rsidRDefault="00066D84" w:rsidP="00066D84">
      <w:pPr>
        <w:shd w:val="clear" w:color="auto" w:fill="FFFFFF"/>
        <w:tabs>
          <w:tab w:val="left" w:pos="0"/>
        </w:tabs>
        <w:suppressAutoHyphens/>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sz w:val="24"/>
          <w:szCs w:val="24"/>
          <w:lang w:eastAsia="ru-RU"/>
        </w:rPr>
        <w:t>- строительные параметры объекта определяются документацией по планировке территории, проектом объекта строительства.</w:t>
      </w:r>
    </w:p>
    <w:p w:rsidR="00066D84" w:rsidRPr="00066D84" w:rsidRDefault="00066D84" w:rsidP="00066D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sz w:val="24"/>
          <w:szCs w:val="24"/>
          <w:lang w:eastAsia="ru-RU"/>
        </w:rPr>
        <w:t xml:space="preserve">3. </w:t>
      </w:r>
      <w:r w:rsidRPr="00066D84">
        <w:rPr>
          <w:rFonts w:ascii="Times New Roman" w:eastAsia="Calibri" w:hAnsi="Times New Roman" w:cs="Times New Roman"/>
          <w:b/>
          <w:i/>
          <w:iCs/>
          <w:sz w:val="24"/>
          <w:szCs w:val="24"/>
          <w:lang w:eastAsia="ru-RU"/>
        </w:rPr>
        <w:t>Предельные размеры</w:t>
      </w:r>
      <w:r w:rsidRPr="00066D84">
        <w:rPr>
          <w:rFonts w:ascii="Times New Roman" w:eastAsia="Calibri" w:hAnsi="Times New Roman" w:cs="Times New Roman"/>
          <w:sz w:val="24"/>
          <w:szCs w:val="24"/>
          <w:lang w:eastAsia="ru-RU"/>
        </w:rPr>
        <w:t xml:space="preserve"> земельных участков, регламенты использования территории и требования к ней определяется в соответствии с градостроительной документацией, Нормативами градостроительного проектирования Оренбургской области, </w:t>
      </w:r>
      <w:r w:rsidRPr="00066D84">
        <w:rPr>
          <w:rFonts w:ascii="Times New Roman" w:eastAsia="Calibri" w:hAnsi="Times New Roman" w:cs="Times New Roman"/>
          <w:color w:val="000000"/>
          <w:sz w:val="24"/>
          <w:szCs w:val="24"/>
          <w:lang w:eastAsia="ru-RU"/>
        </w:rPr>
        <w:t>СНиП 2.07.01-89 «Градостроительство. Планировка и застройка городских и сельских поселений» (СП 42.13330.2011), СанПиН 2.2.1/2.1.1.1200-03 «Санитарно-защитные зоны и санитарная</w:t>
      </w:r>
      <w:r w:rsidRPr="00066D84">
        <w:rPr>
          <w:rFonts w:ascii="Times New Roman" w:eastAsia="Calibri" w:hAnsi="Times New Roman" w:cs="Times New Roman"/>
          <w:sz w:val="24"/>
          <w:szCs w:val="24"/>
          <w:lang w:eastAsia="ru-RU"/>
        </w:rPr>
        <w:t xml:space="preserve"> классификация предприятий, сооружений и иных объектов», СНиП 2.04.07-86 «Тепловые сети», СНиП 2.04.08-87 «Газоснабжение», СНиП 3.06.03-85 «Автомобильные дороги» и ведомственными нормами и правилами, с учетом реально сложившейся застройки и архитектурно-планировочным решением объекта.</w:t>
      </w:r>
    </w:p>
    <w:p w:rsidR="00066D84" w:rsidRPr="00066D84" w:rsidRDefault="00066D84" w:rsidP="00066D84">
      <w:pPr>
        <w:spacing w:after="0" w:line="240" w:lineRule="auto"/>
        <w:ind w:firstLine="851"/>
        <w:contextualSpacing/>
        <w:jc w:val="both"/>
        <w:rPr>
          <w:rFonts w:ascii="Times New Roman" w:eastAsia="Times New Roman" w:hAnsi="Times New Roman" w:cs="Times New Roman"/>
          <w:sz w:val="24"/>
          <w:szCs w:val="24"/>
          <w:lang w:eastAsia="ru-RU"/>
        </w:rPr>
      </w:pPr>
      <w:r w:rsidRPr="00066D84">
        <w:rPr>
          <w:rFonts w:ascii="Times New Roman" w:eastAsia="Times New Roman" w:hAnsi="Times New Roman" w:cs="Times New Roman"/>
          <w:sz w:val="24"/>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И включают в себя:</w:t>
      </w:r>
    </w:p>
    <w:p w:rsidR="00066D84" w:rsidRPr="00066D84" w:rsidRDefault="00066D84" w:rsidP="00066D84">
      <w:pPr>
        <w:spacing w:after="0" w:line="240" w:lineRule="auto"/>
        <w:ind w:firstLine="851"/>
        <w:contextualSpacing/>
        <w:jc w:val="both"/>
        <w:rPr>
          <w:rFonts w:ascii="Times New Roman" w:eastAsia="Times New Roman" w:hAnsi="Times New Roman" w:cs="Times New Roman"/>
          <w:sz w:val="24"/>
          <w:szCs w:val="24"/>
          <w:lang w:eastAsia="ru-RU"/>
        </w:rPr>
      </w:pPr>
      <w:r w:rsidRPr="00066D84">
        <w:rPr>
          <w:rFonts w:ascii="Times New Roman" w:eastAsia="Times New Roman" w:hAnsi="Times New Roman" w:cs="Times New Roman"/>
          <w:sz w:val="24"/>
          <w:szCs w:val="24"/>
          <w:lang w:eastAsia="ru-RU"/>
        </w:rPr>
        <w:t>1) 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w:t>
      </w:r>
    </w:p>
    <w:p w:rsidR="00066D84" w:rsidRPr="00066D84" w:rsidRDefault="00066D84" w:rsidP="00066D84">
      <w:pPr>
        <w:spacing w:after="0" w:line="240" w:lineRule="auto"/>
        <w:ind w:firstLine="851"/>
        <w:contextualSpacing/>
        <w:jc w:val="both"/>
        <w:rPr>
          <w:rFonts w:ascii="Times New Roman" w:eastAsia="Times New Roman" w:hAnsi="Times New Roman" w:cs="Times New Roman"/>
          <w:sz w:val="24"/>
          <w:szCs w:val="24"/>
          <w:lang w:eastAsia="ru-RU"/>
        </w:rPr>
      </w:pPr>
      <w:r w:rsidRPr="00066D84">
        <w:rPr>
          <w:rFonts w:ascii="Times New Roman" w:eastAsia="Times New Roman" w:hAnsi="Times New Roman" w:cs="Times New Roman"/>
          <w:sz w:val="24"/>
          <w:szCs w:val="24"/>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ограничению, определяется в рамках разработки проектной документации;</w:t>
      </w:r>
    </w:p>
    <w:p w:rsidR="00066D84" w:rsidRPr="00066D84" w:rsidRDefault="00066D84" w:rsidP="00066D84">
      <w:pPr>
        <w:spacing w:after="0" w:line="240" w:lineRule="auto"/>
        <w:ind w:firstLine="851"/>
        <w:contextualSpacing/>
        <w:jc w:val="both"/>
        <w:rPr>
          <w:rFonts w:ascii="Times New Roman" w:eastAsia="Times New Roman" w:hAnsi="Times New Roman" w:cs="Times New Roman"/>
          <w:sz w:val="24"/>
          <w:szCs w:val="24"/>
          <w:lang w:eastAsia="ru-RU"/>
        </w:rPr>
      </w:pPr>
      <w:r w:rsidRPr="00066D84">
        <w:rPr>
          <w:rFonts w:ascii="Times New Roman" w:eastAsia="Times New Roman" w:hAnsi="Times New Roman" w:cs="Times New Roman"/>
          <w:sz w:val="24"/>
          <w:szCs w:val="24"/>
          <w:lang w:eastAsia="ru-RU"/>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066D84" w:rsidRPr="00066D84" w:rsidRDefault="00066D84" w:rsidP="00066D84">
      <w:pPr>
        <w:spacing w:after="0" w:line="240" w:lineRule="auto"/>
        <w:ind w:firstLine="851"/>
        <w:contextualSpacing/>
        <w:jc w:val="both"/>
        <w:rPr>
          <w:rFonts w:ascii="Times New Roman" w:eastAsia="Times New Roman" w:hAnsi="Times New Roman" w:cs="Times New Roman"/>
          <w:sz w:val="24"/>
          <w:szCs w:val="24"/>
          <w:lang w:eastAsia="ru-RU"/>
        </w:rPr>
      </w:pPr>
      <w:r w:rsidRPr="00066D84">
        <w:rPr>
          <w:rFonts w:ascii="Times New Roman" w:eastAsia="Times New Roman" w:hAnsi="Times New Roman" w:cs="Times New Roman"/>
          <w:sz w:val="24"/>
          <w:szCs w:val="24"/>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w:t>
      </w:r>
    </w:p>
    <w:p w:rsidR="00066D84" w:rsidRPr="00066D84" w:rsidRDefault="00066D84" w:rsidP="00066D8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66D84" w:rsidRPr="00066D84" w:rsidRDefault="00066D84" w:rsidP="00066D84">
      <w:pPr>
        <w:spacing w:after="0" w:line="240" w:lineRule="auto"/>
        <w:ind w:firstLine="709"/>
        <w:jc w:val="both"/>
        <w:rPr>
          <w:rFonts w:ascii="Times New Roman" w:eastAsia="Calibri" w:hAnsi="Times New Roman" w:cs="Times New Roman"/>
          <w:color w:val="000000"/>
          <w:sz w:val="24"/>
          <w:szCs w:val="24"/>
          <w:lang w:eastAsia="ru-RU"/>
        </w:rPr>
      </w:pPr>
      <w:r w:rsidRPr="00066D84">
        <w:rPr>
          <w:rFonts w:ascii="Times New Roman" w:eastAsia="Calibri" w:hAnsi="Times New Roman" w:cs="Times New Roman"/>
          <w:sz w:val="24"/>
          <w:szCs w:val="24"/>
          <w:lang w:eastAsia="ru-RU"/>
        </w:rPr>
        <w:t xml:space="preserve">4. Размещение инженерно-технических объектов, предназначенных для обеспечения эксплуатации объектов капитального строительства в пределах территории одного или нескольких кварталов (других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определяется </w:t>
      </w:r>
      <w:r w:rsidRPr="00066D84">
        <w:rPr>
          <w:rFonts w:ascii="Times New Roman" w:eastAsia="Calibri" w:hAnsi="Times New Roman" w:cs="Times New Roman"/>
          <w:color w:val="000000"/>
          <w:sz w:val="24"/>
          <w:szCs w:val="24"/>
          <w:lang w:eastAsia="ru-RU"/>
        </w:rPr>
        <w:t>документацией по планировке территории.</w:t>
      </w:r>
    </w:p>
    <w:p w:rsidR="00066D84" w:rsidRPr="00066D84" w:rsidRDefault="00066D84" w:rsidP="00066D84">
      <w:pPr>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sz w:val="24"/>
          <w:szCs w:val="24"/>
          <w:lang w:eastAsia="ru-RU"/>
        </w:rPr>
        <w:t>5. Инженерные коммуникации (линии электропередачи, линии связи, трубопроводы и другие подобные сооружения) на территории муниципального образования должны размещаться в пределах поперечных профилей улиц и дорог под тротуарами, за исключением случаев, если отсутствует техническая возможность такого размещения.</w:t>
      </w:r>
    </w:p>
    <w:p w:rsidR="00066D84" w:rsidRPr="00066D84" w:rsidRDefault="00066D84" w:rsidP="00066D84">
      <w:pPr>
        <w:shd w:val="clear" w:color="auto" w:fill="FFFFFF"/>
        <w:tabs>
          <w:tab w:val="left" w:pos="0"/>
        </w:tabs>
        <w:spacing w:before="240" w:after="240" w:line="240" w:lineRule="auto"/>
        <w:ind w:firstLine="709"/>
        <w:jc w:val="center"/>
        <w:outlineLvl w:val="2"/>
        <w:rPr>
          <w:rFonts w:ascii="Times New Roman" w:eastAsia="Calibri" w:hAnsi="Times New Roman" w:cs="Times New Roman"/>
          <w:b/>
          <w:bCs/>
          <w:sz w:val="24"/>
          <w:szCs w:val="24"/>
          <w:lang w:eastAsia="ru-RU"/>
        </w:rPr>
      </w:pPr>
      <w:bookmarkStart w:id="37" w:name="_Toc282347546"/>
      <w:bookmarkStart w:id="38" w:name="_Toc321209587"/>
      <w:bookmarkStart w:id="39" w:name="_Toc339819831"/>
      <w:bookmarkStart w:id="40" w:name="_Toc379186260"/>
      <w:bookmarkStart w:id="41" w:name="_Toc379293283"/>
      <w:bookmarkStart w:id="42" w:name="_Toc390343502"/>
      <w:r w:rsidRPr="00066D84">
        <w:rPr>
          <w:rFonts w:ascii="Times New Roman" w:eastAsia="Calibri" w:hAnsi="Times New Roman" w:cs="Times New Roman"/>
          <w:b/>
          <w:bCs/>
          <w:color w:val="000000"/>
          <w:sz w:val="24"/>
          <w:szCs w:val="24"/>
          <w:lang w:eastAsia="ru-RU"/>
        </w:rPr>
        <w:t>Статья 31. Градостроительные регламенты на территориях зоны транспортной инфраструктуры</w:t>
      </w:r>
      <w:bookmarkEnd w:id="37"/>
      <w:bookmarkEnd w:id="38"/>
      <w:bookmarkEnd w:id="39"/>
      <w:bookmarkEnd w:id="40"/>
      <w:bookmarkEnd w:id="41"/>
      <w:bookmarkEnd w:id="42"/>
    </w:p>
    <w:p w:rsidR="00066D84" w:rsidRPr="00066D84" w:rsidRDefault="00066D84" w:rsidP="00066D84">
      <w:pPr>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sz w:val="24"/>
          <w:szCs w:val="24"/>
          <w:lang w:eastAsia="ru-RU"/>
        </w:rPr>
        <w:t xml:space="preserve">1. </w:t>
      </w:r>
      <w:r w:rsidRPr="00066D84">
        <w:rPr>
          <w:rFonts w:ascii="Times New Roman" w:eastAsia="Calibri" w:hAnsi="Times New Roman" w:cs="Times New Roman"/>
          <w:b/>
          <w:i/>
          <w:iCs/>
          <w:sz w:val="24"/>
          <w:szCs w:val="24"/>
          <w:lang w:eastAsia="ru-RU"/>
        </w:rPr>
        <w:t>Зона транспортной инфраструктуры (код зоны – Т)</w:t>
      </w:r>
      <w:r w:rsidRPr="00066D84">
        <w:rPr>
          <w:rFonts w:ascii="Times New Roman" w:eastAsia="Calibri" w:hAnsi="Times New Roman" w:cs="Times New Roman"/>
          <w:sz w:val="24"/>
          <w:szCs w:val="24"/>
          <w:lang w:eastAsia="ru-RU"/>
        </w:rPr>
        <w:t xml:space="preserve"> включает зоны предназначенные для размещения объектов транспортной инфраструктуры, в том числе для размещения сооружений и коммуникаций автомобильного транспорта, а также для установления санитарно - защитных зон таких объектов в соответствии с требованиями технических регламентов и Нормативов градостроительного проектирования Оренбургской области.</w:t>
      </w:r>
    </w:p>
    <w:p w:rsidR="00066D84" w:rsidRPr="00066D84" w:rsidRDefault="00066D84" w:rsidP="00066D84">
      <w:pPr>
        <w:spacing w:after="0" w:line="240" w:lineRule="auto"/>
        <w:ind w:firstLine="709"/>
        <w:jc w:val="both"/>
        <w:rPr>
          <w:rFonts w:ascii="Times New Roman" w:eastAsia="Calibri" w:hAnsi="Times New Roman" w:cs="Times New Roman"/>
          <w:sz w:val="24"/>
          <w:szCs w:val="24"/>
          <w:u w:val="single"/>
          <w:lang w:eastAsia="ru-RU"/>
        </w:rPr>
      </w:pPr>
      <w:r w:rsidRPr="00066D84">
        <w:rPr>
          <w:rFonts w:ascii="Times New Roman" w:eastAsia="Calibri" w:hAnsi="Times New Roman" w:cs="Times New Roman"/>
          <w:b/>
          <w:i/>
          <w:iCs/>
          <w:sz w:val="24"/>
          <w:szCs w:val="24"/>
          <w:u w:val="single"/>
          <w:lang w:eastAsia="ru-RU"/>
        </w:rPr>
        <w:t>Основные виды разрешенного использования</w:t>
      </w:r>
      <w:r w:rsidRPr="00066D84">
        <w:rPr>
          <w:rFonts w:ascii="Times New Roman" w:eastAsia="Calibri" w:hAnsi="Times New Roman" w:cs="Times New Roman"/>
          <w:sz w:val="24"/>
          <w:szCs w:val="24"/>
          <w:u w:val="single"/>
          <w:lang w:eastAsia="ru-RU"/>
        </w:rPr>
        <w:t xml:space="preserve"> </w:t>
      </w:r>
    </w:p>
    <w:p w:rsidR="00066D84" w:rsidRPr="00066D84" w:rsidRDefault="00066D84" w:rsidP="00066D84">
      <w:pPr>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sz w:val="24"/>
          <w:szCs w:val="24"/>
          <w:lang w:eastAsia="ru-RU"/>
        </w:rPr>
        <w:t>земельных участков и объектов капитального строительства в зоне транспортной инфраструктуры:</w:t>
      </w:r>
    </w:p>
    <w:p w:rsidR="00066D84" w:rsidRPr="00066D84" w:rsidRDefault="00066D84" w:rsidP="00066D84">
      <w:pPr>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sz w:val="24"/>
          <w:szCs w:val="24"/>
          <w:lang w:eastAsia="ru-RU"/>
        </w:rPr>
        <w:t xml:space="preserve">- автобусные парки; </w:t>
      </w:r>
    </w:p>
    <w:p w:rsidR="00066D84" w:rsidRPr="00066D84" w:rsidRDefault="00066D84" w:rsidP="00066D84">
      <w:pPr>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sz w:val="24"/>
          <w:szCs w:val="24"/>
          <w:lang w:eastAsia="ru-RU"/>
        </w:rPr>
        <w:t xml:space="preserve">- парки грузового автомобильного транспорта; </w:t>
      </w:r>
    </w:p>
    <w:p w:rsidR="00066D84" w:rsidRPr="00066D84" w:rsidRDefault="00066D84" w:rsidP="00066D84">
      <w:pPr>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sz w:val="24"/>
          <w:szCs w:val="24"/>
          <w:lang w:eastAsia="ru-RU"/>
        </w:rPr>
        <w:t xml:space="preserve">- таксопарки, предоставление в аренду автомобилей; </w:t>
      </w:r>
    </w:p>
    <w:p w:rsidR="00066D84" w:rsidRPr="00066D84" w:rsidRDefault="00066D84" w:rsidP="00066D84">
      <w:pPr>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sz w:val="24"/>
          <w:szCs w:val="24"/>
          <w:lang w:eastAsia="ru-RU"/>
        </w:rPr>
        <w:t>- коммуникации автомобильного транспорта;</w:t>
      </w:r>
    </w:p>
    <w:p w:rsidR="00066D84" w:rsidRPr="00066D84" w:rsidRDefault="00066D84" w:rsidP="00066D84">
      <w:pPr>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sz w:val="24"/>
          <w:szCs w:val="24"/>
          <w:lang w:eastAsia="ru-RU"/>
        </w:rPr>
        <w:t>- авторемонтные и другие предприятия по обслуживанию транспортных средств;</w:t>
      </w:r>
    </w:p>
    <w:p w:rsidR="00066D84" w:rsidRPr="00066D84" w:rsidRDefault="00066D84" w:rsidP="00066D84">
      <w:pPr>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sz w:val="24"/>
          <w:szCs w:val="24"/>
          <w:lang w:eastAsia="ru-RU"/>
        </w:rPr>
        <w:t xml:space="preserve">- дорожно-ремонтные строительные управления; </w:t>
      </w:r>
    </w:p>
    <w:p w:rsidR="00066D84" w:rsidRPr="00066D84" w:rsidRDefault="00066D84" w:rsidP="00066D84">
      <w:pPr>
        <w:tabs>
          <w:tab w:val="left" w:pos="0"/>
        </w:tabs>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sz w:val="24"/>
          <w:szCs w:val="24"/>
          <w:lang w:eastAsia="ru-RU"/>
        </w:rPr>
        <w:t>- автозаправочные станции;</w:t>
      </w:r>
    </w:p>
    <w:p w:rsidR="00066D84" w:rsidRPr="00066D84" w:rsidRDefault="00066D84" w:rsidP="00066D84">
      <w:pPr>
        <w:tabs>
          <w:tab w:val="left" w:pos="0"/>
        </w:tabs>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sz w:val="24"/>
          <w:szCs w:val="24"/>
          <w:lang w:eastAsia="ru-RU"/>
        </w:rPr>
        <w:t>- антенны сотовой, радиорелейной, спутниковой связи;</w:t>
      </w:r>
    </w:p>
    <w:p w:rsidR="00066D84" w:rsidRPr="00066D84" w:rsidRDefault="00066D84" w:rsidP="00066D84">
      <w:pPr>
        <w:tabs>
          <w:tab w:val="left" w:pos="0"/>
        </w:tabs>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sz w:val="24"/>
          <w:szCs w:val="24"/>
          <w:lang w:eastAsia="ru-RU"/>
        </w:rPr>
        <w:t xml:space="preserve">- офисы, конторы, административные службы. </w:t>
      </w:r>
    </w:p>
    <w:p w:rsidR="00066D84" w:rsidRPr="00066D84" w:rsidRDefault="00066D84" w:rsidP="00066D84">
      <w:pPr>
        <w:tabs>
          <w:tab w:val="left" w:pos="0"/>
        </w:tabs>
        <w:suppressAutoHyphens/>
        <w:snapToGrid w:val="0"/>
        <w:spacing w:after="0" w:line="240" w:lineRule="auto"/>
        <w:ind w:firstLine="709"/>
        <w:jc w:val="both"/>
        <w:rPr>
          <w:rFonts w:ascii="Times New Roman" w:eastAsia="Calibri" w:hAnsi="Times New Roman" w:cs="Times New Roman"/>
          <w:color w:val="000000"/>
          <w:sz w:val="24"/>
          <w:szCs w:val="24"/>
          <w:lang w:eastAsia="ru-RU"/>
        </w:rPr>
      </w:pPr>
      <w:r w:rsidRPr="00066D84">
        <w:rPr>
          <w:rFonts w:ascii="Times New Roman" w:eastAsia="Calibri" w:hAnsi="Times New Roman" w:cs="Times New Roman"/>
          <w:color w:val="000000"/>
          <w:sz w:val="24"/>
          <w:szCs w:val="24"/>
          <w:lang w:eastAsia="ru-RU"/>
        </w:rPr>
        <w:t>- открытые автостоянки;</w:t>
      </w:r>
    </w:p>
    <w:p w:rsidR="00066D84" w:rsidRPr="00066D84" w:rsidRDefault="00066D84" w:rsidP="00066D84">
      <w:pPr>
        <w:tabs>
          <w:tab w:val="left" w:pos="0"/>
        </w:tabs>
        <w:suppressAutoHyphens/>
        <w:snapToGrid w:val="0"/>
        <w:spacing w:after="0" w:line="240" w:lineRule="auto"/>
        <w:ind w:firstLine="709"/>
        <w:jc w:val="both"/>
        <w:rPr>
          <w:rFonts w:ascii="Times New Roman" w:eastAsia="Calibri" w:hAnsi="Times New Roman" w:cs="Times New Roman"/>
          <w:color w:val="000000"/>
          <w:sz w:val="24"/>
          <w:szCs w:val="24"/>
          <w:lang w:eastAsia="ru-RU"/>
        </w:rPr>
      </w:pPr>
      <w:r w:rsidRPr="00066D84">
        <w:rPr>
          <w:rFonts w:ascii="Times New Roman" w:eastAsia="Calibri" w:hAnsi="Times New Roman" w:cs="Times New Roman"/>
          <w:color w:val="000000"/>
          <w:sz w:val="24"/>
          <w:szCs w:val="24"/>
          <w:lang w:eastAsia="ru-RU"/>
        </w:rPr>
        <w:t>- сооружения автомобильного транспорта;</w:t>
      </w:r>
    </w:p>
    <w:p w:rsidR="00066D84" w:rsidRPr="00066D84" w:rsidRDefault="00066D84" w:rsidP="00066D84">
      <w:pPr>
        <w:tabs>
          <w:tab w:val="left" w:pos="0"/>
        </w:tabs>
        <w:suppressAutoHyphens/>
        <w:snapToGrid w:val="0"/>
        <w:spacing w:after="0" w:line="240" w:lineRule="auto"/>
        <w:ind w:firstLine="709"/>
        <w:jc w:val="both"/>
        <w:rPr>
          <w:rFonts w:ascii="Times New Roman" w:eastAsia="Calibri" w:hAnsi="Times New Roman" w:cs="Times New Roman"/>
          <w:color w:val="000000"/>
          <w:sz w:val="24"/>
          <w:szCs w:val="24"/>
          <w:lang w:eastAsia="ru-RU"/>
        </w:rPr>
      </w:pPr>
      <w:r w:rsidRPr="00066D84">
        <w:rPr>
          <w:rFonts w:ascii="Times New Roman" w:eastAsia="Calibri" w:hAnsi="Times New Roman" w:cs="Times New Roman"/>
          <w:color w:val="000000"/>
          <w:sz w:val="24"/>
          <w:szCs w:val="24"/>
          <w:lang w:eastAsia="ru-RU"/>
        </w:rPr>
        <w:t>- сооружения постов полиции, ГИБДД;</w:t>
      </w:r>
    </w:p>
    <w:p w:rsidR="00066D84" w:rsidRPr="00066D84" w:rsidRDefault="00066D84" w:rsidP="00066D84">
      <w:pPr>
        <w:tabs>
          <w:tab w:val="left" w:pos="0"/>
        </w:tabs>
        <w:suppressAutoHyphens/>
        <w:snapToGrid w:val="0"/>
        <w:spacing w:after="0" w:line="240" w:lineRule="auto"/>
        <w:ind w:firstLine="709"/>
        <w:jc w:val="both"/>
        <w:rPr>
          <w:rFonts w:ascii="Times New Roman" w:eastAsia="Calibri" w:hAnsi="Times New Roman" w:cs="Times New Roman"/>
          <w:color w:val="000000"/>
          <w:sz w:val="24"/>
          <w:szCs w:val="24"/>
          <w:lang w:eastAsia="ru-RU"/>
        </w:rPr>
      </w:pPr>
      <w:r w:rsidRPr="00066D84">
        <w:rPr>
          <w:rFonts w:ascii="Times New Roman" w:eastAsia="Calibri" w:hAnsi="Times New Roman" w:cs="Times New Roman"/>
          <w:color w:val="000000"/>
          <w:sz w:val="24"/>
          <w:szCs w:val="24"/>
          <w:lang w:eastAsia="ru-RU"/>
        </w:rPr>
        <w:lastRenderedPageBreak/>
        <w:t>- временные сооружения для обслуживания населения;</w:t>
      </w:r>
    </w:p>
    <w:p w:rsidR="00066D84" w:rsidRPr="00066D84" w:rsidRDefault="00066D84" w:rsidP="00066D84">
      <w:pPr>
        <w:tabs>
          <w:tab w:val="left" w:pos="0"/>
        </w:tabs>
        <w:suppressAutoHyphens/>
        <w:snapToGrid w:val="0"/>
        <w:spacing w:after="0" w:line="240" w:lineRule="auto"/>
        <w:ind w:firstLine="709"/>
        <w:jc w:val="both"/>
        <w:rPr>
          <w:rFonts w:ascii="Times New Roman" w:eastAsia="Calibri" w:hAnsi="Times New Roman" w:cs="Times New Roman"/>
          <w:color w:val="000000"/>
          <w:sz w:val="24"/>
          <w:szCs w:val="24"/>
          <w:lang w:eastAsia="ru-RU"/>
        </w:rPr>
      </w:pPr>
      <w:r w:rsidRPr="00066D84">
        <w:rPr>
          <w:rFonts w:ascii="Times New Roman" w:eastAsia="Calibri" w:hAnsi="Times New Roman" w:cs="Times New Roman"/>
          <w:color w:val="000000"/>
          <w:sz w:val="24"/>
          <w:szCs w:val="24"/>
          <w:lang w:eastAsia="ru-RU"/>
        </w:rPr>
        <w:t>- конечные пункты для разворота общественного транспорта;</w:t>
      </w:r>
    </w:p>
    <w:p w:rsidR="00066D84" w:rsidRPr="00066D84" w:rsidRDefault="00066D84" w:rsidP="00066D84">
      <w:pPr>
        <w:tabs>
          <w:tab w:val="left" w:pos="0"/>
        </w:tabs>
        <w:suppressAutoHyphens/>
        <w:snapToGrid w:val="0"/>
        <w:spacing w:after="0" w:line="240" w:lineRule="auto"/>
        <w:ind w:firstLine="709"/>
        <w:jc w:val="both"/>
        <w:rPr>
          <w:rFonts w:ascii="Times New Roman" w:eastAsia="Calibri" w:hAnsi="Times New Roman" w:cs="Times New Roman"/>
          <w:color w:val="000000"/>
          <w:sz w:val="24"/>
          <w:szCs w:val="24"/>
          <w:lang w:eastAsia="ru-RU"/>
        </w:rPr>
      </w:pPr>
      <w:r w:rsidRPr="00066D84">
        <w:rPr>
          <w:rFonts w:ascii="Times New Roman" w:eastAsia="Calibri" w:hAnsi="Times New Roman" w:cs="Times New Roman"/>
          <w:color w:val="000000"/>
          <w:sz w:val="24"/>
          <w:szCs w:val="24"/>
          <w:lang w:eastAsia="ru-RU"/>
        </w:rPr>
        <w:t>- бульвары, скверы;</w:t>
      </w:r>
    </w:p>
    <w:p w:rsidR="00066D84" w:rsidRPr="00066D84" w:rsidRDefault="00066D84" w:rsidP="00066D84">
      <w:pPr>
        <w:tabs>
          <w:tab w:val="left" w:pos="0"/>
        </w:tabs>
        <w:suppressAutoHyphens/>
        <w:snapToGrid w:val="0"/>
        <w:spacing w:after="0" w:line="240" w:lineRule="auto"/>
        <w:ind w:firstLine="709"/>
        <w:jc w:val="both"/>
        <w:rPr>
          <w:rFonts w:ascii="Times New Roman" w:eastAsia="Calibri" w:hAnsi="Times New Roman" w:cs="Times New Roman"/>
          <w:color w:val="000000"/>
          <w:sz w:val="24"/>
          <w:szCs w:val="24"/>
          <w:lang w:eastAsia="ru-RU"/>
        </w:rPr>
      </w:pPr>
      <w:r w:rsidRPr="00066D84">
        <w:rPr>
          <w:rFonts w:ascii="Times New Roman" w:eastAsia="Calibri" w:hAnsi="Times New Roman" w:cs="Times New Roman"/>
          <w:color w:val="000000"/>
          <w:sz w:val="24"/>
          <w:szCs w:val="24"/>
          <w:lang w:eastAsia="ru-RU"/>
        </w:rPr>
        <w:t>- остановочные павильоны, посадочные площадки общественного транспорта;</w:t>
      </w:r>
    </w:p>
    <w:p w:rsidR="00066D84" w:rsidRPr="00066D84" w:rsidRDefault="00066D84" w:rsidP="00066D84">
      <w:pPr>
        <w:tabs>
          <w:tab w:val="left" w:pos="0"/>
        </w:tabs>
        <w:suppressAutoHyphens/>
        <w:snapToGrid w:val="0"/>
        <w:spacing w:after="0" w:line="240" w:lineRule="auto"/>
        <w:ind w:firstLine="709"/>
        <w:jc w:val="both"/>
        <w:rPr>
          <w:rFonts w:ascii="Times New Roman" w:eastAsia="Calibri" w:hAnsi="Times New Roman" w:cs="Times New Roman"/>
          <w:color w:val="000000"/>
          <w:sz w:val="24"/>
          <w:szCs w:val="24"/>
          <w:lang w:eastAsia="ru-RU"/>
        </w:rPr>
      </w:pPr>
      <w:r w:rsidRPr="00066D84">
        <w:rPr>
          <w:rFonts w:ascii="Times New Roman" w:eastAsia="Calibri" w:hAnsi="Times New Roman" w:cs="Times New Roman"/>
          <w:color w:val="000000"/>
          <w:sz w:val="24"/>
          <w:szCs w:val="24"/>
          <w:lang w:eastAsia="ru-RU"/>
        </w:rPr>
        <w:t xml:space="preserve">- пешеходные переходы, </w:t>
      </w:r>
    </w:p>
    <w:p w:rsidR="00066D84" w:rsidRPr="00066D84" w:rsidRDefault="00066D84" w:rsidP="00066D84">
      <w:pPr>
        <w:tabs>
          <w:tab w:val="left" w:pos="0"/>
        </w:tabs>
        <w:suppressAutoHyphens/>
        <w:snapToGrid w:val="0"/>
        <w:spacing w:after="0" w:line="240" w:lineRule="auto"/>
        <w:ind w:firstLine="709"/>
        <w:jc w:val="both"/>
        <w:rPr>
          <w:rFonts w:ascii="Times New Roman" w:eastAsia="Calibri" w:hAnsi="Times New Roman" w:cs="Times New Roman"/>
          <w:color w:val="000000"/>
          <w:sz w:val="24"/>
          <w:szCs w:val="24"/>
          <w:lang w:eastAsia="ru-RU"/>
        </w:rPr>
      </w:pPr>
      <w:r w:rsidRPr="00066D84">
        <w:rPr>
          <w:rFonts w:ascii="Times New Roman" w:eastAsia="Calibri" w:hAnsi="Times New Roman" w:cs="Times New Roman"/>
          <w:color w:val="000000"/>
          <w:sz w:val="24"/>
          <w:szCs w:val="24"/>
          <w:lang w:eastAsia="ru-RU"/>
        </w:rPr>
        <w:t>- пешеходные тротуары, площади;</w:t>
      </w:r>
    </w:p>
    <w:p w:rsidR="00066D84" w:rsidRPr="00066D84" w:rsidRDefault="00066D84" w:rsidP="00066D84">
      <w:pPr>
        <w:tabs>
          <w:tab w:val="left" w:pos="0"/>
        </w:tabs>
        <w:suppressAutoHyphens/>
        <w:snapToGrid w:val="0"/>
        <w:spacing w:after="0" w:line="240" w:lineRule="auto"/>
        <w:ind w:firstLine="709"/>
        <w:jc w:val="both"/>
        <w:rPr>
          <w:rFonts w:ascii="Times New Roman" w:eastAsia="Calibri" w:hAnsi="Times New Roman" w:cs="Times New Roman"/>
          <w:color w:val="000000"/>
          <w:sz w:val="24"/>
          <w:szCs w:val="24"/>
          <w:lang w:eastAsia="ru-RU"/>
        </w:rPr>
      </w:pPr>
      <w:r w:rsidRPr="00066D84">
        <w:rPr>
          <w:rFonts w:ascii="Times New Roman" w:eastAsia="Calibri" w:hAnsi="Times New Roman" w:cs="Times New Roman"/>
          <w:color w:val="000000"/>
          <w:sz w:val="24"/>
          <w:szCs w:val="24"/>
          <w:lang w:eastAsia="ru-RU"/>
        </w:rPr>
        <w:t>- малые архитектурные формы;</w:t>
      </w:r>
    </w:p>
    <w:p w:rsidR="00066D84" w:rsidRPr="00066D84" w:rsidRDefault="00066D84" w:rsidP="00066D84">
      <w:pPr>
        <w:tabs>
          <w:tab w:val="left" w:pos="0"/>
        </w:tabs>
        <w:suppressAutoHyphens/>
        <w:snapToGrid w:val="0"/>
        <w:spacing w:after="0" w:line="240" w:lineRule="auto"/>
        <w:ind w:firstLine="709"/>
        <w:jc w:val="both"/>
        <w:rPr>
          <w:rFonts w:ascii="Times New Roman" w:eastAsia="Calibri" w:hAnsi="Times New Roman" w:cs="Times New Roman"/>
          <w:color w:val="000000"/>
          <w:sz w:val="24"/>
          <w:szCs w:val="24"/>
          <w:lang w:eastAsia="ru-RU"/>
        </w:rPr>
      </w:pPr>
      <w:r w:rsidRPr="00066D84">
        <w:rPr>
          <w:rFonts w:ascii="Times New Roman" w:eastAsia="Calibri" w:hAnsi="Times New Roman" w:cs="Times New Roman"/>
          <w:color w:val="000000"/>
          <w:sz w:val="24"/>
          <w:szCs w:val="24"/>
          <w:lang w:eastAsia="ru-RU"/>
        </w:rPr>
        <w:t>- рекламные установки;</w:t>
      </w:r>
    </w:p>
    <w:p w:rsidR="00066D84" w:rsidRPr="00066D84" w:rsidRDefault="00066D84" w:rsidP="00066D84">
      <w:pPr>
        <w:tabs>
          <w:tab w:val="left" w:pos="0"/>
        </w:tabs>
        <w:suppressAutoHyphens/>
        <w:snapToGrid w:val="0"/>
        <w:spacing w:after="0" w:line="240" w:lineRule="auto"/>
        <w:ind w:firstLine="709"/>
        <w:jc w:val="both"/>
        <w:rPr>
          <w:rFonts w:ascii="Times New Roman" w:eastAsia="Calibri" w:hAnsi="Times New Roman" w:cs="Times New Roman"/>
          <w:i/>
          <w:iCs/>
          <w:sz w:val="24"/>
          <w:szCs w:val="24"/>
          <w:lang w:eastAsia="ru-RU"/>
        </w:rPr>
      </w:pPr>
      <w:r w:rsidRPr="00066D84">
        <w:rPr>
          <w:rFonts w:ascii="Times New Roman" w:eastAsia="Calibri" w:hAnsi="Times New Roman" w:cs="Times New Roman"/>
          <w:color w:val="000000"/>
          <w:sz w:val="24"/>
          <w:szCs w:val="24"/>
          <w:lang w:eastAsia="ru-RU"/>
        </w:rPr>
        <w:t>- дорожный сервис.</w:t>
      </w:r>
    </w:p>
    <w:p w:rsidR="00066D84" w:rsidRPr="00066D84" w:rsidRDefault="00066D84" w:rsidP="00066D84">
      <w:pPr>
        <w:suppressAutoHyphens/>
        <w:spacing w:after="0" w:line="240" w:lineRule="auto"/>
        <w:ind w:firstLine="709"/>
        <w:jc w:val="both"/>
        <w:rPr>
          <w:rFonts w:ascii="Times New Roman" w:eastAsia="Calibri" w:hAnsi="Times New Roman" w:cs="Times New Roman"/>
          <w:sz w:val="24"/>
          <w:szCs w:val="24"/>
          <w:lang w:eastAsia="ar-SA"/>
        </w:rPr>
      </w:pPr>
      <w:r w:rsidRPr="00066D84">
        <w:rPr>
          <w:rFonts w:ascii="Times New Roman" w:eastAsia="Calibri" w:hAnsi="Times New Roman" w:cs="Times New Roman"/>
          <w:b/>
          <w:i/>
          <w:iCs/>
          <w:sz w:val="24"/>
          <w:szCs w:val="24"/>
          <w:u w:val="single"/>
          <w:lang w:eastAsia="ar-SA"/>
        </w:rPr>
        <w:t>Вспомогательные виды разрешенного использования</w:t>
      </w:r>
    </w:p>
    <w:p w:rsidR="00066D84" w:rsidRPr="00066D84" w:rsidRDefault="00066D84" w:rsidP="00066D84">
      <w:pPr>
        <w:suppressAutoHyphens/>
        <w:spacing w:after="0" w:line="240" w:lineRule="auto"/>
        <w:ind w:firstLine="709"/>
        <w:jc w:val="both"/>
        <w:rPr>
          <w:rFonts w:ascii="Times New Roman" w:eastAsia="Calibri" w:hAnsi="Times New Roman" w:cs="Times New Roman"/>
          <w:sz w:val="24"/>
          <w:szCs w:val="24"/>
          <w:lang w:eastAsia="ar-SA"/>
        </w:rPr>
      </w:pPr>
      <w:r w:rsidRPr="00066D84">
        <w:rPr>
          <w:rFonts w:ascii="Times New Roman" w:eastAsia="Calibri" w:hAnsi="Times New Roman" w:cs="Times New Roman"/>
          <w:sz w:val="24"/>
          <w:szCs w:val="24"/>
          <w:lang w:eastAsia="ar-SA"/>
        </w:rPr>
        <w:t xml:space="preserve"> земельных участков и объектов капитального строительства в зоне транспортной инфраструктуры:</w:t>
      </w:r>
    </w:p>
    <w:p w:rsidR="00066D84" w:rsidRPr="00066D84" w:rsidRDefault="00066D84" w:rsidP="00066D84">
      <w:pPr>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sz w:val="24"/>
          <w:szCs w:val="24"/>
          <w:lang w:eastAsia="ru-RU"/>
        </w:rPr>
        <w:t xml:space="preserve">- сооружения для постоянного и временного хранения транспортных средств (в том числе - индивидуальные гаражи, гаражные сооружения); </w:t>
      </w:r>
    </w:p>
    <w:p w:rsidR="00066D84" w:rsidRPr="00066D84" w:rsidRDefault="00066D84" w:rsidP="00066D84">
      <w:pPr>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sz w:val="24"/>
          <w:szCs w:val="24"/>
          <w:lang w:eastAsia="ru-RU"/>
        </w:rPr>
        <w:t xml:space="preserve">- площадки транзитного транспорта с местами хранения автобусов, грузовиков, легковых автомобилей; </w:t>
      </w:r>
    </w:p>
    <w:p w:rsidR="00066D84" w:rsidRPr="00066D84" w:rsidRDefault="00066D84" w:rsidP="00066D84">
      <w:pPr>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sz w:val="24"/>
          <w:szCs w:val="24"/>
          <w:lang w:eastAsia="ru-RU"/>
        </w:rPr>
        <w:t xml:space="preserve">- санитарно-защитные зоны; </w:t>
      </w:r>
    </w:p>
    <w:p w:rsidR="00066D84" w:rsidRPr="00066D84" w:rsidRDefault="00066D84" w:rsidP="00066D84">
      <w:pPr>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sz w:val="24"/>
          <w:szCs w:val="24"/>
          <w:lang w:eastAsia="ru-RU"/>
        </w:rPr>
        <w:t xml:space="preserve">- скверы, бульвары; </w:t>
      </w:r>
    </w:p>
    <w:p w:rsidR="00066D84" w:rsidRPr="00066D84" w:rsidRDefault="00066D84" w:rsidP="00066D84">
      <w:pPr>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sz w:val="24"/>
          <w:szCs w:val="24"/>
          <w:lang w:eastAsia="ru-RU"/>
        </w:rPr>
        <w:t xml:space="preserve">- защитные инженерные сооружения; </w:t>
      </w:r>
    </w:p>
    <w:p w:rsidR="00066D84" w:rsidRPr="00066D84" w:rsidRDefault="00066D84" w:rsidP="00066D84">
      <w:pPr>
        <w:spacing w:after="0" w:line="240" w:lineRule="auto"/>
        <w:ind w:firstLine="709"/>
        <w:jc w:val="both"/>
        <w:rPr>
          <w:rFonts w:ascii="Times New Roman" w:eastAsia="Calibri" w:hAnsi="Times New Roman" w:cs="Times New Roman"/>
          <w:i/>
          <w:iCs/>
          <w:sz w:val="24"/>
          <w:szCs w:val="24"/>
          <w:lang w:eastAsia="ru-RU"/>
        </w:rPr>
      </w:pPr>
      <w:r w:rsidRPr="00066D84">
        <w:rPr>
          <w:rFonts w:ascii="Times New Roman" w:eastAsia="Calibri" w:hAnsi="Times New Roman" w:cs="Times New Roman"/>
          <w:sz w:val="24"/>
          <w:szCs w:val="24"/>
          <w:lang w:eastAsia="ru-RU"/>
        </w:rPr>
        <w:t xml:space="preserve">- иные вспомогательные объекты для обслуживания и эксплуатации строений, сооружений и коммуникаций автомобильного транспорта; </w:t>
      </w:r>
      <w:r w:rsidRPr="00066D84">
        <w:rPr>
          <w:rFonts w:ascii="Times New Roman" w:eastAsia="Calibri" w:hAnsi="Times New Roman" w:cs="Times New Roman"/>
          <w:i/>
          <w:iCs/>
          <w:sz w:val="24"/>
          <w:szCs w:val="24"/>
          <w:lang w:eastAsia="ru-RU"/>
        </w:rPr>
        <w:tab/>
      </w:r>
    </w:p>
    <w:p w:rsidR="00066D84" w:rsidRPr="00066D84" w:rsidRDefault="00066D84" w:rsidP="00066D84">
      <w:pPr>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sz w:val="24"/>
          <w:szCs w:val="24"/>
          <w:lang w:eastAsia="ru-RU"/>
        </w:rPr>
        <w:t xml:space="preserve">- объекты жилищно-коммунального хозяйства; </w:t>
      </w:r>
    </w:p>
    <w:p w:rsidR="00066D84" w:rsidRPr="00066D84" w:rsidRDefault="00066D84" w:rsidP="00066D84">
      <w:pPr>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sz w:val="24"/>
          <w:szCs w:val="24"/>
          <w:lang w:eastAsia="ru-RU"/>
        </w:rPr>
        <w:t xml:space="preserve">- магазины и рынки оптовой торговли; </w:t>
      </w:r>
    </w:p>
    <w:p w:rsidR="00066D84" w:rsidRPr="00066D84" w:rsidRDefault="00066D84" w:rsidP="00066D84">
      <w:pPr>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sz w:val="24"/>
          <w:szCs w:val="24"/>
          <w:lang w:eastAsia="ru-RU"/>
        </w:rPr>
        <w:t xml:space="preserve">- предприятия общественного питания; </w:t>
      </w:r>
    </w:p>
    <w:p w:rsidR="00066D84" w:rsidRPr="00066D84" w:rsidRDefault="00066D84" w:rsidP="00066D84">
      <w:pPr>
        <w:tabs>
          <w:tab w:val="left" w:pos="0"/>
        </w:tabs>
        <w:suppressAutoHyphens/>
        <w:snapToGrid w:val="0"/>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sz w:val="24"/>
          <w:szCs w:val="24"/>
          <w:lang w:eastAsia="ru-RU"/>
        </w:rPr>
        <w:t>- общественные уборные;</w:t>
      </w:r>
    </w:p>
    <w:p w:rsidR="00066D84" w:rsidRPr="00066D84" w:rsidRDefault="00066D84" w:rsidP="00066D84">
      <w:pPr>
        <w:tabs>
          <w:tab w:val="left" w:pos="0"/>
        </w:tabs>
        <w:suppressAutoHyphens/>
        <w:snapToGrid w:val="0"/>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sz w:val="24"/>
          <w:szCs w:val="24"/>
          <w:lang w:eastAsia="ru-RU"/>
        </w:rPr>
        <w:t>- магистральные сети и объекты инженерной инфраструктуры, связанные с обслуживанием объектов данной зоны.</w:t>
      </w:r>
    </w:p>
    <w:p w:rsidR="00066D84" w:rsidRPr="00066D84" w:rsidRDefault="00066D84" w:rsidP="00066D84">
      <w:pPr>
        <w:widowControl w:val="0"/>
        <w:tabs>
          <w:tab w:val="left" w:pos="1080"/>
        </w:tabs>
        <w:spacing w:after="0" w:line="240" w:lineRule="auto"/>
        <w:ind w:firstLine="709"/>
        <w:jc w:val="both"/>
        <w:rPr>
          <w:rFonts w:ascii="Times New Roman" w:eastAsia="Calibri" w:hAnsi="Times New Roman" w:cs="Times New Roman"/>
          <w:bCs/>
          <w:iCs/>
          <w:sz w:val="24"/>
          <w:szCs w:val="24"/>
          <w:shd w:val="clear" w:color="auto" w:fill="FFFFFF"/>
        </w:rPr>
      </w:pPr>
      <w:r w:rsidRPr="00066D84">
        <w:rPr>
          <w:rFonts w:ascii="Times New Roman" w:eastAsia="Calibri" w:hAnsi="Times New Roman" w:cs="Times New Roman"/>
          <w:b/>
          <w:i/>
          <w:color w:val="000000"/>
          <w:sz w:val="24"/>
          <w:szCs w:val="24"/>
          <w:u w:val="single"/>
          <w:shd w:val="clear" w:color="auto" w:fill="FFFFFF"/>
        </w:rPr>
        <w:t>Условно разрешенные виды использования:</w:t>
      </w:r>
    </w:p>
    <w:p w:rsidR="00066D84" w:rsidRPr="00066D84" w:rsidRDefault="00066D84" w:rsidP="00066D84">
      <w:pPr>
        <w:spacing w:after="0" w:line="200" w:lineRule="atLeast"/>
        <w:ind w:firstLine="567"/>
        <w:jc w:val="both"/>
        <w:rPr>
          <w:rFonts w:ascii="Times New Roman" w:eastAsia="Calibri" w:hAnsi="Times New Roman" w:cs="Times New Roman"/>
          <w:sz w:val="24"/>
          <w:szCs w:val="24"/>
          <w:lang w:eastAsia="ru-RU"/>
        </w:rPr>
      </w:pPr>
      <w:r w:rsidRPr="00066D84">
        <w:rPr>
          <w:rFonts w:ascii="Times New Roman" w:eastAsia="Calibri" w:hAnsi="Times New Roman" w:cs="Times New Roman"/>
          <w:sz w:val="24"/>
          <w:szCs w:val="24"/>
          <w:lang w:eastAsia="ru-RU"/>
        </w:rPr>
        <w:t xml:space="preserve">- объекты жилищно-коммунального хозяйства; </w:t>
      </w:r>
    </w:p>
    <w:p w:rsidR="00066D84" w:rsidRPr="00066D84" w:rsidRDefault="00066D84" w:rsidP="00066D84">
      <w:pPr>
        <w:spacing w:after="0" w:line="200" w:lineRule="atLeast"/>
        <w:ind w:firstLine="567"/>
        <w:jc w:val="both"/>
        <w:rPr>
          <w:rFonts w:ascii="Times New Roman" w:eastAsia="Calibri" w:hAnsi="Times New Roman" w:cs="Times New Roman"/>
          <w:sz w:val="24"/>
          <w:szCs w:val="24"/>
          <w:lang w:eastAsia="ru-RU"/>
        </w:rPr>
      </w:pPr>
      <w:r w:rsidRPr="00066D84">
        <w:rPr>
          <w:rFonts w:ascii="Times New Roman" w:eastAsia="Calibri" w:hAnsi="Times New Roman" w:cs="Times New Roman"/>
          <w:sz w:val="24"/>
          <w:szCs w:val="24"/>
          <w:lang w:eastAsia="ru-RU"/>
        </w:rPr>
        <w:t xml:space="preserve">- магазины, рынки оптовой и розничной торговли; </w:t>
      </w:r>
    </w:p>
    <w:p w:rsidR="00066D84" w:rsidRPr="00066D84" w:rsidRDefault="00066D84" w:rsidP="00066D84">
      <w:pPr>
        <w:spacing w:after="0" w:line="200" w:lineRule="atLeast"/>
        <w:ind w:firstLine="567"/>
        <w:jc w:val="both"/>
        <w:rPr>
          <w:rFonts w:ascii="Times New Roman" w:eastAsia="Calibri" w:hAnsi="Times New Roman" w:cs="Times New Roman"/>
          <w:sz w:val="24"/>
          <w:szCs w:val="24"/>
          <w:lang w:eastAsia="ru-RU"/>
        </w:rPr>
      </w:pPr>
      <w:r w:rsidRPr="00066D84">
        <w:rPr>
          <w:rFonts w:ascii="Times New Roman" w:eastAsia="Calibri" w:hAnsi="Times New Roman" w:cs="Times New Roman"/>
          <w:sz w:val="24"/>
          <w:szCs w:val="24"/>
          <w:lang w:eastAsia="ru-RU"/>
        </w:rPr>
        <w:t xml:space="preserve">- предприятия общественного питания; </w:t>
      </w:r>
    </w:p>
    <w:p w:rsidR="00066D84" w:rsidRPr="00066D84" w:rsidRDefault="00066D84" w:rsidP="00066D84">
      <w:pPr>
        <w:spacing w:after="0" w:line="200" w:lineRule="atLeast"/>
        <w:ind w:firstLine="567"/>
        <w:jc w:val="both"/>
        <w:rPr>
          <w:rFonts w:ascii="Times New Roman" w:eastAsia="Calibri" w:hAnsi="Times New Roman" w:cs="Times New Roman"/>
          <w:sz w:val="24"/>
          <w:szCs w:val="24"/>
          <w:lang w:eastAsia="ru-RU"/>
        </w:rPr>
      </w:pPr>
      <w:r w:rsidRPr="00066D84">
        <w:rPr>
          <w:rFonts w:ascii="Times New Roman" w:eastAsia="Calibri" w:hAnsi="Times New Roman" w:cs="Times New Roman"/>
          <w:sz w:val="24"/>
          <w:szCs w:val="24"/>
          <w:lang w:eastAsia="ru-RU"/>
        </w:rPr>
        <w:t>- аптеки;</w:t>
      </w:r>
    </w:p>
    <w:p w:rsidR="00066D84" w:rsidRPr="00066D84" w:rsidRDefault="00066D84" w:rsidP="00066D84">
      <w:pPr>
        <w:spacing w:after="0" w:line="200" w:lineRule="atLeast"/>
        <w:ind w:firstLine="567"/>
        <w:jc w:val="both"/>
        <w:rPr>
          <w:rFonts w:ascii="Times New Roman" w:eastAsia="Calibri" w:hAnsi="Times New Roman" w:cs="Times New Roman"/>
          <w:sz w:val="24"/>
          <w:szCs w:val="24"/>
          <w:lang w:eastAsia="ru-RU"/>
        </w:rPr>
      </w:pPr>
      <w:r w:rsidRPr="00066D84">
        <w:rPr>
          <w:rFonts w:ascii="Times New Roman" w:eastAsia="Calibri" w:hAnsi="Times New Roman" w:cs="Times New Roman"/>
          <w:sz w:val="24"/>
          <w:szCs w:val="24"/>
          <w:lang w:eastAsia="ru-RU"/>
        </w:rPr>
        <w:t xml:space="preserve">- отделения и узлы связи, почтамты, телеграфы, АТС; </w:t>
      </w:r>
    </w:p>
    <w:p w:rsidR="00066D84" w:rsidRPr="00066D84" w:rsidRDefault="00066D84" w:rsidP="00066D84">
      <w:pPr>
        <w:spacing w:after="0" w:line="200" w:lineRule="atLeast"/>
        <w:ind w:firstLine="567"/>
        <w:jc w:val="both"/>
        <w:rPr>
          <w:rFonts w:ascii="Times New Roman" w:eastAsia="Calibri" w:hAnsi="Times New Roman" w:cs="Times New Roman"/>
          <w:sz w:val="24"/>
          <w:szCs w:val="24"/>
          <w:lang w:eastAsia="ru-RU"/>
        </w:rPr>
      </w:pPr>
      <w:r w:rsidRPr="00066D84">
        <w:rPr>
          <w:rFonts w:ascii="Times New Roman" w:eastAsia="Calibri" w:hAnsi="Times New Roman" w:cs="Times New Roman"/>
          <w:sz w:val="24"/>
          <w:szCs w:val="24"/>
          <w:lang w:eastAsia="ru-RU"/>
        </w:rPr>
        <w:t xml:space="preserve">- пожарные депо; </w:t>
      </w:r>
    </w:p>
    <w:p w:rsidR="00066D84" w:rsidRPr="00066D84" w:rsidRDefault="00066D84" w:rsidP="00066D84">
      <w:pPr>
        <w:spacing w:after="0" w:line="200" w:lineRule="atLeast"/>
        <w:ind w:firstLine="567"/>
        <w:jc w:val="both"/>
        <w:rPr>
          <w:rFonts w:ascii="Times New Roman" w:eastAsia="Calibri" w:hAnsi="Times New Roman" w:cs="Times New Roman"/>
          <w:sz w:val="24"/>
          <w:szCs w:val="24"/>
          <w:lang w:eastAsia="ru-RU"/>
        </w:rPr>
      </w:pPr>
      <w:r w:rsidRPr="00066D84">
        <w:rPr>
          <w:rFonts w:ascii="Times New Roman" w:eastAsia="Calibri" w:hAnsi="Times New Roman" w:cs="Times New Roman"/>
          <w:sz w:val="24"/>
          <w:szCs w:val="24"/>
          <w:lang w:eastAsia="ru-RU"/>
        </w:rPr>
        <w:t xml:space="preserve">- магистральные сети и объекты инженерной инфраструктуры; </w:t>
      </w:r>
    </w:p>
    <w:p w:rsidR="00066D84" w:rsidRPr="00066D84" w:rsidRDefault="00066D84" w:rsidP="00066D84">
      <w:pPr>
        <w:spacing w:after="0" w:line="200" w:lineRule="atLeast"/>
        <w:ind w:firstLine="567"/>
        <w:jc w:val="both"/>
        <w:rPr>
          <w:rFonts w:ascii="Times New Roman" w:eastAsia="Calibri" w:hAnsi="Times New Roman" w:cs="Times New Roman"/>
          <w:sz w:val="24"/>
          <w:szCs w:val="24"/>
          <w:lang w:eastAsia="ru-RU"/>
        </w:rPr>
      </w:pPr>
      <w:r w:rsidRPr="00066D84">
        <w:rPr>
          <w:rFonts w:ascii="Times New Roman" w:eastAsia="Calibri" w:hAnsi="Times New Roman" w:cs="Times New Roman"/>
          <w:sz w:val="24"/>
          <w:szCs w:val="24"/>
          <w:lang w:eastAsia="ru-RU"/>
        </w:rPr>
        <w:t xml:space="preserve">- парки грузового автомобильного транспорта, спецтранспорта; </w:t>
      </w:r>
    </w:p>
    <w:p w:rsidR="00066D84" w:rsidRPr="00066D84" w:rsidRDefault="00066D84" w:rsidP="00066D84">
      <w:pPr>
        <w:spacing w:after="0" w:line="200" w:lineRule="atLeast"/>
        <w:ind w:firstLine="567"/>
        <w:jc w:val="both"/>
        <w:rPr>
          <w:rFonts w:ascii="Times New Roman" w:eastAsia="Calibri" w:hAnsi="Times New Roman" w:cs="Times New Roman"/>
          <w:sz w:val="24"/>
          <w:szCs w:val="24"/>
          <w:lang w:eastAsia="ru-RU"/>
        </w:rPr>
      </w:pPr>
      <w:r w:rsidRPr="00066D84">
        <w:rPr>
          <w:rFonts w:ascii="Times New Roman" w:eastAsia="Calibri" w:hAnsi="Times New Roman" w:cs="Times New Roman"/>
          <w:sz w:val="24"/>
          <w:szCs w:val="24"/>
          <w:lang w:eastAsia="ru-RU"/>
        </w:rPr>
        <w:t>- перегрузочные склады;</w:t>
      </w:r>
    </w:p>
    <w:p w:rsidR="00066D84" w:rsidRPr="00066D84" w:rsidRDefault="00066D84" w:rsidP="00066D84">
      <w:pPr>
        <w:spacing w:after="0" w:line="200" w:lineRule="atLeast"/>
        <w:ind w:firstLine="567"/>
        <w:jc w:val="both"/>
        <w:rPr>
          <w:rFonts w:ascii="Times New Roman" w:eastAsia="Calibri" w:hAnsi="Times New Roman" w:cs="Times New Roman"/>
          <w:sz w:val="24"/>
          <w:szCs w:val="24"/>
          <w:lang w:eastAsia="ru-RU"/>
        </w:rPr>
      </w:pPr>
      <w:r w:rsidRPr="00066D84">
        <w:rPr>
          <w:rFonts w:ascii="Times New Roman" w:eastAsia="Calibri" w:hAnsi="Times New Roman" w:cs="Times New Roman"/>
          <w:sz w:val="24"/>
          <w:szCs w:val="24"/>
          <w:lang w:eastAsia="ru-RU"/>
        </w:rPr>
        <w:t>- многофункциональные здания и комплексы, включающие помещения различного назначения входящие в перечень разрешенных видов использования земельных участков и других объектов недвижимости данной зоны.</w:t>
      </w:r>
    </w:p>
    <w:p w:rsidR="00066D84" w:rsidRPr="00066D84" w:rsidRDefault="00066D84" w:rsidP="00066D84">
      <w:pPr>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sz w:val="24"/>
          <w:szCs w:val="24"/>
          <w:lang w:eastAsia="ru-RU"/>
        </w:rPr>
        <w:t>2. Территории магистральных улиц и проездов в границах красных линий предназначены для строительства транспортных и инженерных коммуникаций, благоустройства и озеленения.</w:t>
      </w:r>
    </w:p>
    <w:p w:rsidR="00066D84" w:rsidRPr="00066D84" w:rsidRDefault="00066D84" w:rsidP="00066D84">
      <w:pPr>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sz w:val="24"/>
          <w:szCs w:val="24"/>
          <w:lang w:eastAsia="ru-RU"/>
        </w:rPr>
        <w:t>3. Расчетные параметры улиц и проездов, сооружений автомобильного транспорта  следует принимать в соответствии с Нормативами градостроительного проектирования Оренбургской области и Генеральным планом МО Ключевский сельсовет.</w:t>
      </w:r>
    </w:p>
    <w:p w:rsidR="00066D84" w:rsidRPr="00066D84" w:rsidRDefault="00066D84" w:rsidP="00066D84">
      <w:pPr>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sz w:val="24"/>
          <w:szCs w:val="24"/>
          <w:lang w:eastAsia="ru-RU"/>
        </w:rPr>
        <w:t>4. Внутриквартальные проезды определяются в составе проекта планировки или межевания (жилого образования, микрорайона, квартала)</w:t>
      </w:r>
    </w:p>
    <w:p w:rsidR="00066D84" w:rsidRPr="00066D84" w:rsidRDefault="00066D84" w:rsidP="00066D84">
      <w:pPr>
        <w:widowControl w:val="0"/>
        <w:spacing w:after="0" w:line="240" w:lineRule="auto"/>
        <w:ind w:firstLine="709"/>
        <w:jc w:val="both"/>
        <w:rPr>
          <w:rFonts w:ascii="Times New Roman" w:eastAsia="Calibri" w:hAnsi="Times New Roman" w:cs="Times New Roman"/>
          <w:iCs/>
          <w:sz w:val="24"/>
          <w:szCs w:val="24"/>
          <w:shd w:val="clear" w:color="auto" w:fill="FFFFFF"/>
        </w:rPr>
      </w:pPr>
      <w:r w:rsidRPr="00066D84">
        <w:rPr>
          <w:rFonts w:ascii="Times New Roman" w:eastAsia="Calibri" w:hAnsi="Times New Roman" w:cs="Times New Roman"/>
          <w:iCs/>
          <w:sz w:val="24"/>
          <w:szCs w:val="24"/>
          <w:shd w:val="clear" w:color="auto" w:fill="FFFFFF"/>
        </w:rPr>
        <w:t>5. Территории зон транспортной инфраструктуры, относятся к территориям общего пользования, за исключением земельных участков, предоставляемым предприятиям, учреждениям и организациям автомобильного транспорта для осуществления возложенных на них специальных задач.</w:t>
      </w:r>
    </w:p>
    <w:p w:rsidR="00066D84" w:rsidRPr="00066D84" w:rsidRDefault="00066D84" w:rsidP="00066D84">
      <w:pPr>
        <w:spacing w:after="0" w:line="240" w:lineRule="auto"/>
        <w:ind w:firstLine="851"/>
        <w:contextualSpacing/>
        <w:jc w:val="both"/>
        <w:rPr>
          <w:rFonts w:ascii="Times New Roman" w:eastAsia="Times New Roman" w:hAnsi="Times New Roman" w:cs="Times New Roman"/>
          <w:sz w:val="24"/>
          <w:szCs w:val="24"/>
          <w:lang w:eastAsia="ru-RU"/>
        </w:rPr>
      </w:pPr>
      <w:r w:rsidRPr="00066D84">
        <w:rPr>
          <w:rFonts w:ascii="Times New Roman" w:eastAsia="Times New Roman" w:hAnsi="Times New Roman" w:cs="Times New Roman"/>
          <w:sz w:val="24"/>
          <w:szCs w:val="24"/>
          <w:lang w:eastAsia="ru-RU"/>
        </w:rPr>
        <w:lastRenderedPageBreak/>
        <w:t>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Т включают в себя:</w:t>
      </w:r>
    </w:p>
    <w:p w:rsidR="00066D84" w:rsidRPr="00066D84" w:rsidRDefault="00066D84" w:rsidP="00066D84">
      <w:pPr>
        <w:spacing w:after="0" w:line="240" w:lineRule="auto"/>
        <w:ind w:firstLine="851"/>
        <w:contextualSpacing/>
        <w:jc w:val="both"/>
        <w:rPr>
          <w:rFonts w:ascii="Times New Roman" w:eastAsia="Times New Roman" w:hAnsi="Times New Roman" w:cs="Times New Roman"/>
          <w:sz w:val="24"/>
          <w:szCs w:val="24"/>
          <w:lang w:eastAsia="ru-RU"/>
        </w:rPr>
      </w:pPr>
      <w:r w:rsidRPr="00066D84">
        <w:rPr>
          <w:rFonts w:ascii="Times New Roman" w:eastAsia="Times New Roman" w:hAnsi="Times New Roman" w:cs="Times New Roman"/>
          <w:sz w:val="24"/>
          <w:szCs w:val="24"/>
          <w:lang w:eastAsia="ru-RU"/>
        </w:rPr>
        <w:t>1) 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w:t>
      </w:r>
    </w:p>
    <w:p w:rsidR="00066D84" w:rsidRPr="00066D84" w:rsidRDefault="00066D84" w:rsidP="00066D84">
      <w:pPr>
        <w:spacing w:after="0" w:line="240" w:lineRule="auto"/>
        <w:ind w:firstLine="851"/>
        <w:contextualSpacing/>
        <w:jc w:val="both"/>
        <w:rPr>
          <w:rFonts w:ascii="Times New Roman" w:eastAsia="Times New Roman" w:hAnsi="Times New Roman" w:cs="Times New Roman"/>
          <w:sz w:val="24"/>
          <w:szCs w:val="24"/>
          <w:lang w:eastAsia="ru-RU"/>
        </w:rPr>
      </w:pPr>
      <w:r w:rsidRPr="00066D84">
        <w:rPr>
          <w:rFonts w:ascii="Times New Roman" w:eastAsia="Times New Roman" w:hAnsi="Times New Roman" w:cs="Times New Roman"/>
          <w:sz w:val="24"/>
          <w:szCs w:val="24"/>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ограничению, определяется в рамках разработки проектной документации;</w:t>
      </w:r>
    </w:p>
    <w:p w:rsidR="00066D84" w:rsidRPr="00066D84" w:rsidRDefault="00066D84" w:rsidP="00066D84">
      <w:pPr>
        <w:spacing w:after="0" w:line="240" w:lineRule="auto"/>
        <w:ind w:firstLine="851"/>
        <w:contextualSpacing/>
        <w:jc w:val="both"/>
        <w:rPr>
          <w:rFonts w:ascii="Times New Roman" w:eastAsia="Times New Roman" w:hAnsi="Times New Roman" w:cs="Times New Roman"/>
          <w:sz w:val="24"/>
          <w:szCs w:val="24"/>
          <w:lang w:eastAsia="ru-RU"/>
        </w:rPr>
      </w:pPr>
      <w:r w:rsidRPr="00066D84">
        <w:rPr>
          <w:rFonts w:ascii="Times New Roman" w:eastAsia="Times New Roman" w:hAnsi="Times New Roman" w:cs="Times New Roman"/>
          <w:sz w:val="24"/>
          <w:szCs w:val="24"/>
          <w:lang w:eastAsia="ru-RU"/>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066D84" w:rsidRPr="00066D84" w:rsidRDefault="00066D84" w:rsidP="00066D84">
      <w:pPr>
        <w:spacing w:after="0" w:line="240" w:lineRule="auto"/>
        <w:ind w:firstLine="851"/>
        <w:contextualSpacing/>
        <w:jc w:val="both"/>
        <w:rPr>
          <w:rFonts w:ascii="Times New Roman" w:eastAsia="Times New Roman" w:hAnsi="Times New Roman" w:cs="Times New Roman"/>
          <w:sz w:val="24"/>
          <w:szCs w:val="24"/>
          <w:lang w:eastAsia="ru-RU"/>
        </w:rPr>
      </w:pPr>
      <w:r w:rsidRPr="00066D84">
        <w:rPr>
          <w:rFonts w:ascii="Times New Roman" w:eastAsia="Times New Roman" w:hAnsi="Times New Roman" w:cs="Times New Roman"/>
          <w:sz w:val="24"/>
          <w:szCs w:val="24"/>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w:t>
      </w:r>
    </w:p>
    <w:p w:rsidR="00066D84" w:rsidRPr="00066D84" w:rsidRDefault="00066D84" w:rsidP="00066D84">
      <w:pPr>
        <w:widowControl w:val="0"/>
        <w:spacing w:after="0" w:line="240" w:lineRule="auto"/>
        <w:ind w:firstLine="709"/>
        <w:jc w:val="both"/>
        <w:rPr>
          <w:rFonts w:ascii="Times New Roman" w:eastAsia="Calibri" w:hAnsi="Times New Roman" w:cs="Times New Roman"/>
          <w:iCs/>
          <w:sz w:val="24"/>
          <w:szCs w:val="24"/>
          <w:shd w:val="clear" w:color="auto" w:fill="FFFFFF"/>
        </w:rPr>
      </w:pPr>
    </w:p>
    <w:p w:rsidR="00066D84" w:rsidRPr="00066D84" w:rsidRDefault="00066D84" w:rsidP="00066D84">
      <w:pPr>
        <w:shd w:val="clear" w:color="auto" w:fill="FFFFFF"/>
        <w:tabs>
          <w:tab w:val="left" w:pos="0"/>
        </w:tabs>
        <w:spacing w:before="240" w:after="240" w:line="240" w:lineRule="auto"/>
        <w:ind w:firstLine="709"/>
        <w:jc w:val="center"/>
        <w:outlineLvl w:val="2"/>
        <w:rPr>
          <w:rFonts w:ascii="Times New Roman" w:eastAsia="Calibri" w:hAnsi="Times New Roman" w:cs="Times New Roman"/>
          <w:b/>
          <w:bCs/>
          <w:sz w:val="24"/>
          <w:szCs w:val="24"/>
          <w:lang w:eastAsia="ru-RU"/>
        </w:rPr>
      </w:pPr>
      <w:bookmarkStart w:id="43" w:name="_Toc282347547"/>
      <w:bookmarkStart w:id="44" w:name="_Toc321209588"/>
      <w:bookmarkStart w:id="45" w:name="_Toc339819832"/>
      <w:bookmarkStart w:id="46" w:name="_Toc379186261"/>
      <w:bookmarkStart w:id="47" w:name="_Toc379293284"/>
      <w:bookmarkStart w:id="48" w:name="_Toc390343503"/>
      <w:r w:rsidRPr="00066D84">
        <w:rPr>
          <w:rFonts w:ascii="Times New Roman" w:eastAsia="Calibri" w:hAnsi="Times New Roman" w:cs="Times New Roman"/>
          <w:b/>
          <w:bCs/>
          <w:sz w:val="24"/>
          <w:szCs w:val="24"/>
          <w:lang w:eastAsia="ru-RU"/>
        </w:rPr>
        <w:t xml:space="preserve">Статья 32. Градостроительные регламенты на территориях зон </w:t>
      </w:r>
      <w:r w:rsidRPr="00066D84">
        <w:rPr>
          <w:rFonts w:ascii="Times New Roman" w:eastAsia="Calibri" w:hAnsi="Times New Roman" w:cs="Times New Roman"/>
          <w:b/>
          <w:bCs/>
          <w:color w:val="000000"/>
          <w:sz w:val="24"/>
          <w:szCs w:val="24"/>
          <w:lang w:eastAsia="ru-RU"/>
        </w:rPr>
        <w:t>рекреационного</w:t>
      </w:r>
      <w:r w:rsidRPr="00066D84">
        <w:rPr>
          <w:rFonts w:ascii="Times New Roman" w:eastAsia="Calibri" w:hAnsi="Times New Roman" w:cs="Times New Roman"/>
          <w:b/>
          <w:bCs/>
          <w:sz w:val="24"/>
          <w:szCs w:val="24"/>
          <w:lang w:eastAsia="ru-RU"/>
        </w:rPr>
        <w:t xml:space="preserve"> назначения</w:t>
      </w:r>
      <w:bookmarkEnd w:id="43"/>
      <w:bookmarkEnd w:id="44"/>
      <w:bookmarkEnd w:id="45"/>
      <w:bookmarkEnd w:id="46"/>
      <w:bookmarkEnd w:id="47"/>
      <w:bookmarkEnd w:id="48"/>
    </w:p>
    <w:p w:rsidR="00066D84" w:rsidRPr="00066D84" w:rsidRDefault="00066D84" w:rsidP="00066D84">
      <w:pPr>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iCs/>
          <w:sz w:val="24"/>
          <w:szCs w:val="24"/>
          <w:lang w:eastAsia="ru-RU"/>
        </w:rPr>
        <w:t xml:space="preserve">1. </w:t>
      </w:r>
      <w:r w:rsidRPr="00066D84">
        <w:rPr>
          <w:rFonts w:ascii="Times New Roman" w:eastAsia="Calibri" w:hAnsi="Times New Roman" w:cs="Times New Roman"/>
          <w:b/>
          <w:i/>
          <w:iCs/>
          <w:sz w:val="24"/>
          <w:szCs w:val="24"/>
          <w:lang w:eastAsia="ru-RU"/>
        </w:rPr>
        <w:t>Зона рекреационного назначения (код зоны Р-1)</w:t>
      </w:r>
      <w:r w:rsidRPr="00066D84">
        <w:rPr>
          <w:rFonts w:ascii="Times New Roman" w:eastAsia="Calibri" w:hAnsi="Times New Roman" w:cs="Times New Roman"/>
          <w:iCs/>
          <w:sz w:val="24"/>
          <w:szCs w:val="24"/>
          <w:lang w:eastAsia="ru-RU"/>
        </w:rPr>
        <w:t xml:space="preserve"> </w:t>
      </w:r>
      <w:r w:rsidRPr="00066D84">
        <w:rPr>
          <w:rFonts w:ascii="Times New Roman" w:eastAsia="Calibri" w:hAnsi="Times New Roman" w:cs="Times New Roman"/>
          <w:sz w:val="24"/>
          <w:szCs w:val="24"/>
          <w:lang w:eastAsia="ru-RU"/>
        </w:rPr>
        <w:t>выделена для обеспечения условий сохранения и использования существующего природного ландшафта, предназначены для организации массового отдыха населения, улучшения экологической обстановки поселения и включают парки, сады, лесопарки, пляжи, водоемы и иные объекты, используемые в рекреационных целях и формирующие систему открытых пространств поселения.</w:t>
      </w:r>
    </w:p>
    <w:p w:rsidR="00066D84" w:rsidRPr="00066D84" w:rsidRDefault="00066D84" w:rsidP="00066D8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66D84">
        <w:rPr>
          <w:rFonts w:ascii="Times New Roman" w:eastAsia="Times New Roman" w:hAnsi="Times New Roman" w:cs="Times New Roman"/>
          <w:b/>
          <w:i/>
          <w:color w:val="000000"/>
          <w:sz w:val="24"/>
          <w:szCs w:val="24"/>
          <w:u w:val="single"/>
        </w:rPr>
        <w:t>Основные виды разрешенного использования</w:t>
      </w:r>
      <w:r w:rsidRPr="00066D84">
        <w:rPr>
          <w:rFonts w:ascii="Times New Roman" w:eastAsia="Times New Roman" w:hAnsi="Times New Roman" w:cs="Times New Roman"/>
          <w:color w:val="000000"/>
          <w:sz w:val="24"/>
          <w:szCs w:val="24"/>
        </w:rPr>
        <w:t xml:space="preserve"> </w:t>
      </w:r>
    </w:p>
    <w:p w:rsidR="00066D84" w:rsidRPr="00066D84" w:rsidRDefault="00066D84" w:rsidP="00066D8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66D84">
        <w:rPr>
          <w:rFonts w:ascii="Times New Roman" w:eastAsia="Times New Roman" w:hAnsi="Times New Roman" w:cs="Times New Roman"/>
          <w:color w:val="000000"/>
          <w:sz w:val="24"/>
          <w:szCs w:val="24"/>
        </w:rPr>
        <w:t xml:space="preserve">земельных участков и объектов капитального строительства в зоне рекреационного назначения (в случае, если земельный участок в зоне Р-1 не входит в состав территорий общего пользования): </w:t>
      </w:r>
    </w:p>
    <w:p w:rsidR="00066D84" w:rsidRPr="00066D84" w:rsidRDefault="00066D84" w:rsidP="00066D84">
      <w:pPr>
        <w:shd w:val="clear" w:color="auto" w:fill="FFFFFF"/>
        <w:tabs>
          <w:tab w:val="left" w:pos="0"/>
          <w:tab w:val="left" w:pos="900"/>
          <w:tab w:val="left" w:pos="1080"/>
        </w:tabs>
        <w:suppressAutoHyphens/>
        <w:snapToGrid w:val="0"/>
        <w:spacing w:after="0" w:line="240" w:lineRule="auto"/>
        <w:ind w:firstLine="709"/>
        <w:jc w:val="both"/>
        <w:rPr>
          <w:rFonts w:ascii="Times New Roman" w:eastAsia="Calibri" w:hAnsi="Times New Roman" w:cs="Times New Roman"/>
          <w:sz w:val="24"/>
          <w:szCs w:val="24"/>
          <w:lang w:eastAsia="ar-SA"/>
        </w:rPr>
      </w:pPr>
      <w:r w:rsidRPr="00066D84">
        <w:rPr>
          <w:rFonts w:ascii="Times New Roman" w:eastAsia="Calibri" w:hAnsi="Times New Roman" w:cs="Times New Roman"/>
          <w:sz w:val="24"/>
          <w:szCs w:val="24"/>
          <w:lang w:eastAsia="ar-SA"/>
        </w:rPr>
        <w:t>– парки, сады, скверы, бульвары;</w:t>
      </w:r>
    </w:p>
    <w:p w:rsidR="00066D84" w:rsidRPr="00066D84" w:rsidRDefault="00066D84" w:rsidP="00066D84">
      <w:pPr>
        <w:shd w:val="clear" w:color="auto" w:fill="FFFFFF"/>
        <w:tabs>
          <w:tab w:val="left" w:pos="0"/>
          <w:tab w:val="left" w:pos="900"/>
          <w:tab w:val="left" w:pos="1080"/>
        </w:tabs>
        <w:suppressAutoHyphens/>
        <w:snapToGrid w:val="0"/>
        <w:spacing w:after="0" w:line="240" w:lineRule="auto"/>
        <w:ind w:firstLine="709"/>
        <w:jc w:val="both"/>
        <w:rPr>
          <w:rFonts w:ascii="Times New Roman" w:eastAsia="Calibri" w:hAnsi="Times New Roman" w:cs="Times New Roman"/>
          <w:sz w:val="24"/>
          <w:szCs w:val="24"/>
          <w:lang w:eastAsia="ar-SA"/>
        </w:rPr>
      </w:pPr>
      <w:r w:rsidRPr="00066D84">
        <w:rPr>
          <w:rFonts w:ascii="Times New Roman" w:eastAsia="Calibri" w:hAnsi="Times New Roman" w:cs="Times New Roman"/>
          <w:sz w:val="24"/>
          <w:szCs w:val="24"/>
          <w:lang w:eastAsia="ar-SA"/>
        </w:rPr>
        <w:t xml:space="preserve">– пляжи, набережные; </w:t>
      </w:r>
    </w:p>
    <w:p w:rsidR="00066D84" w:rsidRPr="00066D84" w:rsidRDefault="00066D84" w:rsidP="00066D84">
      <w:pPr>
        <w:shd w:val="clear" w:color="auto" w:fill="FFFFFF"/>
        <w:tabs>
          <w:tab w:val="left" w:pos="0"/>
          <w:tab w:val="left" w:pos="900"/>
          <w:tab w:val="left" w:pos="1080"/>
        </w:tabs>
        <w:suppressAutoHyphens/>
        <w:snapToGrid w:val="0"/>
        <w:spacing w:after="0" w:line="240" w:lineRule="auto"/>
        <w:ind w:firstLine="709"/>
        <w:jc w:val="both"/>
        <w:rPr>
          <w:rFonts w:ascii="Times New Roman" w:eastAsia="Calibri" w:hAnsi="Times New Roman" w:cs="Times New Roman"/>
          <w:sz w:val="24"/>
          <w:szCs w:val="24"/>
          <w:lang w:eastAsia="ar-SA"/>
        </w:rPr>
      </w:pPr>
      <w:r w:rsidRPr="00066D84">
        <w:rPr>
          <w:rFonts w:ascii="Times New Roman" w:eastAsia="Calibri" w:hAnsi="Times New Roman" w:cs="Times New Roman"/>
          <w:sz w:val="24"/>
          <w:szCs w:val="24"/>
          <w:lang w:eastAsia="ar-SA"/>
        </w:rPr>
        <w:t>– зеленые насаждения, цветники, газоны;</w:t>
      </w:r>
    </w:p>
    <w:p w:rsidR="00066D84" w:rsidRPr="00066D84" w:rsidRDefault="00066D84" w:rsidP="00066D84">
      <w:pPr>
        <w:tabs>
          <w:tab w:val="left" w:pos="900"/>
          <w:tab w:val="left" w:pos="1080"/>
        </w:tabs>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sz w:val="24"/>
          <w:szCs w:val="24"/>
          <w:lang w:eastAsia="ru-RU"/>
        </w:rPr>
        <w:t>– музеи, выставочные залы, галереи;</w:t>
      </w:r>
    </w:p>
    <w:p w:rsidR="00066D84" w:rsidRPr="00066D84" w:rsidRDefault="00066D84" w:rsidP="00066D84">
      <w:pPr>
        <w:shd w:val="clear" w:color="auto" w:fill="FFFFFF"/>
        <w:tabs>
          <w:tab w:val="left" w:pos="0"/>
          <w:tab w:val="left" w:pos="900"/>
          <w:tab w:val="left" w:pos="1080"/>
        </w:tabs>
        <w:suppressAutoHyphens/>
        <w:snapToGrid w:val="0"/>
        <w:spacing w:after="0" w:line="240" w:lineRule="auto"/>
        <w:ind w:firstLine="709"/>
        <w:jc w:val="both"/>
        <w:rPr>
          <w:rFonts w:ascii="Times New Roman" w:eastAsia="Calibri" w:hAnsi="Times New Roman" w:cs="Times New Roman"/>
          <w:sz w:val="24"/>
          <w:szCs w:val="24"/>
          <w:lang w:eastAsia="ar-SA"/>
        </w:rPr>
      </w:pPr>
      <w:r w:rsidRPr="00066D84">
        <w:rPr>
          <w:rFonts w:ascii="Times New Roman" w:eastAsia="Calibri" w:hAnsi="Times New Roman" w:cs="Times New Roman"/>
          <w:sz w:val="24"/>
          <w:szCs w:val="24"/>
          <w:lang w:eastAsia="ar-SA"/>
        </w:rPr>
        <w:t>– регулируемая рубка деревьев;</w:t>
      </w:r>
    </w:p>
    <w:p w:rsidR="00066D84" w:rsidRPr="00066D84" w:rsidRDefault="00066D84" w:rsidP="00066D84">
      <w:pPr>
        <w:shd w:val="clear" w:color="auto" w:fill="FFFFFF"/>
        <w:tabs>
          <w:tab w:val="left" w:pos="0"/>
          <w:tab w:val="left" w:pos="900"/>
          <w:tab w:val="left" w:pos="1080"/>
        </w:tabs>
        <w:suppressAutoHyphens/>
        <w:snapToGrid w:val="0"/>
        <w:spacing w:after="0" w:line="240" w:lineRule="auto"/>
        <w:ind w:firstLine="709"/>
        <w:jc w:val="both"/>
        <w:rPr>
          <w:rFonts w:ascii="Times New Roman" w:eastAsia="Calibri" w:hAnsi="Times New Roman" w:cs="Times New Roman"/>
          <w:sz w:val="24"/>
          <w:szCs w:val="24"/>
          <w:lang w:eastAsia="ar-SA"/>
        </w:rPr>
      </w:pPr>
      <w:r w:rsidRPr="00066D84">
        <w:rPr>
          <w:rFonts w:ascii="Times New Roman" w:eastAsia="Calibri" w:hAnsi="Times New Roman" w:cs="Times New Roman"/>
          <w:sz w:val="24"/>
          <w:szCs w:val="24"/>
          <w:lang w:eastAsia="ar-SA"/>
        </w:rPr>
        <w:t xml:space="preserve">– вспомогательные строения и инфраструктура для отдыха: бассейны, фонтаны, малые архитектурные формы; </w:t>
      </w:r>
    </w:p>
    <w:p w:rsidR="00066D84" w:rsidRPr="00066D84" w:rsidRDefault="00066D84" w:rsidP="00066D84">
      <w:pPr>
        <w:widowControl w:val="0"/>
        <w:numPr>
          <w:ilvl w:val="0"/>
          <w:numId w:val="6"/>
        </w:numPr>
        <w:tabs>
          <w:tab w:val="left" w:pos="900"/>
          <w:tab w:val="left" w:pos="1080"/>
          <w:tab w:val="left" w:pos="1356"/>
        </w:tabs>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sz w:val="23"/>
          <w:szCs w:val="23"/>
          <w:lang w:eastAsia="ru-RU"/>
        </w:rPr>
        <w:t>игровые детские площадки;</w:t>
      </w:r>
    </w:p>
    <w:p w:rsidR="00066D84" w:rsidRPr="00066D84" w:rsidRDefault="00066D84" w:rsidP="00066D84">
      <w:pPr>
        <w:widowControl w:val="0"/>
        <w:numPr>
          <w:ilvl w:val="0"/>
          <w:numId w:val="6"/>
        </w:numPr>
        <w:tabs>
          <w:tab w:val="left" w:pos="900"/>
          <w:tab w:val="left" w:pos="1080"/>
          <w:tab w:val="left" w:pos="1356"/>
        </w:tabs>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sz w:val="23"/>
          <w:szCs w:val="23"/>
          <w:lang w:eastAsia="ru-RU"/>
        </w:rPr>
        <w:t>спортивно-зрелищные сооружения;</w:t>
      </w:r>
    </w:p>
    <w:p w:rsidR="00066D84" w:rsidRPr="00066D84" w:rsidRDefault="00066D84" w:rsidP="00066D84">
      <w:pPr>
        <w:widowControl w:val="0"/>
        <w:numPr>
          <w:ilvl w:val="0"/>
          <w:numId w:val="6"/>
        </w:numPr>
        <w:tabs>
          <w:tab w:val="clear" w:pos="1440"/>
          <w:tab w:val="left" w:pos="900"/>
          <w:tab w:val="left" w:pos="1080"/>
          <w:tab w:val="left" w:pos="1418"/>
        </w:tabs>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sz w:val="23"/>
          <w:szCs w:val="23"/>
          <w:lang w:eastAsia="ru-RU"/>
        </w:rPr>
        <w:t>физкультурно-оздоровительные сооружения открытого типа с проведением спортивных игр со стационарными трибунами вместимостью до 100 мест;</w:t>
      </w:r>
    </w:p>
    <w:p w:rsidR="00066D84" w:rsidRPr="00066D84" w:rsidRDefault="00066D84" w:rsidP="00066D84">
      <w:pPr>
        <w:widowControl w:val="0"/>
        <w:numPr>
          <w:ilvl w:val="0"/>
          <w:numId w:val="6"/>
        </w:numPr>
        <w:tabs>
          <w:tab w:val="left" w:pos="900"/>
          <w:tab w:val="left" w:pos="1080"/>
          <w:tab w:val="left" w:pos="1356"/>
        </w:tabs>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sz w:val="23"/>
          <w:szCs w:val="23"/>
          <w:lang w:eastAsia="ru-RU"/>
        </w:rPr>
        <w:t xml:space="preserve"> учреждения отдыха и туризма;</w:t>
      </w:r>
    </w:p>
    <w:p w:rsidR="00066D84" w:rsidRPr="00066D84" w:rsidRDefault="00066D84" w:rsidP="00066D84">
      <w:pPr>
        <w:widowControl w:val="0"/>
        <w:numPr>
          <w:ilvl w:val="0"/>
          <w:numId w:val="6"/>
        </w:numPr>
        <w:tabs>
          <w:tab w:val="left" w:pos="900"/>
          <w:tab w:val="left" w:pos="1080"/>
          <w:tab w:val="left" w:pos="1356"/>
        </w:tabs>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sz w:val="23"/>
          <w:szCs w:val="23"/>
          <w:lang w:eastAsia="ru-RU"/>
        </w:rPr>
        <w:t xml:space="preserve"> лодочные станции;</w:t>
      </w:r>
    </w:p>
    <w:p w:rsidR="00066D84" w:rsidRPr="00066D84" w:rsidRDefault="00066D84" w:rsidP="00066D84">
      <w:pPr>
        <w:widowControl w:val="0"/>
        <w:numPr>
          <w:ilvl w:val="0"/>
          <w:numId w:val="6"/>
        </w:numPr>
        <w:tabs>
          <w:tab w:val="left" w:pos="900"/>
          <w:tab w:val="left" w:pos="1080"/>
          <w:tab w:val="left" w:pos="1356"/>
        </w:tabs>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sz w:val="23"/>
          <w:szCs w:val="23"/>
          <w:lang w:eastAsia="ru-RU"/>
        </w:rPr>
        <w:t xml:space="preserve"> лыжные спортивные базы;</w:t>
      </w:r>
    </w:p>
    <w:p w:rsidR="00066D84" w:rsidRPr="00066D84" w:rsidRDefault="00066D84" w:rsidP="00066D84">
      <w:pPr>
        <w:widowControl w:val="0"/>
        <w:numPr>
          <w:ilvl w:val="0"/>
          <w:numId w:val="6"/>
        </w:numPr>
        <w:tabs>
          <w:tab w:val="left" w:pos="900"/>
          <w:tab w:val="left" w:pos="1080"/>
          <w:tab w:val="left" w:pos="1356"/>
        </w:tabs>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sz w:val="23"/>
          <w:szCs w:val="23"/>
          <w:lang w:eastAsia="ru-RU"/>
        </w:rPr>
        <w:t xml:space="preserve"> конноспортивные базы;</w:t>
      </w:r>
    </w:p>
    <w:p w:rsidR="00066D84" w:rsidRPr="00066D84" w:rsidRDefault="00066D84" w:rsidP="00066D84">
      <w:pPr>
        <w:widowControl w:val="0"/>
        <w:numPr>
          <w:ilvl w:val="0"/>
          <w:numId w:val="6"/>
        </w:numPr>
        <w:tabs>
          <w:tab w:val="left" w:pos="900"/>
          <w:tab w:val="left" w:pos="1080"/>
          <w:tab w:val="left" w:pos="1356"/>
        </w:tabs>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sz w:val="23"/>
          <w:szCs w:val="23"/>
          <w:lang w:eastAsia="ru-RU"/>
        </w:rPr>
        <w:t xml:space="preserve"> водноспортивные базы;</w:t>
      </w:r>
    </w:p>
    <w:p w:rsidR="00066D84" w:rsidRPr="00066D84" w:rsidRDefault="00066D84" w:rsidP="00066D84">
      <w:pPr>
        <w:widowControl w:val="0"/>
        <w:numPr>
          <w:ilvl w:val="0"/>
          <w:numId w:val="6"/>
        </w:numPr>
        <w:tabs>
          <w:tab w:val="left" w:pos="900"/>
          <w:tab w:val="left" w:pos="1080"/>
          <w:tab w:val="left" w:pos="1356"/>
        </w:tabs>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sz w:val="23"/>
          <w:szCs w:val="23"/>
          <w:lang w:eastAsia="ru-RU"/>
        </w:rPr>
        <w:t xml:space="preserve"> спортплощадки;</w:t>
      </w:r>
    </w:p>
    <w:p w:rsidR="00066D84" w:rsidRPr="00066D84" w:rsidRDefault="00066D84" w:rsidP="00066D84">
      <w:pPr>
        <w:widowControl w:val="0"/>
        <w:numPr>
          <w:ilvl w:val="0"/>
          <w:numId w:val="6"/>
        </w:numPr>
        <w:tabs>
          <w:tab w:val="left" w:pos="900"/>
          <w:tab w:val="left" w:pos="1080"/>
          <w:tab w:val="left" w:pos="1356"/>
        </w:tabs>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sz w:val="23"/>
          <w:szCs w:val="23"/>
          <w:lang w:eastAsia="ru-RU"/>
        </w:rPr>
        <w:t xml:space="preserve"> прокат спортивного и игрового инвентаря;</w:t>
      </w:r>
    </w:p>
    <w:p w:rsidR="00066D84" w:rsidRPr="00066D84" w:rsidRDefault="00066D84" w:rsidP="00066D84">
      <w:pPr>
        <w:widowControl w:val="0"/>
        <w:numPr>
          <w:ilvl w:val="0"/>
          <w:numId w:val="6"/>
        </w:numPr>
        <w:tabs>
          <w:tab w:val="left" w:pos="900"/>
          <w:tab w:val="left" w:pos="1080"/>
          <w:tab w:val="left" w:pos="1356"/>
        </w:tabs>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sz w:val="23"/>
          <w:szCs w:val="23"/>
          <w:lang w:eastAsia="ru-RU"/>
        </w:rPr>
        <w:t xml:space="preserve"> комплексы аттракционов, игровые залы, бильярдные;</w:t>
      </w:r>
    </w:p>
    <w:p w:rsidR="00066D84" w:rsidRPr="00066D84" w:rsidRDefault="00066D84" w:rsidP="00066D84">
      <w:pPr>
        <w:widowControl w:val="0"/>
        <w:numPr>
          <w:ilvl w:val="0"/>
          <w:numId w:val="6"/>
        </w:numPr>
        <w:tabs>
          <w:tab w:val="left" w:pos="900"/>
          <w:tab w:val="left" w:pos="1080"/>
          <w:tab w:val="left" w:pos="1356"/>
        </w:tabs>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sz w:val="23"/>
          <w:szCs w:val="23"/>
          <w:lang w:eastAsia="ru-RU"/>
        </w:rPr>
        <w:lastRenderedPageBreak/>
        <w:t xml:space="preserve"> танцплощадки, дискотеки;</w:t>
      </w:r>
    </w:p>
    <w:p w:rsidR="00066D84" w:rsidRPr="00066D84" w:rsidRDefault="00066D84" w:rsidP="00066D84">
      <w:pPr>
        <w:widowControl w:val="0"/>
        <w:numPr>
          <w:ilvl w:val="0"/>
          <w:numId w:val="6"/>
        </w:numPr>
        <w:tabs>
          <w:tab w:val="left" w:pos="900"/>
          <w:tab w:val="left" w:pos="1080"/>
          <w:tab w:val="left" w:pos="1356"/>
        </w:tabs>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sz w:val="23"/>
          <w:szCs w:val="23"/>
          <w:lang w:eastAsia="ru-RU"/>
        </w:rPr>
        <w:t xml:space="preserve"> летние театры и эстрады;</w:t>
      </w:r>
    </w:p>
    <w:p w:rsidR="00066D84" w:rsidRPr="00066D84" w:rsidRDefault="00066D84" w:rsidP="00066D84">
      <w:pPr>
        <w:widowControl w:val="0"/>
        <w:numPr>
          <w:ilvl w:val="0"/>
          <w:numId w:val="6"/>
        </w:numPr>
        <w:tabs>
          <w:tab w:val="left" w:pos="900"/>
          <w:tab w:val="left" w:pos="1080"/>
          <w:tab w:val="left" w:pos="1356"/>
        </w:tabs>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sz w:val="23"/>
          <w:szCs w:val="23"/>
          <w:lang w:eastAsia="ru-RU"/>
        </w:rPr>
        <w:t xml:space="preserve"> тир;</w:t>
      </w:r>
    </w:p>
    <w:p w:rsidR="00066D84" w:rsidRPr="00066D84" w:rsidRDefault="00066D84" w:rsidP="00066D84">
      <w:pPr>
        <w:widowControl w:val="0"/>
        <w:numPr>
          <w:ilvl w:val="0"/>
          <w:numId w:val="6"/>
        </w:numPr>
        <w:tabs>
          <w:tab w:val="left" w:pos="900"/>
          <w:tab w:val="left" w:pos="1080"/>
          <w:tab w:val="left" w:pos="1356"/>
        </w:tabs>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sz w:val="23"/>
          <w:szCs w:val="23"/>
          <w:lang w:eastAsia="ru-RU"/>
        </w:rPr>
        <w:t xml:space="preserve"> озеленение.</w:t>
      </w:r>
    </w:p>
    <w:p w:rsidR="00066D84" w:rsidRPr="00066D84" w:rsidRDefault="00066D84" w:rsidP="00066D84">
      <w:pPr>
        <w:spacing w:after="0" w:line="240" w:lineRule="auto"/>
        <w:ind w:firstLine="709"/>
        <w:jc w:val="both"/>
        <w:rPr>
          <w:rFonts w:ascii="Times New Roman" w:eastAsia="Calibri" w:hAnsi="Times New Roman" w:cs="Times New Roman"/>
          <w:bCs/>
          <w:sz w:val="24"/>
          <w:szCs w:val="24"/>
          <w:lang w:eastAsia="ru-RU"/>
        </w:rPr>
      </w:pPr>
      <w:r w:rsidRPr="00066D84">
        <w:rPr>
          <w:rFonts w:ascii="Times New Roman" w:eastAsia="Calibri" w:hAnsi="Times New Roman" w:cs="Times New Roman"/>
          <w:b/>
          <w:bCs/>
          <w:i/>
          <w:sz w:val="24"/>
          <w:szCs w:val="24"/>
          <w:u w:val="single"/>
          <w:lang w:eastAsia="ru-RU"/>
        </w:rPr>
        <w:t>Вспомогательные виды разрешенного использования</w:t>
      </w:r>
      <w:r w:rsidRPr="00066D84">
        <w:rPr>
          <w:rFonts w:ascii="Times New Roman" w:eastAsia="Calibri" w:hAnsi="Times New Roman" w:cs="Times New Roman"/>
          <w:bCs/>
          <w:i/>
          <w:sz w:val="24"/>
          <w:szCs w:val="24"/>
          <w:u w:val="single"/>
          <w:lang w:eastAsia="ru-RU"/>
        </w:rPr>
        <w:t xml:space="preserve"> </w:t>
      </w:r>
    </w:p>
    <w:p w:rsidR="00066D84" w:rsidRPr="00066D84" w:rsidRDefault="00066D84" w:rsidP="00066D84">
      <w:pPr>
        <w:spacing w:after="0" w:line="240" w:lineRule="auto"/>
        <w:ind w:firstLine="709"/>
        <w:jc w:val="both"/>
        <w:rPr>
          <w:rFonts w:ascii="Times New Roman" w:eastAsia="Calibri" w:hAnsi="Times New Roman" w:cs="Times New Roman"/>
          <w:bCs/>
          <w:sz w:val="24"/>
          <w:szCs w:val="24"/>
          <w:lang w:eastAsia="ru-RU"/>
        </w:rPr>
      </w:pPr>
      <w:r w:rsidRPr="00066D84">
        <w:rPr>
          <w:rFonts w:ascii="Times New Roman" w:eastAsia="Calibri" w:hAnsi="Times New Roman" w:cs="Times New Roman"/>
          <w:bCs/>
          <w:sz w:val="24"/>
          <w:szCs w:val="24"/>
          <w:lang w:eastAsia="ru-RU"/>
        </w:rPr>
        <w:t>земельных участков и объектов капитального строительства</w:t>
      </w:r>
      <w:r w:rsidRPr="00066D84">
        <w:rPr>
          <w:rFonts w:ascii="Times New Roman" w:eastAsia="Calibri" w:hAnsi="Times New Roman" w:cs="Times New Roman"/>
          <w:sz w:val="24"/>
          <w:szCs w:val="24"/>
          <w:lang w:eastAsia="ru-RU"/>
        </w:rPr>
        <w:t xml:space="preserve"> в зоне</w:t>
      </w:r>
      <w:r w:rsidRPr="00066D84">
        <w:rPr>
          <w:rFonts w:ascii="Times New Roman" w:eastAsia="Calibri" w:hAnsi="Times New Roman" w:cs="Times New Roman"/>
          <w:bCs/>
          <w:sz w:val="24"/>
          <w:szCs w:val="24"/>
          <w:lang w:eastAsia="ru-RU"/>
        </w:rPr>
        <w:t xml:space="preserve"> </w:t>
      </w:r>
      <w:r w:rsidRPr="00066D84">
        <w:rPr>
          <w:rFonts w:ascii="Times New Roman" w:eastAsia="Calibri" w:hAnsi="Times New Roman" w:cs="Times New Roman"/>
          <w:sz w:val="24"/>
          <w:szCs w:val="24"/>
          <w:lang w:eastAsia="ru-RU"/>
        </w:rPr>
        <w:t>рекреационного назначения</w:t>
      </w:r>
      <w:r w:rsidRPr="00066D84">
        <w:rPr>
          <w:rFonts w:ascii="Times New Roman" w:eastAsia="Calibri" w:hAnsi="Times New Roman" w:cs="Times New Roman"/>
          <w:bCs/>
          <w:sz w:val="24"/>
          <w:szCs w:val="24"/>
          <w:lang w:eastAsia="ru-RU"/>
        </w:rPr>
        <w:t>:</w:t>
      </w:r>
    </w:p>
    <w:p w:rsidR="00066D84" w:rsidRPr="00066D84" w:rsidRDefault="00066D84" w:rsidP="00066D84">
      <w:pPr>
        <w:widowControl w:val="0"/>
        <w:numPr>
          <w:ilvl w:val="0"/>
          <w:numId w:val="6"/>
        </w:numPr>
        <w:tabs>
          <w:tab w:val="left" w:pos="1080"/>
          <w:tab w:val="left" w:pos="1260"/>
          <w:tab w:val="left" w:pos="1560"/>
        </w:tabs>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sz w:val="23"/>
          <w:szCs w:val="23"/>
          <w:lang w:eastAsia="ru-RU"/>
        </w:rPr>
        <w:t>некапитальные вспомогательные строения и инфраструктура для отдыха;</w:t>
      </w:r>
    </w:p>
    <w:p w:rsidR="00066D84" w:rsidRPr="00066D84" w:rsidRDefault="00066D84" w:rsidP="00066D84">
      <w:pPr>
        <w:widowControl w:val="0"/>
        <w:numPr>
          <w:ilvl w:val="0"/>
          <w:numId w:val="6"/>
        </w:numPr>
        <w:tabs>
          <w:tab w:val="left" w:pos="1080"/>
          <w:tab w:val="left" w:pos="1260"/>
          <w:tab w:val="left" w:pos="1560"/>
        </w:tabs>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sz w:val="23"/>
          <w:szCs w:val="23"/>
          <w:lang w:eastAsia="ru-RU"/>
        </w:rPr>
        <w:t>некапитальные строения предприятий общественного питания;</w:t>
      </w:r>
    </w:p>
    <w:p w:rsidR="00066D84" w:rsidRPr="00066D84" w:rsidRDefault="00066D84" w:rsidP="00066D84">
      <w:pPr>
        <w:widowControl w:val="0"/>
        <w:numPr>
          <w:ilvl w:val="0"/>
          <w:numId w:val="6"/>
        </w:numPr>
        <w:tabs>
          <w:tab w:val="left" w:pos="1080"/>
          <w:tab w:val="left" w:pos="1260"/>
          <w:tab w:val="left" w:pos="1560"/>
        </w:tabs>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sz w:val="23"/>
          <w:szCs w:val="23"/>
          <w:lang w:eastAsia="ru-RU"/>
        </w:rPr>
        <w:t>сезонные обслуживающие объекты;</w:t>
      </w:r>
    </w:p>
    <w:p w:rsidR="00066D84" w:rsidRPr="00066D84" w:rsidRDefault="00066D84" w:rsidP="00066D84">
      <w:pPr>
        <w:widowControl w:val="0"/>
        <w:numPr>
          <w:ilvl w:val="0"/>
          <w:numId w:val="6"/>
        </w:numPr>
        <w:tabs>
          <w:tab w:val="left" w:pos="1080"/>
          <w:tab w:val="left" w:pos="1260"/>
          <w:tab w:val="left" w:pos="1560"/>
        </w:tabs>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sz w:val="23"/>
          <w:szCs w:val="23"/>
          <w:lang w:eastAsia="ru-RU"/>
        </w:rPr>
        <w:t>пункты оказания первой помощи;</w:t>
      </w:r>
    </w:p>
    <w:p w:rsidR="00066D84" w:rsidRPr="00066D84" w:rsidRDefault="00066D84" w:rsidP="00066D84">
      <w:pPr>
        <w:widowControl w:val="0"/>
        <w:numPr>
          <w:ilvl w:val="0"/>
          <w:numId w:val="6"/>
        </w:numPr>
        <w:tabs>
          <w:tab w:val="left" w:pos="1080"/>
          <w:tab w:val="left" w:pos="1260"/>
          <w:tab w:val="left" w:pos="1560"/>
        </w:tabs>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sz w:val="23"/>
          <w:szCs w:val="23"/>
          <w:lang w:eastAsia="ru-RU"/>
        </w:rPr>
        <w:t>автостоянки для временного хранения индивидуальных легковых автомобилей.</w:t>
      </w:r>
    </w:p>
    <w:p w:rsidR="00066D84" w:rsidRPr="00066D84" w:rsidRDefault="00066D84" w:rsidP="00066D84">
      <w:pPr>
        <w:widowControl w:val="0"/>
        <w:numPr>
          <w:ilvl w:val="0"/>
          <w:numId w:val="6"/>
        </w:numPr>
        <w:tabs>
          <w:tab w:val="left" w:pos="1080"/>
          <w:tab w:val="left" w:pos="1260"/>
          <w:tab w:val="left" w:pos="1560"/>
        </w:tabs>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sz w:val="23"/>
          <w:szCs w:val="23"/>
          <w:lang w:eastAsia="ru-RU"/>
        </w:rPr>
        <w:t>жилые дома для обслуживающего персонала;</w:t>
      </w:r>
    </w:p>
    <w:p w:rsidR="00066D84" w:rsidRPr="00066D84" w:rsidRDefault="00066D84" w:rsidP="00066D84">
      <w:pPr>
        <w:widowControl w:val="0"/>
        <w:numPr>
          <w:ilvl w:val="0"/>
          <w:numId w:val="6"/>
        </w:numPr>
        <w:tabs>
          <w:tab w:val="left" w:pos="1080"/>
          <w:tab w:val="left" w:pos="1260"/>
          <w:tab w:val="left" w:pos="1560"/>
        </w:tabs>
        <w:spacing w:after="0" w:line="240" w:lineRule="auto"/>
        <w:ind w:firstLine="709"/>
        <w:jc w:val="both"/>
        <w:rPr>
          <w:rFonts w:ascii="Times New Roman" w:eastAsia="Calibri" w:hAnsi="Times New Roman" w:cs="Times New Roman"/>
          <w:sz w:val="23"/>
          <w:szCs w:val="23"/>
          <w:lang w:eastAsia="ru-RU"/>
        </w:rPr>
      </w:pPr>
      <w:r w:rsidRPr="00066D84">
        <w:rPr>
          <w:rFonts w:ascii="Times New Roman" w:eastAsia="Calibri" w:hAnsi="Times New Roman" w:cs="Times New Roman"/>
          <w:sz w:val="23"/>
          <w:szCs w:val="23"/>
          <w:lang w:eastAsia="ru-RU"/>
        </w:rPr>
        <w:t>элементы благоустройства.</w:t>
      </w:r>
    </w:p>
    <w:p w:rsidR="00066D84" w:rsidRPr="00066D84" w:rsidRDefault="00066D84" w:rsidP="00066D84">
      <w:pPr>
        <w:widowControl w:val="0"/>
        <w:tabs>
          <w:tab w:val="left" w:pos="1560"/>
        </w:tabs>
        <w:spacing w:after="0" w:line="240" w:lineRule="auto"/>
        <w:ind w:firstLine="709"/>
        <w:jc w:val="both"/>
        <w:rPr>
          <w:rFonts w:ascii="Times New Roman" w:eastAsia="Calibri" w:hAnsi="Times New Roman" w:cs="Times New Roman"/>
          <w:sz w:val="23"/>
          <w:szCs w:val="23"/>
          <w:lang w:eastAsia="ru-RU"/>
        </w:rPr>
      </w:pPr>
      <w:r w:rsidRPr="00066D84">
        <w:rPr>
          <w:rFonts w:ascii="Times New Roman" w:eastAsia="Calibri" w:hAnsi="Times New Roman" w:cs="Times New Roman"/>
          <w:i/>
          <w:sz w:val="23"/>
          <w:szCs w:val="23"/>
          <w:lang w:eastAsia="ru-RU"/>
        </w:rPr>
        <w:t>Условно разрешенные виды использования:</w:t>
      </w:r>
    </w:p>
    <w:p w:rsidR="00066D84" w:rsidRPr="00066D84" w:rsidRDefault="00066D84" w:rsidP="00066D84">
      <w:pPr>
        <w:widowControl w:val="0"/>
        <w:numPr>
          <w:ilvl w:val="0"/>
          <w:numId w:val="6"/>
        </w:numPr>
        <w:tabs>
          <w:tab w:val="clear" w:pos="1440"/>
          <w:tab w:val="left" w:pos="1080"/>
          <w:tab w:val="left" w:pos="1418"/>
        </w:tabs>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sz w:val="23"/>
          <w:szCs w:val="23"/>
          <w:lang w:eastAsia="ru-RU"/>
        </w:rPr>
        <w:t>общественные туалеты;</w:t>
      </w:r>
    </w:p>
    <w:p w:rsidR="00066D84" w:rsidRPr="00066D84" w:rsidRDefault="00066D84" w:rsidP="00066D84">
      <w:pPr>
        <w:widowControl w:val="0"/>
        <w:numPr>
          <w:ilvl w:val="0"/>
          <w:numId w:val="6"/>
        </w:numPr>
        <w:tabs>
          <w:tab w:val="clear" w:pos="1440"/>
          <w:tab w:val="left" w:pos="1080"/>
          <w:tab w:val="left" w:pos="1418"/>
        </w:tabs>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sz w:val="23"/>
          <w:szCs w:val="23"/>
          <w:lang w:eastAsia="ru-RU"/>
        </w:rPr>
        <w:t>площадки для выгула собак;</w:t>
      </w:r>
    </w:p>
    <w:p w:rsidR="00066D84" w:rsidRPr="00066D84" w:rsidRDefault="00066D84" w:rsidP="00066D84">
      <w:pPr>
        <w:widowControl w:val="0"/>
        <w:numPr>
          <w:ilvl w:val="0"/>
          <w:numId w:val="6"/>
        </w:numPr>
        <w:tabs>
          <w:tab w:val="clear" w:pos="1440"/>
          <w:tab w:val="left" w:pos="1080"/>
          <w:tab w:val="left" w:pos="1418"/>
        </w:tabs>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sz w:val="23"/>
          <w:szCs w:val="23"/>
          <w:lang w:eastAsia="ru-RU"/>
        </w:rPr>
        <w:t>парковки;</w:t>
      </w:r>
    </w:p>
    <w:p w:rsidR="00066D84" w:rsidRPr="00066D84" w:rsidRDefault="00066D84" w:rsidP="00066D84">
      <w:pPr>
        <w:widowControl w:val="0"/>
        <w:numPr>
          <w:ilvl w:val="0"/>
          <w:numId w:val="6"/>
        </w:numPr>
        <w:tabs>
          <w:tab w:val="clear" w:pos="1440"/>
          <w:tab w:val="left" w:pos="1080"/>
          <w:tab w:val="left" w:pos="1418"/>
        </w:tabs>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sz w:val="23"/>
          <w:szCs w:val="23"/>
          <w:lang w:eastAsia="ru-RU"/>
        </w:rPr>
        <w:t>резервуары для хранения воды;</w:t>
      </w:r>
    </w:p>
    <w:p w:rsidR="00066D84" w:rsidRPr="00066D84" w:rsidRDefault="00066D84" w:rsidP="00066D84">
      <w:pPr>
        <w:widowControl w:val="0"/>
        <w:numPr>
          <w:ilvl w:val="0"/>
          <w:numId w:val="6"/>
        </w:numPr>
        <w:tabs>
          <w:tab w:val="clear" w:pos="1440"/>
          <w:tab w:val="left" w:pos="1080"/>
          <w:tab w:val="left" w:pos="1418"/>
        </w:tabs>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sz w:val="23"/>
          <w:szCs w:val="23"/>
          <w:lang w:eastAsia="ru-RU"/>
        </w:rPr>
        <w:t>объекты пожарной охраны;</w:t>
      </w:r>
    </w:p>
    <w:p w:rsidR="00066D84" w:rsidRPr="00066D84" w:rsidRDefault="00066D84" w:rsidP="00066D84">
      <w:pPr>
        <w:widowControl w:val="0"/>
        <w:numPr>
          <w:ilvl w:val="0"/>
          <w:numId w:val="6"/>
        </w:numPr>
        <w:tabs>
          <w:tab w:val="clear" w:pos="1440"/>
          <w:tab w:val="left" w:pos="1080"/>
          <w:tab w:val="left" w:pos="1418"/>
        </w:tabs>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sz w:val="23"/>
          <w:szCs w:val="23"/>
          <w:lang w:eastAsia="ru-RU"/>
        </w:rPr>
        <w:t>конфессиональные объекты;</w:t>
      </w:r>
    </w:p>
    <w:p w:rsidR="00066D84" w:rsidRPr="00066D84" w:rsidRDefault="00066D84" w:rsidP="00066D84">
      <w:pPr>
        <w:widowControl w:val="0"/>
        <w:numPr>
          <w:ilvl w:val="0"/>
          <w:numId w:val="6"/>
        </w:numPr>
        <w:tabs>
          <w:tab w:val="clear" w:pos="1440"/>
          <w:tab w:val="left" w:pos="1080"/>
          <w:tab w:val="left" w:pos="1418"/>
        </w:tabs>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sz w:val="23"/>
          <w:szCs w:val="23"/>
          <w:lang w:eastAsia="ru-RU"/>
        </w:rPr>
        <w:t>торгово-выставочные комплексы;</w:t>
      </w:r>
    </w:p>
    <w:p w:rsidR="00066D84" w:rsidRPr="00066D84" w:rsidRDefault="00066D84" w:rsidP="00066D84">
      <w:pPr>
        <w:widowControl w:val="0"/>
        <w:numPr>
          <w:ilvl w:val="0"/>
          <w:numId w:val="6"/>
        </w:numPr>
        <w:tabs>
          <w:tab w:val="clear" w:pos="1440"/>
          <w:tab w:val="left" w:pos="1080"/>
          <w:tab w:val="left" w:pos="1418"/>
        </w:tabs>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sz w:val="23"/>
          <w:szCs w:val="23"/>
          <w:lang w:eastAsia="ru-RU"/>
        </w:rPr>
        <w:t>киоски, лоточная торговля, временные павильоны розничной торговли, обслуживания и общественного питания;</w:t>
      </w:r>
    </w:p>
    <w:p w:rsidR="00066D84" w:rsidRPr="00066D84" w:rsidRDefault="00066D84" w:rsidP="00066D84">
      <w:pPr>
        <w:widowControl w:val="0"/>
        <w:numPr>
          <w:ilvl w:val="0"/>
          <w:numId w:val="6"/>
        </w:numPr>
        <w:tabs>
          <w:tab w:val="clear" w:pos="1440"/>
          <w:tab w:val="left" w:pos="1080"/>
          <w:tab w:val="left" w:pos="1418"/>
        </w:tabs>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sz w:val="23"/>
          <w:szCs w:val="23"/>
          <w:lang w:eastAsia="ru-RU"/>
        </w:rPr>
        <w:t>водозаборные скважины;</w:t>
      </w:r>
    </w:p>
    <w:p w:rsidR="00066D84" w:rsidRPr="00066D84" w:rsidRDefault="00066D84" w:rsidP="00066D84">
      <w:pPr>
        <w:widowControl w:val="0"/>
        <w:numPr>
          <w:ilvl w:val="0"/>
          <w:numId w:val="6"/>
        </w:numPr>
        <w:tabs>
          <w:tab w:val="clear" w:pos="1440"/>
          <w:tab w:val="left" w:pos="1080"/>
          <w:tab w:val="left" w:pos="1418"/>
        </w:tabs>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sz w:val="23"/>
          <w:szCs w:val="23"/>
          <w:lang w:eastAsia="ru-RU"/>
        </w:rPr>
        <w:t>водонапорные башни;</w:t>
      </w:r>
    </w:p>
    <w:p w:rsidR="00066D84" w:rsidRPr="00066D84" w:rsidRDefault="00066D84" w:rsidP="00066D84">
      <w:pPr>
        <w:widowControl w:val="0"/>
        <w:numPr>
          <w:ilvl w:val="0"/>
          <w:numId w:val="6"/>
        </w:numPr>
        <w:tabs>
          <w:tab w:val="clear" w:pos="1440"/>
          <w:tab w:val="left" w:pos="1080"/>
          <w:tab w:val="left" w:pos="1418"/>
        </w:tabs>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sz w:val="23"/>
          <w:szCs w:val="23"/>
          <w:lang w:eastAsia="ru-RU"/>
        </w:rPr>
        <w:t>спортивные площадки с капитальными объектами обслуживающего назначения.</w:t>
      </w:r>
    </w:p>
    <w:p w:rsidR="00066D84" w:rsidRPr="00066D84" w:rsidRDefault="00066D84" w:rsidP="00066D84">
      <w:pPr>
        <w:spacing w:after="0" w:line="240" w:lineRule="auto"/>
        <w:ind w:firstLine="851"/>
        <w:contextualSpacing/>
        <w:jc w:val="both"/>
        <w:rPr>
          <w:rFonts w:ascii="Times New Roman" w:eastAsia="Times New Roman" w:hAnsi="Times New Roman" w:cs="Times New Roman"/>
          <w:sz w:val="24"/>
          <w:szCs w:val="24"/>
          <w:lang w:eastAsia="ru-RU"/>
        </w:rPr>
      </w:pPr>
      <w:r w:rsidRPr="00066D84">
        <w:rPr>
          <w:rFonts w:ascii="Times New Roman" w:eastAsia="Times New Roman" w:hAnsi="Times New Roman" w:cs="Times New Roman"/>
          <w:bCs/>
          <w:sz w:val="24"/>
          <w:szCs w:val="24"/>
          <w:lang w:eastAsia="ru-RU"/>
        </w:rPr>
        <w:t xml:space="preserve">2. </w:t>
      </w:r>
      <w:r w:rsidRPr="00066D84">
        <w:rPr>
          <w:rFonts w:ascii="Times New Roman" w:eastAsia="Times New Roman" w:hAnsi="Times New Roman" w:cs="Times New Roman"/>
          <w:sz w:val="24"/>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Р-1 включают в себя:</w:t>
      </w:r>
    </w:p>
    <w:p w:rsidR="00066D84" w:rsidRPr="00066D84" w:rsidRDefault="00066D84" w:rsidP="00066D84">
      <w:pPr>
        <w:spacing w:after="0" w:line="240" w:lineRule="auto"/>
        <w:ind w:firstLine="851"/>
        <w:contextualSpacing/>
        <w:jc w:val="both"/>
        <w:rPr>
          <w:rFonts w:ascii="Times New Roman" w:eastAsia="Times New Roman" w:hAnsi="Times New Roman" w:cs="Times New Roman"/>
          <w:sz w:val="24"/>
          <w:szCs w:val="24"/>
          <w:lang w:eastAsia="ru-RU"/>
        </w:rPr>
      </w:pPr>
      <w:r w:rsidRPr="00066D84">
        <w:rPr>
          <w:rFonts w:ascii="Times New Roman" w:eastAsia="Times New Roman" w:hAnsi="Times New Roman" w:cs="Times New Roman"/>
          <w:sz w:val="24"/>
          <w:szCs w:val="24"/>
          <w:lang w:eastAsia="ru-RU"/>
        </w:rPr>
        <w:t xml:space="preserve">1) предельные (минимальные и (или) максимальные) размеры земельных участков, в том числе их площадь: </w:t>
      </w:r>
    </w:p>
    <w:p w:rsidR="00066D84" w:rsidRPr="00066D84" w:rsidRDefault="00066D84" w:rsidP="00066D84">
      <w:pPr>
        <w:spacing w:after="0" w:line="240" w:lineRule="auto"/>
        <w:ind w:firstLine="709"/>
        <w:contextualSpacing/>
        <w:jc w:val="both"/>
        <w:rPr>
          <w:rFonts w:ascii="Times New Roman" w:eastAsia="Times New Roman" w:hAnsi="Times New Roman" w:cs="Times New Roman"/>
          <w:sz w:val="24"/>
          <w:szCs w:val="24"/>
          <w:lang w:eastAsia="ru-RU"/>
        </w:rPr>
      </w:pPr>
      <w:r w:rsidRPr="00066D84">
        <w:rPr>
          <w:rFonts w:ascii="Times New Roman" w:eastAsia="Times New Roman" w:hAnsi="Times New Roman" w:cs="Times New Roman"/>
          <w:sz w:val="24"/>
          <w:szCs w:val="24"/>
          <w:lang w:eastAsia="ru-RU"/>
        </w:rPr>
        <w:t>Площадь территории парков, садов и скверов следует принимать не менее, га:</w:t>
      </w:r>
    </w:p>
    <w:p w:rsidR="00066D84" w:rsidRPr="00066D84" w:rsidRDefault="00066D84" w:rsidP="00066D84">
      <w:pPr>
        <w:spacing w:after="0" w:line="240" w:lineRule="auto"/>
        <w:ind w:firstLine="709"/>
        <w:contextualSpacing/>
        <w:jc w:val="both"/>
        <w:rPr>
          <w:rFonts w:ascii="Times New Roman" w:eastAsia="Times New Roman" w:hAnsi="Times New Roman" w:cs="Times New Roman"/>
          <w:sz w:val="24"/>
          <w:szCs w:val="24"/>
          <w:lang w:eastAsia="ru-RU"/>
        </w:rPr>
      </w:pPr>
      <w:r w:rsidRPr="00066D84">
        <w:rPr>
          <w:rFonts w:ascii="Times New Roman" w:eastAsia="Times New Roman" w:hAnsi="Times New Roman" w:cs="Times New Roman"/>
          <w:sz w:val="24"/>
          <w:szCs w:val="24"/>
          <w:lang w:eastAsia="ru-RU"/>
        </w:rPr>
        <w:t>городских парков.............................................................................15</w:t>
      </w:r>
    </w:p>
    <w:p w:rsidR="00066D84" w:rsidRPr="00066D84" w:rsidRDefault="00066D84" w:rsidP="00066D84">
      <w:pPr>
        <w:spacing w:after="0" w:line="240" w:lineRule="auto"/>
        <w:ind w:firstLine="709"/>
        <w:contextualSpacing/>
        <w:jc w:val="both"/>
        <w:rPr>
          <w:rFonts w:ascii="Times New Roman" w:eastAsia="Times New Roman" w:hAnsi="Times New Roman" w:cs="Times New Roman"/>
          <w:sz w:val="24"/>
          <w:szCs w:val="24"/>
          <w:lang w:eastAsia="ru-RU"/>
        </w:rPr>
      </w:pPr>
      <w:r w:rsidRPr="00066D84">
        <w:rPr>
          <w:rFonts w:ascii="Times New Roman" w:eastAsia="Times New Roman" w:hAnsi="Times New Roman" w:cs="Times New Roman"/>
          <w:sz w:val="24"/>
          <w:szCs w:val="24"/>
          <w:lang w:eastAsia="ru-RU"/>
        </w:rPr>
        <w:t>парков планировочных районов....................................................10</w:t>
      </w:r>
    </w:p>
    <w:p w:rsidR="00066D84" w:rsidRPr="00066D84" w:rsidRDefault="00066D84" w:rsidP="00066D84">
      <w:pPr>
        <w:spacing w:after="0" w:line="240" w:lineRule="auto"/>
        <w:ind w:firstLine="709"/>
        <w:contextualSpacing/>
        <w:jc w:val="both"/>
        <w:rPr>
          <w:rFonts w:ascii="Times New Roman" w:eastAsia="Times New Roman" w:hAnsi="Times New Roman" w:cs="Times New Roman"/>
          <w:sz w:val="24"/>
          <w:szCs w:val="24"/>
          <w:lang w:eastAsia="ru-RU"/>
        </w:rPr>
      </w:pPr>
      <w:r w:rsidRPr="00066D84">
        <w:rPr>
          <w:rFonts w:ascii="Times New Roman" w:eastAsia="Times New Roman" w:hAnsi="Times New Roman" w:cs="Times New Roman"/>
          <w:sz w:val="24"/>
          <w:szCs w:val="24"/>
          <w:lang w:eastAsia="ru-RU"/>
        </w:rPr>
        <w:t>садов жилых районов......................................................................3</w:t>
      </w:r>
    </w:p>
    <w:p w:rsidR="00066D84" w:rsidRPr="00066D84" w:rsidRDefault="00066D84" w:rsidP="00066D84">
      <w:pPr>
        <w:spacing w:after="0" w:line="240" w:lineRule="auto"/>
        <w:ind w:firstLine="709"/>
        <w:contextualSpacing/>
        <w:jc w:val="both"/>
        <w:rPr>
          <w:rFonts w:ascii="Times New Roman" w:eastAsia="Times New Roman" w:hAnsi="Times New Roman" w:cs="Times New Roman"/>
          <w:sz w:val="24"/>
          <w:szCs w:val="24"/>
          <w:lang w:eastAsia="ru-RU"/>
        </w:rPr>
      </w:pPr>
      <w:r w:rsidRPr="00066D84">
        <w:rPr>
          <w:rFonts w:ascii="Times New Roman" w:eastAsia="Times New Roman" w:hAnsi="Times New Roman" w:cs="Times New Roman"/>
          <w:sz w:val="24"/>
          <w:szCs w:val="24"/>
          <w:lang w:eastAsia="ru-RU"/>
        </w:rPr>
        <w:t>скверов..............................................................................................0,5</w:t>
      </w:r>
    </w:p>
    <w:p w:rsidR="00066D84" w:rsidRPr="00066D84" w:rsidRDefault="00066D84" w:rsidP="00066D84">
      <w:pPr>
        <w:spacing w:after="0" w:line="240" w:lineRule="auto"/>
        <w:ind w:firstLine="851"/>
        <w:contextualSpacing/>
        <w:jc w:val="both"/>
        <w:rPr>
          <w:rFonts w:ascii="Times New Roman" w:eastAsia="Times New Roman" w:hAnsi="Times New Roman" w:cs="Times New Roman"/>
          <w:sz w:val="24"/>
          <w:szCs w:val="24"/>
          <w:lang w:eastAsia="ru-RU"/>
        </w:rPr>
      </w:pPr>
    </w:p>
    <w:p w:rsidR="00066D84" w:rsidRPr="00066D84" w:rsidRDefault="00066D84" w:rsidP="00066D84">
      <w:pPr>
        <w:spacing w:after="0" w:line="240" w:lineRule="auto"/>
        <w:ind w:firstLine="851"/>
        <w:contextualSpacing/>
        <w:jc w:val="both"/>
        <w:rPr>
          <w:rFonts w:ascii="Times New Roman" w:eastAsia="Times New Roman" w:hAnsi="Times New Roman" w:cs="Times New Roman"/>
          <w:sz w:val="24"/>
          <w:szCs w:val="24"/>
          <w:lang w:eastAsia="ru-RU"/>
        </w:rPr>
      </w:pPr>
      <w:r w:rsidRPr="00066D84">
        <w:rPr>
          <w:rFonts w:ascii="Times New Roman" w:eastAsia="Times New Roman" w:hAnsi="Times New Roman" w:cs="Times New Roman"/>
          <w:sz w:val="24"/>
          <w:szCs w:val="24"/>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w:t>
      </w:r>
    </w:p>
    <w:p w:rsidR="00066D84" w:rsidRPr="00066D84" w:rsidRDefault="00066D84" w:rsidP="00066D84">
      <w:pPr>
        <w:spacing w:after="0" w:line="240" w:lineRule="auto"/>
        <w:ind w:firstLine="851"/>
        <w:contextualSpacing/>
        <w:jc w:val="both"/>
        <w:rPr>
          <w:rFonts w:ascii="Times New Roman" w:eastAsia="Times New Roman" w:hAnsi="Times New Roman" w:cs="Times New Roman"/>
          <w:sz w:val="24"/>
          <w:szCs w:val="24"/>
          <w:lang w:eastAsia="ru-RU"/>
        </w:rPr>
      </w:pPr>
      <w:r w:rsidRPr="00066D84">
        <w:rPr>
          <w:rFonts w:ascii="Times New Roman" w:eastAsia="Times New Roman" w:hAnsi="Times New Roman" w:cs="Times New Roman"/>
          <w:sz w:val="24"/>
          <w:szCs w:val="24"/>
          <w:lang w:eastAsia="ru-RU"/>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066D84" w:rsidRPr="00066D84" w:rsidRDefault="00066D84" w:rsidP="00066D84">
      <w:pPr>
        <w:spacing w:after="0" w:line="240" w:lineRule="auto"/>
        <w:ind w:firstLine="851"/>
        <w:contextualSpacing/>
        <w:jc w:val="both"/>
        <w:rPr>
          <w:rFonts w:ascii="Times New Roman" w:eastAsia="Times New Roman" w:hAnsi="Times New Roman" w:cs="Times New Roman"/>
          <w:sz w:val="24"/>
          <w:szCs w:val="24"/>
          <w:lang w:eastAsia="ru-RU"/>
        </w:rPr>
      </w:pPr>
      <w:r w:rsidRPr="00066D84">
        <w:rPr>
          <w:rFonts w:ascii="Times New Roman" w:eastAsia="Times New Roman" w:hAnsi="Times New Roman" w:cs="Times New Roman"/>
          <w:sz w:val="24"/>
          <w:szCs w:val="24"/>
          <w:lang w:eastAsia="ru-RU"/>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w:t>
      </w:r>
      <w:r w:rsidRPr="00066D84">
        <w:rPr>
          <w:rFonts w:ascii="Times New Roman" w:eastAsia="Times New Roman" w:hAnsi="Times New Roman" w:cs="Times New Roman"/>
          <w:sz w:val="24"/>
          <w:szCs w:val="24"/>
          <w:lang w:eastAsia="ru-RU"/>
        </w:rPr>
        <w:lastRenderedPageBreak/>
        <w:t>всей площади земельного участка – не подлежит ограничению, определяется в рамках разработки проектной документации.</w:t>
      </w:r>
    </w:p>
    <w:p w:rsidR="00066D84" w:rsidRPr="00066D84" w:rsidRDefault="00066D84" w:rsidP="00066D84">
      <w:pPr>
        <w:shd w:val="clear" w:color="auto" w:fill="FFFFFF"/>
        <w:tabs>
          <w:tab w:val="left" w:pos="0"/>
        </w:tabs>
        <w:snapToGrid w:val="0"/>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sz w:val="24"/>
          <w:szCs w:val="24"/>
          <w:lang w:eastAsia="ru-RU"/>
        </w:rPr>
        <w:t>3. Дорожную сеть 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066D84" w:rsidRPr="00066D84" w:rsidRDefault="00066D84" w:rsidP="00066D84">
      <w:pPr>
        <w:widowControl w:val="0"/>
        <w:spacing w:after="0" w:line="240" w:lineRule="auto"/>
        <w:ind w:firstLine="709"/>
        <w:jc w:val="both"/>
        <w:rPr>
          <w:rFonts w:ascii="Times New Roman" w:eastAsia="Calibri" w:hAnsi="Times New Roman" w:cs="Times New Roman"/>
          <w:iCs/>
          <w:sz w:val="24"/>
          <w:szCs w:val="24"/>
          <w:shd w:val="clear" w:color="auto" w:fill="FFFFFF"/>
        </w:rPr>
      </w:pPr>
      <w:r w:rsidRPr="00066D84">
        <w:rPr>
          <w:rFonts w:ascii="Times New Roman" w:eastAsia="Calibri" w:hAnsi="Times New Roman" w:cs="Times New Roman"/>
          <w:iCs/>
          <w:sz w:val="24"/>
          <w:szCs w:val="24"/>
          <w:shd w:val="clear" w:color="auto" w:fill="FFFFFF"/>
        </w:rPr>
        <w:t>4.</w:t>
      </w:r>
      <w:bookmarkStart w:id="49" w:name="bookmark35"/>
      <w:r w:rsidRPr="00066D84">
        <w:rPr>
          <w:rFonts w:ascii="Times New Roman" w:eastAsia="Calibri" w:hAnsi="Times New Roman" w:cs="Times New Roman"/>
          <w:sz w:val="24"/>
          <w:szCs w:val="24"/>
          <w:shd w:val="clear" w:color="auto" w:fill="FFFFFF"/>
        </w:rPr>
        <w:t xml:space="preserve"> 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bookmarkEnd w:id="49"/>
    </w:p>
    <w:p w:rsidR="00066D84" w:rsidRPr="00066D84" w:rsidRDefault="00066D84" w:rsidP="00066D84">
      <w:pPr>
        <w:spacing w:before="100" w:beforeAutospacing="1" w:after="100" w:afterAutospacing="1" w:line="240" w:lineRule="auto"/>
        <w:ind w:firstLine="709"/>
        <w:jc w:val="center"/>
        <w:outlineLvl w:val="2"/>
        <w:rPr>
          <w:rFonts w:ascii="Times New Roman" w:eastAsia="Calibri" w:hAnsi="Times New Roman" w:cs="Times New Roman"/>
          <w:b/>
          <w:sz w:val="24"/>
          <w:szCs w:val="24"/>
          <w:lang w:eastAsia="ru-RU"/>
        </w:rPr>
      </w:pPr>
      <w:bookmarkStart w:id="50" w:name="_Toc282347549"/>
      <w:bookmarkStart w:id="51" w:name="_Toc327955120"/>
      <w:bookmarkStart w:id="52" w:name="_Toc379293285"/>
      <w:bookmarkStart w:id="53" w:name="_Toc390343504"/>
      <w:r w:rsidRPr="00066D84">
        <w:rPr>
          <w:rFonts w:ascii="Times New Roman" w:eastAsia="Calibri" w:hAnsi="Times New Roman" w:cs="Times New Roman"/>
          <w:b/>
          <w:sz w:val="24"/>
          <w:szCs w:val="24"/>
          <w:lang w:eastAsia="ru-RU"/>
        </w:rPr>
        <w:t xml:space="preserve">Статья 33. </w:t>
      </w:r>
      <w:r w:rsidRPr="00066D84">
        <w:rPr>
          <w:rFonts w:ascii="Times New Roman" w:eastAsia="Calibri" w:hAnsi="Times New Roman" w:cs="Times New Roman"/>
          <w:b/>
          <w:bCs/>
          <w:sz w:val="24"/>
          <w:szCs w:val="24"/>
          <w:lang w:eastAsia="ru-RU"/>
        </w:rPr>
        <w:t xml:space="preserve">Градостроительные регламенты </w:t>
      </w:r>
      <w:r w:rsidRPr="00066D84">
        <w:rPr>
          <w:rFonts w:ascii="Times New Roman" w:eastAsia="Calibri" w:hAnsi="Times New Roman" w:cs="Times New Roman"/>
          <w:b/>
          <w:sz w:val="24"/>
          <w:szCs w:val="24"/>
          <w:lang w:eastAsia="ru-RU"/>
        </w:rPr>
        <w:t>на территориях зон сельскохозяйственного использования</w:t>
      </w:r>
      <w:bookmarkEnd w:id="50"/>
      <w:r w:rsidRPr="00066D84">
        <w:rPr>
          <w:rFonts w:ascii="Times New Roman" w:eastAsia="Calibri" w:hAnsi="Times New Roman" w:cs="Times New Roman"/>
          <w:b/>
          <w:sz w:val="24"/>
          <w:szCs w:val="24"/>
          <w:lang w:eastAsia="ru-RU"/>
        </w:rPr>
        <w:t>.</w:t>
      </w:r>
      <w:bookmarkEnd w:id="51"/>
      <w:bookmarkEnd w:id="52"/>
      <w:bookmarkEnd w:id="53"/>
    </w:p>
    <w:p w:rsidR="00066D84" w:rsidRPr="00066D84" w:rsidRDefault="00066D84" w:rsidP="00066D84">
      <w:pPr>
        <w:tabs>
          <w:tab w:val="left" w:pos="720"/>
        </w:tabs>
        <w:spacing w:after="0" w:line="240" w:lineRule="auto"/>
        <w:ind w:firstLine="720"/>
        <w:jc w:val="both"/>
        <w:rPr>
          <w:rFonts w:ascii="Times New Roman" w:eastAsia="Calibri" w:hAnsi="Times New Roman" w:cs="Times New Roman"/>
          <w:sz w:val="24"/>
          <w:szCs w:val="24"/>
          <w:lang w:eastAsia="ru-RU"/>
        </w:rPr>
      </w:pPr>
      <w:r w:rsidRPr="00066D84">
        <w:rPr>
          <w:rFonts w:ascii="Times New Roman" w:eastAsia="Calibri" w:hAnsi="Times New Roman" w:cs="Times New Roman"/>
          <w:sz w:val="24"/>
          <w:szCs w:val="24"/>
          <w:lang w:eastAsia="ru-RU"/>
        </w:rPr>
        <w:t>1</w:t>
      </w:r>
      <w:r w:rsidRPr="00066D84">
        <w:rPr>
          <w:rFonts w:ascii="Times New Roman" w:eastAsia="Calibri" w:hAnsi="Times New Roman" w:cs="Times New Roman"/>
          <w:b/>
          <w:i/>
          <w:sz w:val="24"/>
          <w:szCs w:val="24"/>
          <w:lang w:eastAsia="ru-RU"/>
        </w:rPr>
        <w:t>. Зоны сельскохозяйственного использования (код зон – СХ-1, СХ-2)</w:t>
      </w:r>
      <w:r w:rsidRPr="00066D84">
        <w:rPr>
          <w:rFonts w:ascii="Times New Roman" w:eastAsia="Calibri" w:hAnsi="Times New Roman" w:cs="Times New Roman"/>
          <w:sz w:val="24"/>
          <w:szCs w:val="24"/>
          <w:lang w:eastAsia="ru-RU"/>
        </w:rPr>
        <w:t xml:space="preserve"> включают зоны сельскохозяйственных угодий, зоны, занятые объектами сельскохозяйственного назначения и предназначенные для ведения сельского хозяйства, в т. ч. личного подсобного хозяйства, развития объектов сельскохозяйственного назначения.</w:t>
      </w:r>
    </w:p>
    <w:p w:rsidR="00066D84" w:rsidRPr="00066D84" w:rsidRDefault="00066D84" w:rsidP="00066D84">
      <w:pPr>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sz w:val="24"/>
          <w:szCs w:val="24"/>
          <w:lang w:eastAsia="ru-RU"/>
        </w:rPr>
        <w:t>СХ-1 – зона сельскохозяйственных угодий;</w:t>
      </w:r>
    </w:p>
    <w:p w:rsidR="00066D84" w:rsidRPr="00066D84" w:rsidRDefault="00066D84" w:rsidP="00066D84">
      <w:pPr>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sz w:val="24"/>
          <w:szCs w:val="24"/>
          <w:lang w:eastAsia="ru-RU"/>
        </w:rPr>
        <w:t>СХ-2 - зона, занятая объектами сельскохозяйственного назначения.</w:t>
      </w:r>
    </w:p>
    <w:p w:rsidR="00066D84" w:rsidRPr="00066D84" w:rsidRDefault="00066D84" w:rsidP="00066D84">
      <w:pPr>
        <w:tabs>
          <w:tab w:val="left" w:pos="720"/>
        </w:tabs>
        <w:spacing w:after="0" w:line="240" w:lineRule="auto"/>
        <w:ind w:firstLine="720"/>
        <w:jc w:val="both"/>
        <w:rPr>
          <w:rFonts w:ascii="Times New Roman" w:eastAsia="Calibri" w:hAnsi="Times New Roman" w:cs="Times New Roman"/>
          <w:sz w:val="24"/>
          <w:szCs w:val="24"/>
          <w:lang w:eastAsia="ru-RU"/>
        </w:rPr>
      </w:pPr>
      <w:r w:rsidRPr="00066D84">
        <w:rPr>
          <w:rFonts w:ascii="Times New Roman" w:eastAsia="Calibri" w:hAnsi="Times New Roman" w:cs="Times New Roman"/>
          <w:i/>
          <w:sz w:val="24"/>
          <w:szCs w:val="24"/>
          <w:lang w:eastAsia="ru-RU"/>
        </w:rPr>
        <w:t>2. Зона сельскохозяйственных угодий (код зоны – СХ-1)</w:t>
      </w:r>
      <w:r w:rsidRPr="00066D84">
        <w:rPr>
          <w:rFonts w:ascii="Times New Roman" w:eastAsia="Calibri" w:hAnsi="Times New Roman" w:cs="Times New Roman"/>
          <w:sz w:val="24"/>
          <w:szCs w:val="24"/>
          <w:lang w:eastAsia="ru-RU"/>
        </w:rPr>
        <w:t xml:space="preserve"> </w:t>
      </w:r>
    </w:p>
    <w:p w:rsidR="00066D84" w:rsidRPr="00066D84" w:rsidRDefault="00066D84" w:rsidP="00066D84">
      <w:pPr>
        <w:tabs>
          <w:tab w:val="left" w:pos="720"/>
        </w:tabs>
        <w:spacing w:after="0" w:line="240" w:lineRule="auto"/>
        <w:ind w:firstLine="720"/>
        <w:jc w:val="both"/>
        <w:rPr>
          <w:rFonts w:ascii="Times New Roman" w:eastAsia="Calibri" w:hAnsi="Times New Roman" w:cs="Times New Roman"/>
          <w:sz w:val="24"/>
          <w:szCs w:val="24"/>
          <w:lang w:eastAsia="ru-RU"/>
        </w:rPr>
      </w:pPr>
      <w:r w:rsidRPr="00066D84">
        <w:rPr>
          <w:rFonts w:ascii="Times New Roman" w:eastAsia="Calibri" w:hAnsi="Times New Roman" w:cs="Times New Roman"/>
          <w:b/>
          <w:i/>
          <w:sz w:val="24"/>
          <w:szCs w:val="24"/>
          <w:u w:val="single"/>
          <w:lang w:eastAsia="ru-RU"/>
        </w:rPr>
        <w:t>Основные виды разрешенного использования</w:t>
      </w:r>
      <w:r w:rsidRPr="00066D84">
        <w:rPr>
          <w:rFonts w:ascii="Times New Roman" w:eastAsia="Calibri" w:hAnsi="Times New Roman" w:cs="Times New Roman"/>
          <w:sz w:val="24"/>
          <w:szCs w:val="24"/>
          <w:u w:val="single"/>
          <w:lang w:eastAsia="ru-RU"/>
        </w:rPr>
        <w:t xml:space="preserve"> </w:t>
      </w:r>
    </w:p>
    <w:p w:rsidR="00066D84" w:rsidRPr="00066D84" w:rsidRDefault="00066D84" w:rsidP="00066D84">
      <w:pPr>
        <w:tabs>
          <w:tab w:val="left" w:pos="720"/>
        </w:tabs>
        <w:spacing w:after="0" w:line="240" w:lineRule="auto"/>
        <w:ind w:firstLine="720"/>
        <w:jc w:val="both"/>
        <w:rPr>
          <w:rFonts w:ascii="Times New Roman" w:eastAsia="Calibri" w:hAnsi="Times New Roman" w:cs="Times New Roman"/>
          <w:sz w:val="24"/>
          <w:szCs w:val="24"/>
          <w:lang w:eastAsia="ru-RU"/>
        </w:rPr>
      </w:pPr>
      <w:r w:rsidRPr="00066D84">
        <w:rPr>
          <w:rFonts w:ascii="Times New Roman" w:eastAsia="Calibri" w:hAnsi="Times New Roman" w:cs="Times New Roman"/>
          <w:sz w:val="24"/>
          <w:szCs w:val="24"/>
          <w:lang w:eastAsia="ru-RU"/>
        </w:rPr>
        <w:t>земельных участков в зоне сельскохозяйственных угодий:</w:t>
      </w:r>
    </w:p>
    <w:p w:rsidR="00066D84" w:rsidRPr="00066D84" w:rsidRDefault="00066D84" w:rsidP="00066D84">
      <w:pPr>
        <w:shd w:val="clear" w:color="auto" w:fill="FFFFFF"/>
        <w:tabs>
          <w:tab w:val="left" w:pos="0"/>
          <w:tab w:val="left" w:pos="709"/>
          <w:tab w:val="left" w:pos="900"/>
        </w:tabs>
        <w:suppressAutoHyphens/>
        <w:snapToGrid w:val="0"/>
        <w:spacing w:after="0" w:line="240" w:lineRule="auto"/>
        <w:ind w:firstLine="720"/>
        <w:jc w:val="both"/>
        <w:rPr>
          <w:rFonts w:ascii="Times New Roman" w:eastAsia="Calibri" w:hAnsi="Times New Roman" w:cs="Times New Roman"/>
          <w:sz w:val="24"/>
          <w:szCs w:val="24"/>
          <w:lang w:eastAsia="ru-RU"/>
        </w:rPr>
      </w:pPr>
      <w:r w:rsidRPr="00066D84">
        <w:rPr>
          <w:rFonts w:ascii="Times New Roman" w:eastAsia="Calibri" w:hAnsi="Times New Roman" w:cs="Times New Roman"/>
          <w:sz w:val="24"/>
          <w:szCs w:val="24"/>
          <w:lang w:eastAsia="ru-RU"/>
        </w:rPr>
        <w:t>– пашни;</w:t>
      </w:r>
    </w:p>
    <w:p w:rsidR="00066D84" w:rsidRPr="00066D84" w:rsidRDefault="00066D84" w:rsidP="00066D84">
      <w:pPr>
        <w:shd w:val="clear" w:color="auto" w:fill="FFFFFF"/>
        <w:tabs>
          <w:tab w:val="left" w:pos="0"/>
          <w:tab w:val="left" w:pos="900"/>
        </w:tabs>
        <w:suppressAutoHyphens/>
        <w:snapToGrid w:val="0"/>
        <w:spacing w:after="0" w:line="240" w:lineRule="auto"/>
        <w:ind w:firstLine="720"/>
        <w:jc w:val="both"/>
        <w:rPr>
          <w:rFonts w:ascii="Times New Roman" w:eastAsia="Calibri" w:hAnsi="Times New Roman" w:cs="Times New Roman"/>
          <w:sz w:val="24"/>
          <w:szCs w:val="24"/>
          <w:lang w:eastAsia="ru-RU"/>
        </w:rPr>
      </w:pPr>
      <w:r w:rsidRPr="00066D84">
        <w:rPr>
          <w:rFonts w:ascii="Times New Roman" w:eastAsia="Calibri" w:hAnsi="Times New Roman" w:cs="Times New Roman"/>
          <w:sz w:val="24"/>
          <w:szCs w:val="24"/>
          <w:lang w:eastAsia="ru-RU"/>
        </w:rPr>
        <w:t>– пастбища, сенокосы;</w:t>
      </w:r>
    </w:p>
    <w:p w:rsidR="00066D84" w:rsidRPr="00066D84" w:rsidRDefault="00066D84" w:rsidP="00066D84">
      <w:pPr>
        <w:shd w:val="clear" w:color="auto" w:fill="FFFFFF"/>
        <w:tabs>
          <w:tab w:val="left" w:pos="0"/>
          <w:tab w:val="left" w:pos="900"/>
        </w:tabs>
        <w:suppressAutoHyphens/>
        <w:snapToGrid w:val="0"/>
        <w:spacing w:after="0" w:line="240" w:lineRule="auto"/>
        <w:ind w:firstLine="720"/>
        <w:jc w:val="both"/>
        <w:rPr>
          <w:rFonts w:ascii="Times New Roman" w:eastAsia="Calibri" w:hAnsi="Times New Roman" w:cs="Times New Roman"/>
          <w:sz w:val="24"/>
          <w:szCs w:val="24"/>
          <w:lang w:eastAsia="ru-RU"/>
        </w:rPr>
      </w:pPr>
      <w:r w:rsidRPr="00066D84">
        <w:rPr>
          <w:rFonts w:ascii="Times New Roman" w:eastAsia="Calibri" w:hAnsi="Times New Roman" w:cs="Times New Roman"/>
          <w:sz w:val="24"/>
          <w:szCs w:val="24"/>
          <w:lang w:eastAsia="ru-RU"/>
        </w:rPr>
        <w:t>– теплицы, оранжереи, парники, сельскохозяйственные питомники;</w:t>
      </w:r>
    </w:p>
    <w:p w:rsidR="00066D84" w:rsidRPr="00066D84" w:rsidRDefault="00066D84" w:rsidP="00066D84">
      <w:pPr>
        <w:shd w:val="clear" w:color="auto" w:fill="FFFFFF"/>
        <w:tabs>
          <w:tab w:val="left" w:pos="0"/>
          <w:tab w:val="left" w:pos="900"/>
        </w:tabs>
        <w:suppressAutoHyphens/>
        <w:snapToGrid w:val="0"/>
        <w:spacing w:after="0" w:line="240" w:lineRule="auto"/>
        <w:ind w:firstLine="720"/>
        <w:jc w:val="both"/>
        <w:rPr>
          <w:rFonts w:ascii="Times New Roman" w:eastAsia="Calibri" w:hAnsi="Times New Roman" w:cs="Times New Roman"/>
          <w:sz w:val="24"/>
          <w:szCs w:val="24"/>
          <w:lang w:eastAsia="ru-RU"/>
        </w:rPr>
      </w:pPr>
      <w:r w:rsidRPr="00066D84">
        <w:rPr>
          <w:rFonts w:ascii="Times New Roman" w:eastAsia="Calibri" w:hAnsi="Times New Roman" w:cs="Times New Roman"/>
          <w:sz w:val="24"/>
          <w:szCs w:val="24"/>
          <w:lang w:eastAsia="ru-RU"/>
        </w:rPr>
        <w:t>– пасеки;</w:t>
      </w:r>
    </w:p>
    <w:p w:rsidR="00066D84" w:rsidRPr="00066D84" w:rsidRDefault="00066D84" w:rsidP="00066D84">
      <w:pPr>
        <w:shd w:val="clear" w:color="auto" w:fill="FFFFFF"/>
        <w:tabs>
          <w:tab w:val="left" w:pos="0"/>
          <w:tab w:val="left" w:pos="900"/>
        </w:tabs>
        <w:suppressAutoHyphens/>
        <w:snapToGrid w:val="0"/>
        <w:spacing w:after="0" w:line="240" w:lineRule="auto"/>
        <w:ind w:firstLine="720"/>
        <w:jc w:val="both"/>
        <w:rPr>
          <w:rFonts w:ascii="Times New Roman" w:eastAsia="Calibri" w:hAnsi="Times New Roman" w:cs="Times New Roman"/>
          <w:sz w:val="24"/>
          <w:szCs w:val="24"/>
          <w:lang w:eastAsia="ru-RU"/>
        </w:rPr>
      </w:pPr>
      <w:r w:rsidRPr="00066D84">
        <w:rPr>
          <w:rFonts w:ascii="Times New Roman" w:eastAsia="Calibri" w:hAnsi="Times New Roman" w:cs="Times New Roman"/>
          <w:sz w:val="24"/>
          <w:szCs w:val="24"/>
          <w:lang w:eastAsia="ru-RU"/>
        </w:rPr>
        <w:t>– сады, огороды;</w:t>
      </w:r>
    </w:p>
    <w:p w:rsidR="00066D84" w:rsidRPr="00066D84" w:rsidRDefault="00066D84" w:rsidP="00066D84">
      <w:pPr>
        <w:shd w:val="clear" w:color="auto" w:fill="FFFFFF"/>
        <w:tabs>
          <w:tab w:val="left" w:pos="0"/>
          <w:tab w:val="left" w:pos="900"/>
        </w:tabs>
        <w:suppressAutoHyphens/>
        <w:snapToGrid w:val="0"/>
        <w:spacing w:after="0" w:line="240" w:lineRule="auto"/>
        <w:ind w:firstLine="720"/>
        <w:jc w:val="both"/>
        <w:rPr>
          <w:rFonts w:ascii="Times New Roman" w:eastAsia="Calibri" w:hAnsi="Times New Roman" w:cs="Times New Roman"/>
          <w:sz w:val="24"/>
          <w:szCs w:val="24"/>
          <w:lang w:eastAsia="ru-RU"/>
        </w:rPr>
      </w:pPr>
      <w:r w:rsidRPr="00066D84">
        <w:rPr>
          <w:rFonts w:ascii="Times New Roman" w:eastAsia="Calibri" w:hAnsi="Times New Roman" w:cs="Times New Roman"/>
          <w:sz w:val="24"/>
          <w:szCs w:val="24"/>
          <w:lang w:eastAsia="ru-RU"/>
        </w:rPr>
        <w:t>– коллективное огородничество;</w:t>
      </w:r>
      <w:r w:rsidRPr="00066D84">
        <w:rPr>
          <w:rFonts w:ascii="Times New Roman" w:eastAsia="Calibri" w:hAnsi="Times New Roman" w:cs="Times New Roman"/>
          <w:sz w:val="24"/>
          <w:szCs w:val="24"/>
          <w:lang w:eastAsia="ru-RU"/>
        </w:rPr>
        <w:tab/>
      </w:r>
    </w:p>
    <w:p w:rsidR="00066D84" w:rsidRPr="00066D84" w:rsidRDefault="00066D84" w:rsidP="00066D84">
      <w:pPr>
        <w:tabs>
          <w:tab w:val="left" w:pos="0"/>
          <w:tab w:val="left" w:pos="900"/>
        </w:tabs>
        <w:spacing w:after="0" w:line="240" w:lineRule="auto"/>
        <w:ind w:firstLine="720"/>
        <w:jc w:val="both"/>
        <w:rPr>
          <w:rFonts w:ascii="Times New Roman" w:eastAsia="Calibri" w:hAnsi="Times New Roman" w:cs="Times New Roman"/>
          <w:sz w:val="24"/>
          <w:szCs w:val="24"/>
          <w:lang w:eastAsia="ru-RU"/>
        </w:rPr>
      </w:pPr>
      <w:r w:rsidRPr="00066D84">
        <w:rPr>
          <w:rFonts w:ascii="Times New Roman" w:eastAsia="Calibri" w:hAnsi="Times New Roman" w:cs="Times New Roman"/>
          <w:sz w:val="24"/>
          <w:szCs w:val="24"/>
          <w:lang w:eastAsia="ru-RU"/>
        </w:rPr>
        <w:t xml:space="preserve">– лесополосы; </w:t>
      </w:r>
    </w:p>
    <w:p w:rsidR="00066D84" w:rsidRPr="00066D84" w:rsidRDefault="00066D84" w:rsidP="00066D84">
      <w:pPr>
        <w:tabs>
          <w:tab w:val="left" w:pos="0"/>
          <w:tab w:val="left" w:pos="900"/>
        </w:tabs>
        <w:spacing w:after="0" w:line="240" w:lineRule="auto"/>
        <w:ind w:firstLine="720"/>
        <w:jc w:val="both"/>
        <w:rPr>
          <w:rFonts w:ascii="Times New Roman" w:eastAsia="Calibri" w:hAnsi="Times New Roman" w:cs="Times New Roman"/>
          <w:sz w:val="24"/>
          <w:szCs w:val="24"/>
          <w:lang w:eastAsia="ru-RU"/>
        </w:rPr>
      </w:pPr>
      <w:r w:rsidRPr="00066D84">
        <w:rPr>
          <w:rFonts w:ascii="Times New Roman" w:eastAsia="Calibri" w:hAnsi="Times New Roman" w:cs="Times New Roman"/>
          <w:sz w:val="24"/>
          <w:szCs w:val="24"/>
          <w:lang w:eastAsia="ru-RU"/>
        </w:rPr>
        <w:t xml:space="preserve">– многолетние насаждения; </w:t>
      </w:r>
    </w:p>
    <w:p w:rsidR="00066D84" w:rsidRPr="00066D84" w:rsidRDefault="00066D84" w:rsidP="00066D84">
      <w:pPr>
        <w:tabs>
          <w:tab w:val="left" w:pos="0"/>
          <w:tab w:val="left" w:pos="900"/>
        </w:tabs>
        <w:spacing w:after="0" w:line="240" w:lineRule="auto"/>
        <w:ind w:firstLine="720"/>
        <w:jc w:val="both"/>
        <w:rPr>
          <w:rFonts w:ascii="Times New Roman" w:eastAsia="Calibri" w:hAnsi="Times New Roman" w:cs="Times New Roman"/>
          <w:sz w:val="24"/>
          <w:szCs w:val="24"/>
          <w:lang w:eastAsia="ru-RU"/>
        </w:rPr>
      </w:pPr>
      <w:r w:rsidRPr="00066D84">
        <w:rPr>
          <w:rFonts w:ascii="Times New Roman" w:eastAsia="Calibri" w:hAnsi="Times New Roman" w:cs="Times New Roman"/>
          <w:sz w:val="24"/>
          <w:szCs w:val="24"/>
          <w:lang w:eastAsia="ru-RU"/>
        </w:rPr>
        <w:t xml:space="preserve">– внутрихозяйственные дороги; </w:t>
      </w:r>
    </w:p>
    <w:p w:rsidR="00066D84" w:rsidRPr="00066D84" w:rsidRDefault="00066D84" w:rsidP="00066D84">
      <w:pPr>
        <w:tabs>
          <w:tab w:val="left" w:pos="0"/>
          <w:tab w:val="left" w:pos="900"/>
        </w:tabs>
        <w:spacing w:after="0" w:line="240" w:lineRule="auto"/>
        <w:ind w:firstLine="720"/>
        <w:jc w:val="both"/>
        <w:rPr>
          <w:rFonts w:ascii="Times New Roman" w:eastAsia="Calibri" w:hAnsi="Times New Roman" w:cs="Times New Roman"/>
          <w:sz w:val="24"/>
          <w:szCs w:val="24"/>
          <w:lang w:eastAsia="ru-RU"/>
        </w:rPr>
      </w:pPr>
      <w:r w:rsidRPr="00066D84">
        <w:rPr>
          <w:rFonts w:ascii="Times New Roman" w:eastAsia="Calibri" w:hAnsi="Times New Roman" w:cs="Times New Roman"/>
          <w:sz w:val="24"/>
          <w:szCs w:val="24"/>
          <w:lang w:eastAsia="ru-RU"/>
        </w:rPr>
        <w:t>– замкнутые водоемы;</w:t>
      </w:r>
    </w:p>
    <w:p w:rsidR="00066D84" w:rsidRPr="00066D84" w:rsidRDefault="00066D84" w:rsidP="00066D84">
      <w:pPr>
        <w:tabs>
          <w:tab w:val="left" w:pos="0"/>
          <w:tab w:val="left" w:pos="900"/>
        </w:tabs>
        <w:spacing w:after="0" w:line="240" w:lineRule="auto"/>
        <w:ind w:firstLine="720"/>
        <w:jc w:val="both"/>
        <w:rPr>
          <w:rFonts w:ascii="Times New Roman" w:eastAsia="Calibri" w:hAnsi="Times New Roman" w:cs="Times New Roman"/>
          <w:sz w:val="24"/>
          <w:szCs w:val="24"/>
          <w:lang w:eastAsia="ru-RU"/>
        </w:rPr>
      </w:pPr>
      <w:r w:rsidRPr="00066D84">
        <w:rPr>
          <w:rFonts w:ascii="Times New Roman" w:eastAsia="Calibri" w:hAnsi="Times New Roman" w:cs="Times New Roman"/>
          <w:sz w:val="24"/>
          <w:szCs w:val="24"/>
          <w:lang w:eastAsia="ru-RU"/>
        </w:rPr>
        <w:t xml:space="preserve">– сельскохозяйственные объекты; </w:t>
      </w:r>
    </w:p>
    <w:p w:rsidR="00066D84" w:rsidRPr="00066D84" w:rsidRDefault="00066D84" w:rsidP="00066D84">
      <w:pPr>
        <w:tabs>
          <w:tab w:val="left" w:pos="0"/>
          <w:tab w:val="left" w:pos="900"/>
        </w:tabs>
        <w:spacing w:after="0" w:line="240" w:lineRule="auto"/>
        <w:ind w:firstLine="720"/>
        <w:jc w:val="both"/>
        <w:rPr>
          <w:rFonts w:ascii="Times New Roman" w:eastAsia="Calibri" w:hAnsi="Times New Roman" w:cs="Times New Roman"/>
          <w:sz w:val="24"/>
          <w:szCs w:val="24"/>
          <w:lang w:eastAsia="ru-RU"/>
        </w:rPr>
      </w:pPr>
      <w:r w:rsidRPr="00066D84">
        <w:rPr>
          <w:rFonts w:ascii="Times New Roman" w:eastAsia="Calibri" w:hAnsi="Times New Roman" w:cs="Times New Roman"/>
          <w:sz w:val="24"/>
          <w:szCs w:val="24"/>
          <w:lang w:eastAsia="ru-RU"/>
        </w:rPr>
        <w:t>– объекты обслуживания, связанные с целевым назначением зоны.</w:t>
      </w:r>
    </w:p>
    <w:p w:rsidR="00066D84" w:rsidRPr="00066D84" w:rsidRDefault="00066D84" w:rsidP="00066D84">
      <w:pPr>
        <w:tabs>
          <w:tab w:val="left" w:pos="720"/>
        </w:tabs>
        <w:spacing w:after="0" w:line="240" w:lineRule="auto"/>
        <w:ind w:firstLine="720"/>
        <w:jc w:val="both"/>
        <w:rPr>
          <w:rFonts w:ascii="Times New Roman" w:eastAsia="Calibri" w:hAnsi="Times New Roman" w:cs="Times New Roman"/>
          <w:bCs/>
          <w:sz w:val="24"/>
          <w:szCs w:val="24"/>
          <w:lang w:eastAsia="ru-RU"/>
        </w:rPr>
      </w:pPr>
      <w:r w:rsidRPr="00066D84">
        <w:rPr>
          <w:rFonts w:ascii="Times New Roman" w:eastAsia="Calibri" w:hAnsi="Times New Roman" w:cs="Times New Roman"/>
          <w:b/>
          <w:bCs/>
          <w:i/>
          <w:sz w:val="24"/>
          <w:szCs w:val="24"/>
          <w:u w:val="single"/>
          <w:lang w:eastAsia="ru-RU"/>
        </w:rPr>
        <w:t>Вспомогательные виды разрешенного использования</w:t>
      </w:r>
      <w:r w:rsidRPr="00066D84">
        <w:rPr>
          <w:rFonts w:ascii="Times New Roman" w:eastAsia="Calibri" w:hAnsi="Times New Roman" w:cs="Times New Roman"/>
          <w:bCs/>
          <w:sz w:val="24"/>
          <w:szCs w:val="24"/>
          <w:lang w:eastAsia="ru-RU"/>
        </w:rPr>
        <w:t xml:space="preserve"> </w:t>
      </w:r>
    </w:p>
    <w:p w:rsidR="00066D84" w:rsidRPr="00066D84" w:rsidRDefault="00066D84" w:rsidP="00066D84">
      <w:pPr>
        <w:tabs>
          <w:tab w:val="left" w:pos="720"/>
        </w:tabs>
        <w:spacing w:after="0" w:line="240" w:lineRule="auto"/>
        <w:ind w:firstLine="720"/>
        <w:jc w:val="both"/>
        <w:rPr>
          <w:rFonts w:ascii="Times New Roman" w:eastAsia="Calibri" w:hAnsi="Times New Roman" w:cs="Times New Roman"/>
          <w:sz w:val="24"/>
          <w:szCs w:val="24"/>
          <w:lang w:eastAsia="ru-RU"/>
        </w:rPr>
      </w:pPr>
      <w:r w:rsidRPr="00066D84">
        <w:rPr>
          <w:rFonts w:ascii="Times New Roman" w:eastAsia="Calibri" w:hAnsi="Times New Roman" w:cs="Times New Roman"/>
          <w:bCs/>
          <w:sz w:val="24"/>
          <w:szCs w:val="24"/>
          <w:lang w:eastAsia="ru-RU"/>
        </w:rPr>
        <w:t>земельных участков</w:t>
      </w:r>
      <w:r w:rsidRPr="00066D84">
        <w:rPr>
          <w:rFonts w:ascii="Times New Roman" w:eastAsia="Calibri" w:hAnsi="Times New Roman" w:cs="Times New Roman"/>
          <w:sz w:val="24"/>
          <w:szCs w:val="24"/>
          <w:lang w:eastAsia="ru-RU"/>
        </w:rPr>
        <w:t xml:space="preserve"> в зоне сельскохозяйственных угодий:</w:t>
      </w:r>
    </w:p>
    <w:p w:rsidR="00066D84" w:rsidRPr="00066D84" w:rsidRDefault="00066D84" w:rsidP="00066D84">
      <w:pPr>
        <w:tabs>
          <w:tab w:val="left" w:pos="0"/>
        </w:tabs>
        <w:spacing w:after="0" w:line="240" w:lineRule="auto"/>
        <w:ind w:firstLine="720"/>
        <w:jc w:val="both"/>
        <w:rPr>
          <w:rFonts w:ascii="Times New Roman" w:eastAsia="Calibri" w:hAnsi="Times New Roman" w:cs="Times New Roman"/>
          <w:sz w:val="24"/>
          <w:szCs w:val="24"/>
          <w:lang w:eastAsia="ru-RU"/>
        </w:rPr>
      </w:pPr>
      <w:r w:rsidRPr="00066D84">
        <w:rPr>
          <w:rFonts w:ascii="Times New Roman" w:eastAsia="Calibri" w:hAnsi="Times New Roman" w:cs="Times New Roman"/>
          <w:sz w:val="24"/>
          <w:szCs w:val="24"/>
          <w:lang w:eastAsia="ru-RU"/>
        </w:rPr>
        <w:t>– инженерные, транспортные и иные вспомогательные сооружения и устройства для нужд сельского хозяйства.</w:t>
      </w:r>
    </w:p>
    <w:p w:rsidR="00066D84" w:rsidRPr="00066D84" w:rsidRDefault="00066D84" w:rsidP="00066D84">
      <w:pPr>
        <w:shd w:val="clear" w:color="auto" w:fill="FFFFFF"/>
        <w:tabs>
          <w:tab w:val="left" w:pos="0"/>
        </w:tabs>
        <w:suppressAutoHyphens/>
        <w:snapToGrid w:val="0"/>
        <w:spacing w:after="0" w:line="240" w:lineRule="auto"/>
        <w:ind w:firstLine="709"/>
        <w:jc w:val="both"/>
        <w:rPr>
          <w:rFonts w:ascii="Times New Roman" w:eastAsia="Calibri" w:hAnsi="Times New Roman" w:cs="Times New Roman"/>
          <w:b/>
          <w:sz w:val="24"/>
          <w:szCs w:val="24"/>
          <w:u w:val="single"/>
          <w:lang w:eastAsia="ar-SA"/>
        </w:rPr>
      </w:pPr>
      <w:r w:rsidRPr="00066D84">
        <w:rPr>
          <w:rFonts w:ascii="Times New Roman" w:eastAsia="Calibri" w:hAnsi="Times New Roman" w:cs="Times New Roman"/>
          <w:b/>
          <w:bCs/>
          <w:i/>
          <w:sz w:val="24"/>
          <w:szCs w:val="24"/>
          <w:u w:val="single"/>
          <w:lang w:eastAsia="ar-SA"/>
        </w:rPr>
        <w:t>Условно разрешенные виды использования:</w:t>
      </w:r>
    </w:p>
    <w:p w:rsidR="00066D84" w:rsidRPr="00066D84" w:rsidRDefault="00066D84" w:rsidP="00066D84">
      <w:pPr>
        <w:shd w:val="clear" w:color="auto" w:fill="FFFFFF"/>
        <w:tabs>
          <w:tab w:val="left" w:pos="0"/>
        </w:tabs>
        <w:suppressAutoHyphens/>
        <w:snapToGrid w:val="0"/>
        <w:spacing w:after="0" w:line="240" w:lineRule="auto"/>
        <w:ind w:firstLine="720"/>
        <w:jc w:val="both"/>
        <w:rPr>
          <w:rFonts w:ascii="Times New Roman" w:eastAsia="Calibri" w:hAnsi="Times New Roman" w:cs="Times New Roman"/>
          <w:sz w:val="24"/>
          <w:szCs w:val="24"/>
          <w:lang w:eastAsia="ar-SA"/>
        </w:rPr>
      </w:pPr>
      <w:r w:rsidRPr="00066D84">
        <w:rPr>
          <w:rFonts w:ascii="Times New Roman" w:eastAsia="Calibri" w:hAnsi="Times New Roman" w:cs="Times New Roman"/>
          <w:sz w:val="24"/>
          <w:szCs w:val="24"/>
          <w:lang w:eastAsia="ar-SA"/>
        </w:rPr>
        <w:t>– здания, строения и сооружения, необходимые для функционирования сельского хозяйства;</w:t>
      </w:r>
    </w:p>
    <w:p w:rsidR="00066D84" w:rsidRPr="00066D84" w:rsidRDefault="00066D84" w:rsidP="00066D84">
      <w:pPr>
        <w:shd w:val="clear" w:color="auto" w:fill="FFFFFF"/>
        <w:tabs>
          <w:tab w:val="left" w:pos="0"/>
        </w:tabs>
        <w:suppressAutoHyphens/>
        <w:snapToGrid w:val="0"/>
        <w:spacing w:after="0" w:line="240" w:lineRule="auto"/>
        <w:ind w:firstLine="720"/>
        <w:jc w:val="both"/>
        <w:rPr>
          <w:rFonts w:ascii="Times New Roman" w:eastAsia="Calibri" w:hAnsi="Times New Roman" w:cs="Times New Roman"/>
          <w:sz w:val="24"/>
          <w:szCs w:val="24"/>
          <w:lang w:eastAsia="ar-SA"/>
        </w:rPr>
      </w:pPr>
      <w:r w:rsidRPr="00066D84">
        <w:rPr>
          <w:rFonts w:ascii="Times New Roman" w:eastAsia="Calibri" w:hAnsi="Times New Roman" w:cs="Times New Roman"/>
          <w:sz w:val="24"/>
          <w:szCs w:val="24"/>
          <w:lang w:eastAsia="ar-SA"/>
        </w:rPr>
        <w:t>– объекты сельскохозяйственного производства;</w:t>
      </w:r>
    </w:p>
    <w:p w:rsidR="00066D84" w:rsidRPr="00066D84" w:rsidRDefault="00066D84" w:rsidP="00066D84">
      <w:pPr>
        <w:widowControl w:val="0"/>
        <w:tabs>
          <w:tab w:val="left" w:pos="1163"/>
        </w:tabs>
        <w:spacing w:after="0" w:line="240" w:lineRule="auto"/>
        <w:ind w:firstLine="720"/>
        <w:jc w:val="both"/>
        <w:rPr>
          <w:rFonts w:ascii="Times New Roman" w:eastAsia="Calibri" w:hAnsi="Times New Roman" w:cs="Times New Roman"/>
          <w:sz w:val="24"/>
          <w:szCs w:val="24"/>
          <w:lang w:eastAsia="ru-RU"/>
        </w:rPr>
      </w:pPr>
      <w:r w:rsidRPr="00066D84">
        <w:rPr>
          <w:rFonts w:ascii="Times New Roman" w:eastAsia="Calibri" w:hAnsi="Times New Roman" w:cs="Times New Roman"/>
          <w:sz w:val="24"/>
          <w:szCs w:val="24"/>
          <w:lang w:eastAsia="ru-RU"/>
        </w:rPr>
        <w:t xml:space="preserve">– </w:t>
      </w:r>
      <w:r w:rsidRPr="00066D84">
        <w:rPr>
          <w:rFonts w:ascii="Times New Roman" w:eastAsia="Calibri" w:hAnsi="Times New Roman" w:cs="Times New Roman"/>
          <w:sz w:val="23"/>
          <w:szCs w:val="23"/>
          <w:lang w:eastAsia="ru-RU"/>
        </w:rPr>
        <w:t>личные подсобные хозяйства;</w:t>
      </w:r>
    </w:p>
    <w:p w:rsidR="00066D84" w:rsidRPr="00066D84" w:rsidRDefault="00066D84" w:rsidP="00066D84">
      <w:pPr>
        <w:widowControl w:val="0"/>
        <w:tabs>
          <w:tab w:val="left" w:pos="1329"/>
        </w:tabs>
        <w:spacing w:after="0" w:line="240" w:lineRule="auto"/>
        <w:ind w:firstLine="720"/>
        <w:jc w:val="both"/>
        <w:rPr>
          <w:rFonts w:ascii="Times New Roman" w:eastAsia="Calibri" w:hAnsi="Times New Roman" w:cs="Times New Roman"/>
          <w:sz w:val="24"/>
          <w:szCs w:val="24"/>
          <w:lang w:eastAsia="ru-RU"/>
        </w:rPr>
      </w:pPr>
      <w:r w:rsidRPr="00066D84">
        <w:rPr>
          <w:rFonts w:ascii="Times New Roman" w:eastAsia="Calibri" w:hAnsi="Times New Roman" w:cs="Times New Roman"/>
          <w:sz w:val="24"/>
          <w:szCs w:val="24"/>
          <w:lang w:eastAsia="ru-RU"/>
        </w:rPr>
        <w:t xml:space="preserve">– </w:t>
      </w:r>
      <w:r w:rsidRPr="00066D84">
        <w:rPr>
          <w:rFonts w:ascii="Times New Roman" w:eastAsia="Calibri" w:hAnsi="Times New Roman" w:cs="Times New Roman"/>
          <w:sz w:val="23"/>
          <w:szCs w:val="23"/>
          <w:lang w:eastAsia="ru-RU"/>
        </w:rPr>
        <w:t>сельскохозяйственные предприятия;</w:t>
      </w:r>
    </w:p>
    <w:p w:rsidR="00066D84" w:rsidRPr="00066D84" w:rsidRDefault="00066D84" w:rsidP="00066D84">
      <w:pPr>
        <w:widowControl w:val="0"/>
        <w:tabs>
          <w:tab w:val="left" w:pos="1329"/>
        </w:tabs>
        <w:spacing w:after="0" w:line="240" w:lineRule="auto"/>
        <w:ind w:firstLine="720"/>
        <w:jc w:val="both"/>
        <w:rPr>
          <w:rFonts w:ascii="Times New Roman" w:eastAsia="Calibri" w:hAnsi="Times New Roman" w:cs="Times New Roman"/>
          <w:sz w:val="24"/>
          <w:szCs w:val="24"/>
          <w:lang w:eastAsia="ru-RU"/>
        </w:rPr>
      </w:pPr>
      <w:r w:rsidRPr="00066D84">
        <w:rPr>
          <w:rFonts w:ascii="Times New Roman" w:eastAsia="Calibri" w:hAnsi="Times New Roman" w:cs="Times New Roman"/>
          <w:sz w:val="24"/>
          <w:szCs w:val="24"/>
          <w:lang w:eastAsia="ru-RU"/>
        </w:rPr>
        <w:t xml:space="preserve">– </w:t>
      </w:r>
      <w:r w:rsidRPr="00066D84">
        <w:rPr>
          <w:rFonts w:ascii="Times New Roman" w:eastAsia="Calibri" w:hAnsi="Times New Roman" w:cs="Times New Roman"/>
          <w:sz w:val="23"/>
          <w:szCs w:val="23"/>
          <w:lang w:eastAsia="ru-RU"/>
        </w:rPr>
        <w:t>торговые объекты;</w:t>
      </w:r>
    </w:p>
    <w:p w:rsidR="00066D84" w:rsidRPr="00066D84" w:rsidRDefault="00066D84" w:rsidP="00066D84">
      <w:pPr>
        <w:widowControl w:val="0"/>
        <w:tabs>
          <w:tab w:val="left" w:pos="1329"/>
        </w:tabs>
        <w:spacing w:after="0" w:line="240" w:lineRule="auto"/>
        <w:ind w:firstLine="720"/>
        <w:jc w:val="both"/>
        <w:rPr>
          <w:rFonts w:ascii="Times New Roman" w:eastAsia="Calibri" w:hAnsi="Times New Roman" w:cs="Times New Roman"/>
          <w:sz w:val="24"/>
          <w:szCs w:val="24"/>
          <w:lang w:eastAsia="ru-RU"/>
        </w:rPr>
      </w:pPr>
      <w:r w:rsidRPr="00066D84">
        <w:rPr>
          <w:rFonts w:ascii="Times New Roman" w:eastAsia="Calibri" w:hAnsi="Times New Roman" w:cs="Times New Roman"/>
          <w:sz w:val="24"/>
          <w:szCs w:val="24"/>
          <w:lang w:eastAsia="ru-RU"/>
        </w:rPr>
        <w:t xml:space="preserve">– </w:t>
      </w:r>
      <w:r w:rsidRPr="00066D84">
        <w:rPr>
          <w:rFonts w:ascii="Times New Roman" w:eastAsia="Calibri" w:hAnsi="Times New Roman" w:cs="Times New Roman"/>
          <w:sz w:val="23"/>
          <w:szCs w:val="23"/>
          <w:lang w:eastAsia="ru-RU"/>
        </w:rPr>
        <w:t>пункты первой медицинской помощи;</w:t>
      </w:r>
    </w:p>
    <w:p w:rsidR="00066D84" w:rsidRPr="00066D84" w:rsidRDefault="00066D84" w:rsidP="00066D84">
      <w:pPr>
        <w:widowControl w:val="0"/>
        <w:tabs>
          <w:tab w:val="left" w:pos="1329"/>
        </w:tabs>
        <w:spacing w:after="0" w:line="240" w:lineRule="auto"/>
        <w:ind w:firstLine="720"/>
        <w:jc w:val="both"/>
        <w:rPr>
          <w:rFonts w:ascii="Times New Roman" w:eastAsia="Calibri" w:hAnsi="Times New Roman" w:cs="Times New Roman"/>
          <w:sz w:val="24"/>
          <w:szCs w:val="24"/>
          <w:lang w:eastAsia="ru-RU"/>
        </w:rPr>
      </w:pPr>
      <w:r w:rsidRPr="00066D84">
        <w:rPr>
          <w:rFonts w:ascii="Times New Roman" w:eastAsia="Calibri" w:hAnsi="Times New Roman" w:cs="Times New Roman"/>
          <w:sz w:val="24"/>
          <w:szCs w:val="24"/>
          <w:lang w:eastAsia="ru-RU"/>
        </w:rPr>
        <w:t xml:space="preserve">– </w:t>
      </w:r>
      <w:r w:rsidRPr="00066D84">
        <w:rPr>
          <w:rFonts w:ascii="Times New Roman" w:eastAsia="Calibri" w:hAnsi="Times New Roman" w:cs="Times New Roman"/>
          <w:sz w:val="23"/>
          <w:szCs w:val="23"/>
          <w:lang w:eastAsia="ru-RU"/>
        </w:rPr>
        <w:t>автозаправочные станции.</w:t>
      </w:r>
    </w:p>
    <w:p w:rsidR="00066D84" w:rsidRPr="00066D84" w:rsidRDefault="00066D84" w:rsidP="00066D84">
      <w:pPr>
        <w:spacing w:after="0" w:line="240" w:lineRule="auto"/>
        <w:ind w:firstLine="709"/>
        <w:jc w:val="both"/>
        <w:rPr>
          <w:rFonts w:ascii="Times New Roman" w:eastAsia="Calibri" w:hAnsi="Times New Roman" w:cs="Times New Roman"/>
          <w:i/>
          <w:sz w:val="24"/>
          <w:szCs w:val="24"/>
          <w:lang w:eastAsia="ru-RU"/>
        </w:rPr>
      </w:pPr>
      <w:r w:rsidRPr="00066D84">
        <w:rPr>
          <w:rFonts w:ascii="Times New Roman" w:eastAsia="Calibri" w:hAnsi="Times New Roman" w:cs="Times New Roman"/>
          <w:i/>
          <w:sz w:val="24"/>
          <w:szCs w:val="24"/>
          <w:lang w:eastAsia="ru-RU"/>
        </w:rPr>
        <w:t>3. Сх2 - зона, занятая объектами сельскохозяйственного назначения.</w:t>
      </w:r>
    </w:p>
    <w:p w:rsidR="00066D84" w:rsidRPr="00066D84" w:rsidRDefault="00066D84" w:rsidP="00066D84">
      <w:pPr>
        <w:shd w:val="clear" w:color="auto" w:fill="FFFFFF"/>
        <w:tabs>
          <w:tab w:val="left" w:pos="0"/>
        </w:tabs>
        <w:snapToGrid w:val="0"/>
        <w:spacing w:after="0" w:line="240" w:lineRule="auto"/>
        <w:ind w:firstLine="720"/>
        <w:jc w:val="both"/>
        <w:rPr>
          <w:rFonts w:ascii="Times New Roman" w:eastAsia="Calibri" w:hAnsi="Times New Roman" w:cs="Times New Roman"/>
          <w:b/>
          <w:i/>
          <w:sz w:val="24"/>
          <w:szCs w:val="24"/>
          <w:u w:val="single"/>
          <w:lang w:eastAsia="ru-RU"/>
        </w:rPr>
      </w:pPr>
      <w:r w:rsidRPr="00066D84">
        <w:rPr>
          <w:rFonts w:ascii="Times New Roman" w:eastAsia="Calibri" w:hAnsi="Times New Roman" w:cs="Times New Roman"/>
          <w:b/>
          <w:i/>
          <w:sz w:val="24"/>
          <w:szCs w:val="24"/>
          <w:u w:val="single"/>
          <w:lang w:eastAsia="ru-RU"/>
        </w:rPr>
        <w:t>Основные виды разрешенного использования</w:t>
      </w:r>
    </w:p>
    <w:p w:rsidR="00066D84" w:rsidRPr="00066D84" w:rsidRDefault="00066D84" w:rsidP="00066D84">
      <w:pPr>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sz w:val="24"/>
          <w:szCs w:val="24"/>
          <w:lang w:eastAsia="ru-RU"/>
        </w:rPr>
        <w:lastRenderedPageBreak/>
        <w:t>– комплексы крупного рогатого скота;</w:t>
      </w:r>
    </w:p>
    <w:p w:rsidR="00066D84" w:rsidRPr="00066D84" w:rsidRDefault="00066D84" w:rsidP="00066D84">
      <w:pPr>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sz w:val="24"/>
          <w:szCs w:val="24"/>
          <w:lang w:eastAsia="ru-RU"/>
        </w:rPr>
        <w:t>– свиноводческие комплексы и фермы;</w:t>
      </w:r>
    </w:p>
    <w:p w:rsidR="00066D84" w:rsidRPr="00066D84" w:rsidRDefault="00066D84" w:rsidP="00066D84">
      <w:pPr>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sz w:val="24"/>
          <w:szCs w:val="24"/>
          <w:lang w:eastAsia="ru-RU"/>
        </w:rPr>
        <w:t>– птицефабрики;</w:t>
      </w:r>
    </w:p>
    <w:p w:rsidR="00066D84" w:rsidRPr="00066D84" w:rsidRDefault="00066D84" w:rsidP="00066D84">
      <w:pPr>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sz w:val="24"/>
          <w:szCs w:val="24"/>
          <w:lang w:eastAsia="ru-RU"/>
        </w:rPr>
        <w:t>– фермы крупного рогатого скота (всех специализаций);</w:t>
      </w:r>
    </w:p>
    <w:p w:rsidR="00066D84" w:rsidRPr="00066D84" w:rsidRDefault="00066D84" w:rsidP="00066D84">
      <w:pPr>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sz w:val="24"/>
          <w:szCs w:val="24"/>
          <w:lang w:eastAsia="ru-RU"/>
        </w:rPr>
        <w:t>– фермы коневодческие, овцеводческие, птицеводческие, кролиководческие, звероводческие (норки, лисы и др.);</w:t>
      </w:r>
    </w:p>
    <w:p w:rsidR="00066D84" w:rsidRPr="00066D84" w:rsidRDefault="00066D84" w:rsidP="00066D84">
      <w:pPr>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sz w:val="24"/>
          <w:szCs w:val="24"/>
          <w:lang w:eastAsia="ru-RU"/>
        </w:rPr>
        <w:t>– полевые станы;</w:t>
      </w:r>
    </w:p>
    <w:p w:rsidR="00066D84" w:rsidRPr="00066D84" w:rsidRDefault="00066D84" w:rsidP="00066D84">
      <w:pPr>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sz w:val="24"/>
          <w:szCs w:val="24"/>
          <w:lang w:eastAsia="ru-RU"/>
        </w:rPr>
        <w:t>– машинотракторные станции, мастерские, гаражи сельскохозяйственной техники;</w:t>
      </w:r>
    </w:p>
    <w:p w:rsidR="00066D84" w:rsidRPr="00066D84" w:rsidRDefault="00066D84" w:rsidP="00066D84">
      <w:pPr>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sz w:val="24"/>
          <w:szCs w:val="24"/>
          <w:lang w:eastAsia="ru-RU"/>
        </w:rPr>
        <w:t xml:space="preserve">– базы крестьянских (фермерских) хозяйств; </w:t>
      </w:r>
    </w:p>
    <w:p w:rsidR="00066D84" w:rsidRPr="00066D84" w:rsidRDefault="00066D84" w:rsidP="00066D84">
      <w:pPr>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sz w:val="24"/>
          <w:szCs w:val="24"/>
        </w:rPr>
        <w:t>– здания, строения, сооружения для хранения и первичной переработки сельскохозяйственной продукции;</w:t>
      </w:r>
    </w:p>
    <w:p w:rsidR="00066D84" w:rsidRPr="00066D84" w:rsidRDefault="00066D84" w:rsidP="00066D84">
      <w:pPr>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sz w:val="24"/>
          <w:szCs w:val="24"/>
          <w:lang w:eastAsia="ru-RU"/>
        </w:rPr>
        <w:t>– тепличные и парниковые хозяйства.</w:t>
      </w:r>
    </w:p>
    <w:p w:rsidR="00066D84" w:rsidRPr="00066D84" w:rsidRDefault="00066D84" w:rsidP="00066D84">
      <w:pPr>
        <w:shd w:val="clear" w:color="auto" w:fill="FFFFFF"/>
        <w:tabs>
          <w:tab w:val="left" w:pos="0"/>
        </w:tabs>
        <w:snapToGrid w:val="0"/>
        <w:spacing w:after="0" w:line="240" w:lineRule="auto"/>
        <w:ind w:firstLine="720"/>
        <w:jc w:val="both"/>
        <w:rPr>
          <w:rFonts w:ascii="Times New Roman" w:eastAsia="Calibri" w:hAnsi="Times New Roman" w:cs="Times New Roman"/>
          <w:b/>
          <w:bCs/>
          <w:i/>
          <w:sz w:val="24"/>
          <w:szCs w:val="24"/>
          <w:u w:val="single"/>
          <w:lang w:eastAsia="ru-RU"/>
        </w:rPr>
      </w:pPr>
      <w:r w:rsidRPr="00066D84">
        <w:rPr>
          <w:rFonts w:ascii="Times New Roman" w:eastAsia="Calibri" w:hAnsi="Times New Roman" w:cs="Times New Roman"/>
          <w:b/>
          <w:bCs/>
          <w:i/>
          <w:sz w:val="24"/>
          <w:szCs w:val="24"/>
          <w:u w:val="single"/>
          <w:lang w:eastAsia="ru-RU"/>
        </w:rPr>
        <w:t>Вспомогательные виды разрешенного использования</w:t>
      </w:r>
    </w:p>
    <w:p w:rsidR="00066D84" w:rsidRPr="00066D84" w:rsidRDefault="00066D84" w:rsidP="00066D84">
      <w:pPr>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sz w:val="24"/>
          <w:szCs w:val="24"/>
          <w:lang w:eastAsia="ru-RU"/>
        </w:rPr>
        <w:t xml:space="preserve">– здания, строения и сооружения, необходимые для функционирования сельского хозяйства; </w:t>
      </w:r>
    </w:p>
    <w:p w:rsidR="00066D84" w:rsidRPr="00066D84" w:rsidRDefault="00066D84" w:rsidP="00066D84">
      <w:pPr>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sz w:val="24"/>
          <w:szCs w:val="24"/>
          <w:lang w:eastAsia="ru-RU"/>
        </w:rPr>
        <w:t>– цехи по приготовлению кормов, включая использование пищевых отходов;</w:t>
      </w:r>
    </w:p>
    <w:p w:rsidR="00066D84" w:rsidRPr="00066D84" w:rsidRDefault="00066D84" w:rsidP="00066D84">
      <w:pPr>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sz w:val="24"/>
          <w:szCs w:val="24"/>
          <w:lang w:eastAsia="ru-RU"/>
        </w:rPr>
        <w:t>– хранилища навоза и помета;</w:t>
      </w:r>
    </w:p>
    <w:p w:rsidR="00066D84" w:rsidRPr="00066D84" w:rsidRDefault="00066D84" w:rsidP="00066D84">
      <w:pPr>
        <w:tabs>
          <w:tab w:val="left" w:pos="0"/>
        </w:tabs>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sz w:val="24"/>
          <w:szCs w:val="24"/>
          <w:lang w:eastAsia="ru-RU"/>
        </w:rPr>
        <w:t>– инженерные, транспортные и иные вспомогательные сооружения и устройства для нужд сельского хозяйства.</w:t>
      </w:r>
    </w:p>
    <w:p w:rsidR="00066D84" w:rsidRPr="00066D84" w:rsidRDefault="00066D84" w:rsidP="00066D84">
      <w:pPr>
        <w:shd w:val="clear" w:color="auto" w:fill="FFFFFF"/>
        <w:tabs>
          <w:tab w:val="left" w:pos="0"/>
        </w:tabs>
        <w:suppressAutoHyphens/>
        <w:snapToGrid w:val="0"/>
        <w:spacing w:after="0" w:line="240" w:lineRule="auto"/>
        <w:ind w:firstLine="709"/>
        <w:jc w:val="both"/>
        <w:rPr>
          <w:rFonts w:ascii="Times New Roman" w:eastAsia="Calibri" w:hAnsi="Times New Roman" w:cs="Times New Roman"/>
          <w:b/>
          <w:sz w:val="24"/>
          <w:szCs w:val="24"/>
          <w:u w:val="single"/>
          <w:lang w:eastAsia="ar-SA"/>
        </w:rPr>
      </w:pPr>
      <w:r w:rsidRPr="00066D84">
        <w:rPr>
          <w:rFonts w:ascii="Times New Roman" w:eastAsia="Calibri" w:hAnsi="Times New Roman" w:cs="Times New Roman"/>
          <w:b/>
          <w:bCs/>
          <w:i/>
          <w:sz w:val="24"/>
          <w:szCs w:val="24"/>
          <w:u w:val="single"/>
          <w:lang w:eastAsia="ar-SA"/>
        </w:rPr>
        <w:t>Условно разрешенные виды использования:</w:t>
      </w:r>
    </w:p>
    <w:p w:rsidR="00066D84" w:rsidRPr="00066D84" w:rsidRDefault="00066D84" w:rsidP="00066D84">
      <w:pPr>
        <w:shd w:val="clear" w:color="auto" w:fill="FFFFFF"/>
        <w:tabs>
          <w:tab w:val="left" w:pos="0"/>
        </w:tabs>
        <w:snapToGrid w:val="0"/>
        <w:spacing w:after="0" w:line="240" w:lineRule="auto"/>
        <w:ind w:firstLine="720"/>
        <w:jc w:val="both"/>
        <w:rPr>
          <w:rFonts w:ascii="Times New Roman" w:eastAsia="Calibri" w:hAnsi="Times New Roman" w:cs="Times New Roman"/>
          <w:sz w:val="24"/>
          <w:szCs w:val="24"/>
          <w:lang w:eastAsia="ru-RU"/>
        </w:rPr>
      </w:pPr>
      <w:r w:rsidRPr="00066D84">
        <w:rPr>
          <w:rFonts w:ascii="Times New Roman" w:eastAsia="Calibri" w:hAnsi="Times New Roman" w:cs="Times New Roman"/>
          <w:sz w:val="24"/>
          <w:szCs w:val="24"/>
          <w:lang w:eastAsia="ru-RU"/>
        </w:rPr>
        <w:t>– карьеры;</w:t>
      </w:r>
    </w:p>
    <w:p w:rsidR="00066D84" w:rsidRPr="00066D84" w:rsidRDefault="00066D84" w:rsidP="00066D84">
      <w:pPr>
        <w:shd w:val="clear" w:color="auto" w:fill="FFFFFF"/>
        <w:tabs>
          <w:tab w:val="left" w:pos="0"/>
        </w:tabs>
        <w:snapToGrid w:val="0"/>
        <w:spacing w:after="0" w:line="240" w:lineRule="auto"/>
        <w:ind w:firstLine="720"/>
        <w:jc w:val="both"/>
        <w:rPr>
          <w:rFonts w:ascii="Times New Roman" w:eastAsia="Calibri" w:hAnsi="Times New Roman" w:cs="Times New Roman"/>
          <w:sz w:val="24"/>
          <w:szCs w:val="24"/>
          <w:lang w:eastAsia="ru-RU"/>
        </w:rPr>
      </w:pPr>
      <w:r w:rsidRPr="00066D84">
        <w:rPr>
          <w:rFonts w:ascii="Times New Roman" w:eastAsia="Calibri" w:hAnsi="Times New Roman" w:cs="Times New Roman"/>
          <w:sz w:val="24"/>
          <w:szCs w:val="24"/>
          <w:lang w:eastAsia="ru-RU"/>
        </w:rPr>
        <w:t>– склады.</w:t>
      </w:r>
    </w:p>
    <w:p w:rsidR="00066D84" w:rsidRPr="00066D84" w:rsidRDefault="00066D84" w:rsidP="00066D84">
      <w:pPr>
        <w:spacing w:after="0" w:line="240" w:lineRule="auto"/>
        <w:ind w:firstLine="851"/>
        <w:contextualSpacing/>
        <w:jc w:val="both"/>
        <w:rPr>
          <w:rFonts w:ascii="Times New Roman" w:eastAsia="Times New Roman" w:hAnsi="Times New Roman" w:cs="Times New Roman"/>
          <w:sz w:val="24"/>
          <w:szCs w:val="24"/>
          <w:lang w:eastAsia="ru-RU"/>
        </w:rPr>
      </w:pPr>
      <w:r w:rsidRPr="00066D84">
        <w:rPr>
          <w:rFonts w:ascii="Times New Roman" w:eastAsia="Times New Roman" w:hAnsi="Times New Roman" w:cs="Times New Roman"/>
          <w:sz w:val="24"/>
          <w:szCs w:val="24"/>
          <w:lang w:eastAsia="ru-RU"/>
        </w:rPr>
        <w:t xml:space="preserve">4. </w:t>
      </w:r>
      <w:bookmarkStart w:id="54" w:name="_Toc282347550"/>
      <w:bookmarkStart w:id="55" w:name="_Toc321209590"/>
      <w:bookmarkStart w:id="56" w:name="_Toc339819834"/>
      <w:bookmarkStart w:id="57" w:name="_Toc379186263"/>
      <w:bookmarkStart w:id="58" w:name="_Toc379293286"/>
      <w:bookmarkStart w:id="59" w:name="_Toc390343505"/>
      <w:r w:rsidRPr="00066D84">
        <w:rPr>
          <w:rFonts w:ascii="Times New Roman" w:eastAsia="Times New Roman" w:hAnsi="Times New Roman" w:cs="Times New Roman"/>
          <w:sz w:val="24"/>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 СХ-1 и СХ-2 включают в себя:</w:t>
      </w:r>
    </w:p>
    <w:p w:rsidR="00066D84" w:rsidRPr="00066D84" w:rsidRDefault="00066D84" w:rsidP="00066D84">
      <w:pPr>
        <w:spacing w:after="0" w:line="240" w:lineRule="auto"/>
        <w:ind w:firstLine="851"/>
        <w:contextualSpacing/>
        <w:jc w:val="both"/>
        <w:rPr>
          <w:rFonts w:ascii="Times New Roman" w:eastAsia="Times New Roman" w:hAnsi="Times New Roman" w:cs="Times New Roman"/>
          <w:sz w:val="24"/>
          <w:szCs w:val="24"/>
          <w:lang w:eastAsia="ru-RU"/>
        </w:rPr>
      </w:pPr>
      <w:r w:rsidRPr="00066D84">
        <w:rPr>
          <w:rFonts w:ascii="Times New Roman" w:eastAsia="Times New Roman" w:hAnsi="Times New Roman" w:cs="Times New Roman"/>
          <w:sz w:val="24"/>
          <w:szCs w:val="24"/>
          <w:lang w:eastAsia="ru-RU"/>
        </w:rPr>
        <w:t>1) 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w:t>
      </w:r>
    </w:p>
    <w:p w:rsidR="00066D84" w:rsidRPr="00066D84" w:rsidRDefault="00066D84" w:rsidP="00066D84">
      <w:pPr>
        <w:spacing w:after="0" w:line="240" w:lineRule="auto"/>
        <w:ind w:firstLine="851"/>
        <w:contextualSpacing/>
        <w:jc w:val="both"/>
        <w:rPr>
          <w:rFonts w:ascii="Times New Roman" w:eastAsia="Times New Roman" w:hAnsi="Times New Roman" w:cs="Times New Roman"/>
          <w:sz w:val="24"/>
          <w:szCs w:val="24"/>
          <w:lang w:eastAsia="ru-RU"/>
        </w:rPr>
      </w:pPr>
      <w:r w:rsidRPr="00066D84">
        <w:rPr>
          <w:rFonts w:ascii="Times New Roman" w:eastAsia="Times New Roman" w:hAnsi="Times New Roman" w:cs="Times New Roman"/>
          <w:sz w:val="24"/>
          <w:szCs w:val="24"/>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w:t>
      </w:r>
    </w:p>
    <w:p w:rsidR="00066D84" w:rsidRPr="00066D84" w:rsidRDefault="00066D84" w:rsidP="00066D84">
      <w:pPr>
        <w:spacing w:after="0" w:line="240" w:lineRule="auto"/>
        <w:ind w:firstLine="851"/>
        <w:contextualSpacing/>
        <w:jc w:val="both"/>
        <w:rPr>
          <w:rFonts w:ascii="Times New Roman" w:eastAsia="Times New Roman" w:hAnsi="Times New Roman" w:cs="Times New Roman"/>
          <w:sz w:val="24"/>
          <w:szCs w:val="24"/>
          <w:lang w:eastAsia="ru-RU"/>
        </w:rPr>
      </w:pPr>
      <w:r w:rsidRPr="00066D84">
        <w:rPr>
          <w:rFonts w:ascii="Times New Roman" w:eastAsia="Times New Roman" w:hAnsi="Times New Roman" w:cs="Times New Roman"/>
          <w:sz w:val="24"/>
          <w:szCs w:val="24"/>
          <w:lang w:eastAsia="ru-RU"/>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066D84" w:rsidRPr="00066D84" w:rsidRDefault="00066D84" w:rsidP="00066D84">
      <w:pPr>
        <w:spacing w:after="0" w:line="240" w:lineRule="auto"/>
        <w:ind w:firstLine="851"/>
        <w:contextualSpacing/>
        <w:jc w:val="both"/>
        <w:rPr>
          <w:rFonts w:ascii="Times New Roman" w:eastAsia="Times New Roman" w:hAnsi="Times New Roman" w:cs="Times New Roman"/>
          <w:sz w:val="24"/>
          <w:szCs w:val="24"/>
          <w:lang w:eastAsia="ru-RU"/>
        </w:rPr>
      </w:pPr>
      <w:r w:rsidRPr="00066D84">
        <w:rPr>
          <w:rFonts w:ascii="Times New Roman" w:eastAsia="Times New Roman" w:hAnsi="Times New Roman" w:cs="Times New Roman"/>
          <w:sz w:val="24"/>
          <w:szCs w:val="24"/>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w:t>
      </w:r>
    </w:p>
    <w:p w:rsidR="00066D84" w:rsidRPr="00066D84" w:rsidRDefault="00066D84" w:rsidP="00066D84">
      <w:pPr>
        <w:shd w:val="clear" w:color="auto" w:fill="FFFFFF"/>
        <w:tabs>
          <w:tab w:val="left" w:pos="0"/>
        </w:tabs>
        <w:snapToGrid w:val="0"/>
        <w:spacing w:after="0" w:line="240" w:lineRule="auto"/>
        <w:ind w:firstLine="720"/>
        <w:jc w:val="both"/>
        <w:rPr>
          <w:rFonts w:ascii="Times New Roman" w:eastAsia="Calibri" w:hAnsi="Times New Roman" w:cs="Times New Roman"/>
          <w:b/>
          <w:bCs/>
          <w:color w:val="000000"/>
          <w:sz w:val="24"/>
          <w:szCs w:val="24"/>
          <w:lang w:eastAsia="ru-RU"/>
        </w:rPr>
      </w:pPr>
    </w:p>
    <w:p w:rsidR="00066D84" w:rsidRPr="00066D84" w:rsidRDefault="00066D84" w:rsidP="00066D84">
      <w:pPr>
        <w:shd w:val="clear" w:color="auto" w:fill="FFFFFF"/>
        <w:tabs>
          <w:tab w:val="left" w:pos="0"/>
        </w:tabs>
        <w:snapToGrid w:val="0"/>
        <w:spacing w:after="0" w:line="240" w:lineRule="auto"/>
        <w:ind w:firstLine="720"/>
        <w:jc w:val="both"/>
        <w:rPr>
          <w:rFonts w:ascii="Times New Roman" w:eastAsia="Calibri" w:hAnsi="Times New Roman" w:cs="Times New Roman"/>
          <w:b/>
          <w:bCs/>
          <w:color w:val="000000"/>
          <w:sz w:val="24"/>
          <w:szCs w:val="24"/>
          <w:lang w:eastAsia="ru-RU"/>
        </w:rPr>
      </w:pPr>
      <w:r w:rsidRPr="00066D84">
        <w:rPr>
          <w:rFonts w:ascii="Times New Roman" w:eastAsia="Calibri" w:hAnsi="Times New Roman" w:cs="Times New Roman"/>
          <w:b/>
          <w:bCs/>
          <w:color w:val="000000"/>
          <w:sz w:val="24"/>
          <w:szCs w:val="24"/>
          <w:lang w:eastAsia="ru-RU"/>
        </w:rPr>
        <w:t>Статья 34. Градостроительные регламенты на территориях зон специального назначения</w:t>
      </w:r>
      <w:bookmarkEnd w:id="54"/>
      <w:bookmarkEnd w:id="55"/>
      <w:bookmarkEnd w:id="56"/>
      <w:bookmarkEnd w:id="57"/>
      <w:bookmarkEnd w:id="58"/>
      <w:bookmarkEnd w:id="59"/>
    </w:p>
    <w:p w:rsidR="00066D84" w:rsidRPr="00066D84" w:rsidRDefault="00066D84" w:rsidP="00066D84">
      <w:pPr>
        <w:tabs>
          <w:tab w:val="left" w:pos="720"/>
        </w:tabs>
        <w:spacing w:after="0" w:line="240" w:lineRule="auto"/>
        <w:ind w:firstLine="720"/>
        <w:jc w:val="both"/>
        <w:rPr>
          <w:rFonts w:ascii="Times New Roman" w:eastAsia="Calibri" w:hAnsi="Times New Roman" w:cs="Times New Roman"/>
          <w:sz w:val="24"/>
          <w:szCs w:val="24"/>
          <w:lang w:eastAsia="ru-RU"/>
        </w:rPr>
      </w:pPr>
      <w:r w:rsidRPr="00066D84">
        <w:rPr>
          <w:rFonts w:ascii="Times New Roman" w:eastAsia="Calibri" w:hAnsi="Times New Roman" w:cs="Times New Roman"/>
          <w:sz w:val="24"/>
          <w:szCs w:val="24"/>
          <w:lang w:eastAsia="ru-RU"/>
        </w:rPr>
        <w:t>1</w:t>
      </w:r>
      <w:r w:rsidRPr="00066D84">
        <w:rPr>
          <w:rFonts w:ascii="Times New Roman" w:eastAsia="Calibri" w:hAnsi="Times New Roman" w:cs="Times New Roman"/>
          <w:b/>
          <w:i/>
          <w:sz w:val="24"/>
          <w:szCs w:val="24"/>
          <w:lang w:eastAsia="ru-RU"/>
        </w:rPr>
        <w:t>. Зона специального назначения (код зоны – СН-1, СН-2)</w:t>
      </w:r>
      <w:r w:rsidRPr="00066D84">
        <w:rPr>
          <w:rFonts w:ascii="Times New Roman" w:eastAsia="Calibri" w:hAnsi="Times New Roman" w:cs="Times New Roman"/>
          <w:sz w:val="24"/>
          <w:szCs w:val="24"/>
          <w:lang w:eastAsia="ru-RU"/>
        </w:rPr>
        <w:t xml:space="preserve"> предназначена для размещения объектов ритуального назначения (кладбищ, крематориев), а также складирования, захоронения и переработки отходов. </w:t>
      </w:r>
    </w:p>
    <w:p w:rsidR="00066D84" w:rsidRPr="00066D84" w:rsidRDefault="00066D84" w:rsidP="00066D84">
      <w:pPr>
        <w:shd w:val="clear" w:color="auto" w:fill="FFFFFF"/>
        <w:tabs>
          <w:tab w:val="left" w:pos="0"/>
        </w:tabs>
        <w:snapToGrid w:val="0"/>
        <w:spacing w:after="0" w:line="240" w:lineRule="auto"/>
        <w:ind w:firstLine="709"/>
        <w:jc w:val="both"/>
        <w:rPr>
          <w:rFonts w:ascii="Times New Roman" w:eastAsia="Calibri" w:hAnsi="Times New Roman" w:cs="Times New Roman"/>
          <w:bCs/>
          <w:sz w:val="24"/>
          <w:szCs w:val="24"/>
          <w:u w:val="single"/>
          <w:lang w:eastAsia="ru-RU"/>
        </w:rPr>
      </w:pPr>
      <w:r w:rsidRPr="00066D84">
        <w:rPr>
          <w:rFonts w:ascii="Times New Roman" w:eastAsia="Calibri" w:hAnsi="Times New Roman" w:cs="Times New Roman"/>
          <w:b/>
          <w:bCs/>
          <w:i/>
          <w:sz w:val="24"/>
          <w:szCs w:val="24"/>
          <w:u w:val="single"/>
          <w:lang w:eastAsia="ru-RU"/>
        </w:rPr>
        <w:t>Основные виды разрешенного использования</w:t>
      </w:r>
      <w:r w:rsidRPr="00066D84">
        <w:rPr>
          <w:rFonts w:ascii="Times New Roman" w:eastAsia="Calibri" w:hAnsi="Times New Roman" w:cs="Times New Roman"/>
          <w:bCs/>
          <w:sz w:val="24"/>
          <w:szCs w:val="24"/>
          <w:u w:val="single"/>
          <w:lang w:eastAsia="ru-RU"/>
        </w:rPr>
        <w:t xml:space="preserve"> </w:t>
      </w:r>
    </w:p>
    <w:p w:rsidR="00066D84" w:rsidRPr="00066D84" w:rsidRDefault="00066D84" w:rsidP="00066D84">
      <w:pPr>
        <w:shd w:val="clear" w:color="auto" w:fill="FFFFFF"/>
        <w:tabs>
          <w:tab w:val="left" w:pos="0"/>
        </w:tabs>
        <w:snapToGrid w:val="0"/>
        <w:spacing w:after="0" w:line="240" w:lineRule="auto"/>
        <w:ind w:firstLine="709"/>
        <w:jc w:val="both"/>
        <w:rPr>
          <w:rFonts w:ascii="Times New Roman" w:eastAsia="Calibri" w:hAnsi="Times New Roman" w:cs="Times New Roman"/>
          <w:bCs/>
          <w:sz w:val="24"/>
          <w:szCs w:val="24"/>
          <w:lang w:eastAsia="ru-RU"/>
        </w:rPr>
      </w:pPr>
      <w:r w:rsidRPr="00066D84">
        <w:rPr>
          <w:rFonts w:ascii="Times New Roman" w:eastAsia="Calibri" w:hAnsi="Times New Roman" w:cs="Times New Roman"/>
          <w:bCs/>
          <w:sz w:val="24"/>
          <w:szCs w:val="24"/>
          <w:lang w:eastAsia="ru-RU"/>
        </w:rPr>
        <w:t>земельных участков и объектов капитального строительства</w:t>
      </w:r>
      <w:r w:rsidRPr="00066D84">
        <w:rPr>
          <w:rFonts w:ascii="Times New Roman" w:eastAsia="Calibri" w:hAnsi="Times New Roman" w:cs="Times New Roman"/>
          <w:sz w:val="24"/>
          <w:szCs w:val="24"/>
          <w:lang w:eastAsia="ru-RU"/>
        </w:rPr>
        <w:t xml:space="preserve"> в зоне специального назначения</w:t>
      </w:r>
      <w:r w:rsidRPr="00066D84">
        <w:rPr>
          <w:rFonts w:ascii="Times New Roman" w:eastAsia="Calibri" w:hAnsi="Times New Roman" w:cs="Times New Roman"/>
          <w:bCs/>
          <w:sz w:val="24"/>
          <w:szCs w:val="24"/>
          <w:lang w:eastAsia="ru-RU"/>
        </w:rPr>
        <w:t>:</w:t>
      </w:r>
    </w:p>
    <w:p w:rsidR="00066D84" w:rsidRPr="00066D84" w:rsidRDefault="00066D84" w:rsidP="00066D84">
      <w:pPr>
        <w:shd w:val="clear" w:color="auto" w:fill="FFFFFF"/>
        <w:tabs>
          <w:tab w:val="left" w:pos="0"/>
        </w:tabs>
        <w:suppressAutoHyphens/>
        <w:snapToGrid w:val="0"/>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sz w:val="24"/>
          <w:szCs w:val="24"/>
          <w:lang w:eastAsia="ru-RU"/>
        </w:rPr>
        <w:t>- захоронения (для действующих кладбищ);</w:t>
      </w:r>
    </w:p>
    <w:p w:rsidR="00066D84" w:rsidRPr="00066D84" w:rsidRDefault="00066D84" w:rsidP="00066D84">
      <w:pPr>
        <w:shd w:val="clear" w:color="auto" w:fill="FFFFFF"/>
        <w:tabs>
          <w:tab w:val="left" w:pos="0"/>
        </w:tabs>
        <w:suppressAutoHyphens/>
        <w:snapToGrid w:val="0"/>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sz w:val="24"/>
          <w:szCs w:val="24"/>
          <w:lang w:eastAsia="ru-RU"/>
        </w:rPr>
        <w:t>- кладбища традиционного захоронения;</w:t>
      </w:r>
    </w:p>
    <w:p w:rsidR="00066D84" w:rsidRPr="00066D84" w:rsidRDefault="00066D84" w:rsidP="00066D84">
      <w:pPr>
        <w:tabs>
          <w:tab w:val="left" w:pos="0"/>
        </w:tabs>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sz w:val="24"/>
          <w:szCs w:val="24"/>
          <w:lang w:eastAsia="ru-RU"/>
        </w:rPr>
        <w:t>- кладбища, закрытые на период консервации;</w:t>
      </w:r>
    </w:p>
    <w:p w:rsidR="00066D84" w:rsidRPr="00066D84" w:rsidRDefault="00066D84" w:rsidP="00066D84">
      <w:pPr>
        <w:shd w:val="clear" w:color="auto" w:fill="FFFFFF"/>
        <w:tabs>
          <w:tab w:val="left" w:pos="0"/>
        </w:tabs>
        <w:suppressAutoHyphens/>
        <w:snapToGrid w:val="0"/>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sz w:val="24"/>
          <w:szCs w:val="24"/>
          <w:lang w:eastAsia="ru-RU"/>
        </w:rPr>
        <w:t>- мемориальные комплексы;</w:t>
      </w:r>
    </w:p>
    <w:p w:rsidR="00066D84" w:rsidRPr="00066D84" w:rsidRDefault="00066D84" w:rsidP="00066D84">
      <w:pPr>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sz w:val="24"/>
          <w:szCs w:val="24"/>
          <w:lang w:eastAsia="ru-RU"/>
        </w:rPr>
        <w:lastRenderedPageBreak/>
        <w:t>- свалки и другие объекты размещения отходов потребления;</w:t>
      </w:r>
    </w:p>
    <w:p w:rsidR="00066D84" w:rsidRPr="00066D84" w:rsidRDefault="00066D84" w:rsidP="00066D84">
      <w:pPr>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sz w:val="24"/>
          <w:szCs w:val="24"/>
          <w:lang w:eastAsia="ru-RU"/>
        </w:rPr>
        <w:t>- скотомогильники.</w:t>
      </w:r>
    </w:p>
    <w:p w:rsidR="00066D84" w:rsidRPr="00066D84" w:rsidRDefault="00066D84" w:rsidP="00066D84">
      <w:pPr>
        <w:shd w:val="clear" w:color="auto" w:fill="FFFFFF"/>
        <w:tabs>
          <w:tab w:val="left" w:pos="0"/>
          <w:tab w:val="left" w:pos="567"/>
        </w:tabs>
        <w:suppressAutoHyphens/>
        <w:snapToGrid w:val="0"/>
        <w:spacing w:after="0" w:line="240" w:lineRule="auto"/>
        <w:ind w:left="360" w:firstLine="360"/>
        <w:jc w:val="both"/>
        <w:rPr>
          <w:rFonts w:ascii="Times New Roman" w:eastAsia="Calibri" w:hAnsi="Times New Roman" w:cs="Times New Roman"/>
          <w:sz w:val="24"/>
          <w:szCs w:val="24"/>
          <w:lang w:eastAsia="ru-RU"/>
        </w:rPr>
      </w:pPr>
      <w:r w:rsidRPr="00066D84">
        <w:rPr>
          <w:rFonts w:ascii="Times New Roman" w:eastAsia="Calibri" w:hAnsi="Times New Roman" w:cs="Times New Roman"/>
          <w:b/>
          <w:i/>
          <w:sz w:val="24"/>
          <w:szCs w:val="24"/>
          <w:u w:val="single"/>
          <w:lang w:eastAsia="ru-RU"/>
        </w:rPr>
        <w:t>Вспомогательные виды разрешенного использования</w:t>
      </w:r>
    </w:p>
    <w:p w:rsidR="00066D84" w:rsidRPr="00066D84" w:rsidRDefault="00066D84" w:rsidP="00066D84">
      <w:pPr>
        <w:shd w:val="clear" w:color="auto" w:fill="FFFFFF"/>
        <w:tabs>
          <w:tab w:val="left" w:pos="0"/>
          <w:tab w:val="left" w:pos="567"/>
        </w:tabs>
        <w:suppressAutoHyphens/>
        <w:snapToGrid w:val="0"/>
        <w:spacing w:after="0" w:line="240" w:lineRule="auto"/>
        <w:ind w:left="360" w:firstLine="360"/>
        <w:jc w:val="both"/>
        <w:rPr>
          <w:rFonts w:ascii="Times New Roman" w:eastAsia="Calibri" w:hAnsi="Times New Roman" w:cs="Times New Roman"/>
          <w:sz w:val="24"/>
          <w:szCs w:val="24"/>
          <w:lang w:eastAsia="ru-RU"/>
        </w:rPr>
      </w:pPr>
      <w:r w:rsidRPr="00066D84">
        <w:rPr>
          <w:rFonts w:ascii="Times New Roman" w:eastAsia="Calibri" w:hAnsi="Times New Roman" w:cs="Times New Roman"/>
          <w:sz w:val="24"/>
          <w:szCs w:val="24"/>
          <w:lang w:eastAsia="ru-RU"/>
        </w:rPr>
        <w:t xml:space="preserve"> земельных участков и объектов капитального строительства в зоне специального назначения: </w:t>
      </w:r>
    </w:p>
    <w:p w:rsidR="00066D84" w:rsidRPr="00066D84" w:rsidRDefault="00066D84" w:rsidP="00066D84">
      <w:pPr>
        <w:shd w:val="clear" w:color="auto" w:fill="FFFFFF"/>
        <w:tabs>
          <w:tab w:val="left" w:pos="0"/>
          <w:tab w:val="left" w:pos="709"/>
        </w:tabs>
        <w:suppressAutoHyphens/>
        <w:snapToGrid w:val="0"/>
        <w:spacing w:after="0" w:line="240" w:lineRule="auto"/>
        <w:ind w:firstLine="709"/>
        <w:jc w:val="both"/>
        <w:rPr>
          <w:rFonts w:ascii="Times New Roman" w:eastAsia="Calibri" w:hAnsi="Times New Roman" w:cs="Times New Roman"/>
          <w:sz w:val="24"/>
          <w:szCs w:val="24"/>
          <w:lang w:eastAsia="ar-SA"/>
        </w:rPr>
      </w:pPr>
      <w:r w:rsidRPr="00066D84">
        <w:rPr>
          <w:rFonts w:ascii="Times New Roman" w:eastAsia="Calibri" w:hAnsi="Times New Roman" w:cs="Times New Roman"/>
          <w:sz w:val="24"/>
          <w:szCs w:val="24"/>
          <w:lang w:eastAsia="ar-SA"/>
        </w:rPr>
        <w:t>- объекты необходимые для эксплуатации и функционирования кладбищ;</w:t>
      </w:r>
    </w:p>
    <w:p w:rsidR="00066D84" w:rsidRPr="00066D84" w:rsidRDefault="00066D84" w:rsidP="00066D84">
      <w:pPr>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sz w:val="24"/>
          <w:szCs w:val="24"/>
          <w:lang w:eastAsia="ru-RU"/>
        </w:rPr>
        <w:t xml:space="preserve">- мусороперерабатывающие и мусоросжигательные заводы; </w:t>
      </w:r>
    </w:p>
    <w:p w:rsidR="00066D84" w:rsidRPr="00066D84" w:rsidRDefault="00066D84" w:rsidP="00066D84">
      <w:pPr>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sz w:val="24"/>
          <w:szCs w:val="24"/>
          <w:lang w:eastAsia="ru-RU"/>
        </w:rPr>
        <w:t xml:space="preserve">- полигоны захоронения неутилизируемых производственных отходов; </w:t>
      </w:r>
    </w:p>
    <w:p w:rsidR="00066D84" w:rsidRPr="00066D84" w:rsidRDefault="00066D84" w:rsidP="00066D84">
      <w:pPr>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sz w:val="24"/>
          <w:szCs w:val="24"/>
          <w:lang w:eastAsia="ru-RU"/>
        </w:rPr>
        <w:t xml:space="preserve">- вспомогательные объекты, связанные с функционированием мусороперерабатывающего производства; </w:t>
      </w:r>
    </w:p>
    <w:p w:rsidR="00066D84" w:rsidRPr="00066D84" w:rsidRDefault="00066D84" w:rsidP="00066D84">
      <w:pPr>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sz w:val="24"/>
          <w:szCs w:val="24"/>
          <w:lang w:eastAsia="ru-RU"/>
        </w:rPr>
        <w:t xml:space="preserve">- инженерные коммуникации; </w:t>
      </w:r>
    </w:p>
    <w:p w:rsidR="00066D84" w:rsidRPr="00066D84" w:rsidRDefault="00066D84" w:rsidP="00066D84">
      <w:pPr>
        <w:shd w:val="clear" w:color="auto" w:fill="FFFFFF"/>
        <w:tabs>
          <w:tab w:val="left" w:pos="0"/>
          <w:tab w:val="left" w:pos="709"/>
          <w:tab w:val="left" w:pos="900"/>
        </w:tabs>
        <w:suppressAutoHyphens/>
        <w:snapToGrid w:val="0"/>
        <w:spacing w:after="0" w:line="240" w:lineRule="auto"/>
        <w:ind w:firstLine="709"/>
        <w:jc w:val="both"/>
        <w:rPr>
          <w:rFonts w:ascii="Times New Roman" w:eastAsia="Calibri" w:hAnsi="Times New Roman" w:cs="Times New Roman"/>
          <w:sz w:val="24"/>
          <w:szCs w:val="24"/>
          <w:lang w:eastAsia="ar-SA"/>
        </w:rPr>
      </w:pPr>
      <w:r w:rsidRPr="00066D84">
        <w:rPr>
          <w:rFonts w:ascii="Times New Roman" w:eastAsia="Calibri" w:hAnsi="Times New Roman" w:cs="Times New Roman"/>
          <w:sz w:val="24"/>
          <w:szCs w:val="24"/>
          <w:lang w:eastAsia="ar-SA"/>
        </w:rPr>
        <w:t>- открытые гостевые автостоянки для временного хранения индивидуальных легковых автомобилей.</w:t>
      </w:r>
    </w:p>
    <w:p w:rsidR="00066D84" w:rsidRPr="00066D84" w:rsidRDefault="00066D84" w:rsidP="00066D84">
      <w:pPr>
        <w:shd w:val="clear" w:color="auto" w:fill="FFFFFF"/>
        <w:tabs>
          <w:tab w:val="left" w:pos="0"/>
          <w:tab w:val="left" w:pos="567"/>
        </w:tabs>
        <w:suppressAutoHyphens/>
        <w:snapToGrid w:val="0"/>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b/>
          <w:i/>
          <w:sz w:val="24"/>
          <w:szCs w:val="24"/>
          <w:u w:val="single"/>
          <w:lang w:eastAsia="ru-RU"/>
        </w:rPr>
        <w:t>Условно разрешенные виды использования</w:t>
      </w:r>
      <w:r w:rsidRPr="00066D84">
        <w:rPr>
          <w:rFonts w:ascii="Times New Roman" w:eastAsia="Calibri" w:hAnsi="Times New Roman" w:cs="Times New Roman"/>
          <w:b/>
          <w:sz w:val="24"/>
          <w:szCs w:val="24"/>
          <w:lang w:eastAsia="ru-RU"/>
        </w:rPr>
        <w:t xml:space="preserve"> </w:t>
      </w:r>
    </w:p>
    <w:p w:rsidR="00066D84" w:rsidRPr="00066D84" w:rsidRDefault="00066D84" w:rsidP="00066D84">
      <w:pPr>
        <w:shd w:val="clear" w:color="auto" w:fill="FFFFFF"/>
        <w:tabs>
          <w:tab w:val="left" w:pos="0"/>
          <w:tab w:val="left" w:pos="567"/>
        </w:tabs>
        <w:suppressAutoHyphens/>
        <w:snapToGrid w:val="0"/>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sz w:val="24"/>
          <w:szCs w:val="24"/>
          <w:lang w:eastAsia="ru-RU"/>
        </w:rPr>
        <w:t xml:space="preserve">земельных участков и объектов капитального строительства в зоне специального назначения: </w:t>
      </w:r>
    </w:p>
    <w:p w:rsidR="00066D84" w:rsidRPr="00066D84" w:rsidRDefault="00066D84" w:rsidP="00066D84">
      <w:pPr>
        <w:shd w:val="clear" w:color="auto" w:fill="FFFFFF"/>
        <w:tabs>
          <w:tab w:val="left" w:pos="0"/>
        </w:tabs>
        <w:suppressAutoHyphens/>
        <w:snapToGrid w:val="0"/>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sz w:val="24"/>
          <w:szCs w:val="24"/>
          <w:lang w:eastAsia="ru-RU"/>
        </w:rPr>
        <w:t>- объекты ритуальных услуг;</w:t>
      </w:r>
    </w:p>
    <w:p w:rsidR="00066D84" w:rsidRPr="00066D84" w:rsidRDefault="00066D84" w:rsidP="00066D84">
      <w:pPr>
        <w:shd w:val="clear" w:color="auto" w:fill="FFFFFF"/>
        <w:tabs>
          <w:tab w:val="left" w:pos="0"/>
        </w:tabs>
        <w:suppressAutoHyphens/>
        <w:snapToGrid w:val="0"/>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sz w:val="24"/>
          <w:szCs w:val="24"/>
          <w:lang w:eastAsia="ru-RU"/>
        </w:rPr>
        <w:t>- культовые сооружения;</w:t>
      </w:r>
    </w:p>
    <w:p w:rsidR="00066D84" w:rsidRPr="00066D84" w:rsidRDefault="00066D84" w:rsidP="00066D84">
      <w:pPr>
        <w:shd w:val="clear" w:color="auto" w:fill="FFFFFF"/>
        <w:tabs>
          <w:tab w:val="left" w:pos="0"/>
        </w:tabs>
        <w:suppressAutoHyphens/>
        <w:snapToGrid w:val="0"/>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sz w:val="24"/>
          <w:szCs w:val="24"/>
          <w:lang w:eastAsia="ru-RU"/>
        </w:rPr>
        <w:t>- мастерские по изготовлению ритуальных принадлежностей;</w:t>
      </w:r>
    </w:p>
    <w:p w:rsidR="00066D84" w:rsidRPr="00066D84" w:rsidRDefault="00066D84" w:rsidP="00066D84">
      <w:pPr>
        <w:tabs>
          <w:tab w:val="left" w:pos="0"/>
        </w:tabs>
        <w:spacing w:after="0" w:line="240" w:lineRule="auto"/>
        <w:ind w:firstLine="709"/>
        <w:jc w:val="both"/>
        <w:rPr>
          <w:rFonts w:ascii="Times New Roman" w:eastAsia="Calibri" w:hAnsi="Times New Roman" w:cs="Times New Roman"/>
          <w:i/>
          <w:iCs/>
          <w:sz w:val="24"/>
          <w:szCs w:val="24"/>
          <w:lang w:eastAsia="ru-RU"/>
        </w:rPr>
      </w:pPr>
      <w:r w:rsidRPr="00066D84">
        <w:rPr>
          <w:rFonts w:ascii="Times New Roman" w:eastAsia="Calibri" w:hAnsi="Times New Roman" w:cs="Times New Roman"/>
          <w:sz w:val="24"/>
          <w:szCs w:val="24"/>
          <w:lang w:eastAsia="ru-RU"/>
        </w:rPr>
        <w:t>- общественные туалеты;</w:t>
      </w:r>
    </w:p>
    <w:p w:rsidR="00066D84" w:rsidRPr="00066D84" w:rsidRDefault="00066D84" w:rsidP="00066D84">
      <w:pPr>
        <w:shd w:val="clear" w:color="auto" w:fill="FFFFFF"/>
        <w:tabs>
          <w:tab w:val="left" w:pos="0"/>
          <w:tab w:val="left" w:pos="709"/>
        </w:tabs>
        <w:suppressAutoHyphens/>
        <w:snapToGrid w:val="0"/>
        <w:spacing w:after="0" w:line="240" w:lineRule="auto"/>
        <w:ind w:firstLine="709"/>
        <w:jc w:val="both"/>
        <w:rPr>
          <w:rFonts w:ascii="Times New Roman" w:eastAsia="Calibri" w:hAnsi="Times New Roman" w:cs="Times New Roman"/>
          <w:sz w:val="24"/>
          <w:szCs w:val="24"/>
          <w:lang w:eastAsia="ar-SA"/>
        </w:rPr>
      </w:pPr>
      <w:r w:rsidRPr="00066D84">
        <w:rPr>
          <w:rFonts w:ascii="Times New Roman" w:eastAsia="Calibri" w:hAnsi="Times New Roman" w:cs="Times New Roman"/>
          <w:sz w:val="24"/>
          <w:szCs w:val="24"/>
          <w:lang w:eastAsia="ar-SA"/>
        </w:rPr>
        <w:t>- зеленые насаждения;</w:t>
      </w:r>
    </w:p>
    <w:p w:rsidR="00066D84" w:rsidRPr="00066D84" w:rsidRDefault="00066D84" w:rsidP="00066D84">
      <w:pPr>
        <w:shd w:val="clear" w:color="auto" w:fill="FFFFFF"/>
        <w:tabs>
          <w:tab w:val="left" w:pos="0"/>
          <w:tab w:val="left" w:pos="709"/>
        </w:tabs>
        <w:suppressAutoHyphens/>
        <w:snapToGrid w:val="0"/>
        <w:spacing w:after="0" w:line="240" w:lineRule="auto"/>
        <w:ind w:firstLine="709"/>
        <w:jc w:val="both"/>
        <w:rPr>
          <w:rFonts w:ascii="Times New Roman" w:eastAsia="Calibri" w:hAnsi="Times New Roman" w:cs="Times New Roman"/>
          <w:sz w:val="24"/>
          <w:szCs w:val="24"/>
          <w:lang w:eastAsia="ar-SA"/>
        </w:rPr>
      </w:pPr>
      <w:r w:rsidRPr="00066D84">
        <w:rPr>
          <w:rFonts w:ascii="Times New Roman" w:eastAsia="Calibri" w:hAnsi="Times New Roman" w:cs="Times New Roman"/>
          <w:sz w:val="24"/>
          <w:szCs w:val="24"/>
          <w:lang w:eastAsia="ar-SA"/>
        </w:rPr>
        <w:t>- объекты благоустройства.</w:t>
      </w:r>
    </w:p>
    <w:p w:rsidR="00066D84" w:rsidRPr="00066D84" w:rsidRDefault="00066D84" w:rsidP="00066D84">
      <w:pPr>
        <w:shd w:val="clear" w:color="auto" w:fill="FFFFFF"/>
        <w:tabs>
          <w:tab w:val="left" w:pos="0"/>
        </w:tabs>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b/>
          <w:sz w:val="24"/>
          <w:szCs w:val="24"/>
          <w:lang w:eastAsia="ar-SA"/>
        </w:rPr>
        <w:t>2</w:t>
      </w:r>
      <w:r w:rsidRPr="00066D84">
        <w:rPr>
          <w:rFonts w:ascii="Times New Roman" w:eastAsia="Calibri" w:hAnsi="Times New Roman" w:cs="Times New Roman"/>
          <w:b/>
          <w:i/>
          <w:iCs/>
          <w:sz w:val="24"/>
          <w:szCs w:val="24"/>
          <w:lang w:eastAsia="ru-RU"/>
        </w:rPr>
        <w:t>. Предельные размеры</w:t>
      </w:r>
      <w:r w:rsidRPr="00066D84">
        <w:rPr>
          <w:rFonts w:ascii="Times New Roman" w:eastAsia="Calibri" w:hAnsi="Times New Roman" w:cs="Times New Roman"/>
          <w:sz w:val="24"/>
          <w:szCs w:val="24"/>
          <w:lang w:eastAsia="ru-RU"/>
        </w:rPr>
        <w:t xml:space="preserve"> земельных участков и параметры разрешенного строительства, реконструкции объектов капитального строительства в зоне специального назначения, занятой кладбищами: </w:t>
      </w:r>
    </w:p>
    <w:p w:rsidR="00066D84" w:rsidRPr="00066D84" w:rsidRDefault="00066D84" w:rsidP="00066D84">
      <w:pPr>
        <w:shd w:val="clear" w:color="auto" w:fill="FFFFFF"/>
        <w:tabs>
          <w:tab w:val="left" w:pos="0"/>
        </w:tabs>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sz w:val="24"/>
          <w:szCs w:val="24"/>
          <w:lang w:eastAsia="ru-RU"/>
        </w:rPr>
        <w:t>- размер земельного участка определяется не более 40 га;</w:t>
      </w:r>
    </w:p>
    <w:p w:rsidR="00066D84" w:rsidRPr="00066D84" w:rsidRDefault="00066D84" w:rsidP="00066D84">
      <w:pPr>
        <w:widowControl w:val="0"/>
        <w:shd w:val="clear" w:color="auto" w:fill="FFFFFF"/>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sz w:val="24"/>
          <w:szCs w:val="24"/>
          <w:lang w:eastAsia="ru-RU"/>
        </w:rPr>
        <w:t>- минимальное расстояние от жилых зон не менее 500 м при площади кладбища от 20 до 40 га, не менее - 300 м при площади кладбища до 20 га, не менее - 100 м при площади кладбища до 10 га. От закрытых кладбищ и мемориальных комплексов, кладбищ с погребением после кремации, колумбарий и сельских кладбищ не менее - 50 м;</w:t>
      </w:r>
    </w:p>
    <w:p w:rsidR="00066D84" w:rsidRPr="00066D84" w:rsidRDefault="00066D84" w:rsidP="00066D84">
      <w:pPr>
        <w:widowControl w:val="0"/>
        <w:shd w:val="clear" w:color="auto" w:fill="FFFFFF"/>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sz w:val="24"/>
          <w:szCs w:val="24"/>
          <w:lang w:eastAsia="ru-RU"/>
        </w:rPr>
        <w:t xml:space="preserve">- после закрытия кладбища по истечении 25 лет после последнего захоронения расстояние до жилой застройки может быть сокращено до 100 м; </w:t>
      </w:r>
    </w:p>
    <w:p w:rsidR="00066D84" w:rsidRPr="00066D84" w:rsidRDefault="00066D84" w:rsidP="00066D84">
      <w:pPr>
        <w:spacing w:after="0" w:line="240" w:lineRule="auto"/>
        <w:ind w:firstLine="851"/>
        <w:contextualSpacing/>
        <w:jc w:val="both"/>
        <w:rPr>
          <w:rFonts w:ascii="Times New Roman" w:eastAsia="Times New Roman" w:hAnsi="Times New Roman" w:cs="Times New Roman"/>
          <w:sz w:val="24"/>
          <w:szCs w:val="24"/>
          <w:lang w:eastAsia="ru-RU"/>
        </w:rPr>
      </w:pPr>
      <w:r w:rsidRPr="00066D84">
        <w:rPr>
          <w:rFonts w:ascii="Times New Roman" w:eastAsia="Times New Roman" w:hAnsi="Times New Roman" w:cs="Times New Roman"/>
          <w:sz w:val="24"/>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СН-1 включают в себя:</w:t>
      </w:r>
    </w:p>
    <w:p w:rsidR="00066D84" w:rsidRPr="00066D84" w:rsidRDefault="00066D84" w:rsidP="00066D84">
      <w:pPr>
        <w:spacing w:after="0" w:line="240" w:lineRule="auto"/>
        <w:ind w:firstLine="851"/>
        <w:contextualSpacing/>
        <w:jc w:val="both"/>
        <w:rPr>
          <w:rFonts w:ascii="Times New Roman" w:eastAsia="Times New Roman" w:hAnsi="Times New Roman" w:cs="Times New Roman"/>
          <w:sz w:val="24"/>
          <w:szCs w:val="24"/>
          <w:lang w:eastAsia="ru-RU"/>
        </w:rPr>
      </w:pPr>
      <w:r w:rsidRPr="00066D84">
        <w:rPr>
          <w:rFonts w:ascii="Times New Roman" w:eastAsia="Times New Roman" w:hAnsi="Times New Roman" w:cs="Times New Roman"/>
          <w:sz w:val="24"/>
          <w:szCs w:val="24"/>
          <w:lang w:eastAsia="ru-RU"/>
        </w:rPr>
        <w:t>1) предельные (минимальные и (или) максимальные) размеры земельных участков, в том числе их площадь:</w:t>
      </w:r>
    </w:p>
    <w:tbl>
      <w:tblPr>
        <w:tblStyle w:val="aff2"/>
        <w:tblW w:w="0" w:type="auto"/>
        <w:tblLook w:val="04A0" w:firstRow="1" w:lastRow="0" w:firstColumn="1" w:lastColumn="0" w:noHBand="0" w:noVBand="1"/>
      </w:tblPr>
      <w:tblGrid>
        <w:gridCol w:w="5143"/>
        <w:gridCol w:w="4202"/>
      </w:tblGrid>
      <w:tr w:rsidR="00066D84" w:rsidRPr="00066D84" w:rsidTr="00425AB7">
        <w:trPr>
          <w:trHeight w:val="532"/>
        </w:trPr>
        <w:tc>
          <w:tcPr>
            <w:tcW w:w="5236" w:type="dxa"/>
            <w:vAlign w:val="center"/>
          </w:tcPr>
          <w:p w:rsidR="00066D84" w:rsidRPr="00066D84" w:rsidRDefault="00066D84" w:rsidP="00066D84">
            <w:pPr>
              <w:ind w:firstLine="709"/>
              <w:jc w:val="center"/>
              <w:rPr>
                <w:b/>
                <w:sz w:val="24"/>
                <w:szCs w:val="24"/>
              </w:rPr>
            </w:pPr>
            <w:r w:rsidRPr="00066D84">
              <w:rPr>
                <w:b/>
                <w:sz w:val="24"/>
                <w:szCs w:val="24"/>
              </w:rPr>
              <w:t>Наименование объекта</w:t>
            </w:r>
          </w:p>
        </w:tc>
        <w:tc>
          <w:tcPr>
            <w:tcW w:w="4285" w:type="dxa"/>
          </w:tcPr>
          <w:p w:rsidR="00066D84" w:rsidRPr="00066D84" w:rsidRDefault="00066D84" w:rsidP="00066D84">
            <w:pPr>
              <w:ind w:firstLine="709"/>
              <w:jc w:val="center"/>
              <w:rPr>
                <w:b/>
                <w:sz w:val="24"/>
                <w:szCs w:val="24"/>
              </w:rPr>
            </w:pPr>
            <w:r w:rsidRPr="00066D84">
              <w:rPr>
                <w:b/>
                <w:sz w:val="24"/>
                <w:szCs w:val="24"/>
              </w:rPr>
              <w:t>Размеры земельных участков</w:t>
            </w:r>
          </w:p>
        </w:tc>
      </w:tr>
      <w:tr w:rsidR="00066D84" w:rsidRPr="00066D84" w:rsidTr="00425AB7">
        <w:trPr>
          <w:trHeight w:val="670"/>
        </w:trPr>
        <w:tc>
          <w:tcPr>
            <w:tcW w:w="5236" w:type="dxa"/>
          </w:tcPr>
          <w:p w:rsidR="00066D84" w:rsidRPr="00066D84" w:rsidRDefault="00066D84" w:rsidP="00066D84">
            <w:pPr>
              <w:ind w:firstLine="709"/>
              <w:jc w:val="both"/>
              <w:rPr>
                <w:sz w:val="24"/>
                <w:szCs w:val="24"/>
              </w:rPr>
            </w:pPr>
            <w:r w:rsidRPr="00066D84">
              <w:rPr>
                <w:sz w:val="24"/>
                <w:szCs w:val="24"/>
              </w:rPr>
              <w:t>- объекты обслуживания, связанные с целевым назначением зоны;</w:t>
            </w:r>
          </w:p>
        </w:tc>
        <w:tc>
          <w:tcPr>
            <w:tcW w:w="4285" w:type="dxa"/>
          </w:tcPr>
          <w:p w:rsidR="00066D84" w:rsidRPr="00066D84" w:rsidRDefault="00066D84" w:rsidP="00066D84">
            <w:pPr>
              <w:ind w:firstLine="709"/>
              <w:jc w:val="both"/>
              <w:rPr>
                <w:sz w:val="24"/>
                <w:szCs w:val="24"/>
              </w:rPr>
            </w:pPr>
            <w:r w:rsidRPr="00066D84">
              <w:rPr>
                <w:sz w:val="24"/>
                <w:szCs w:val="24"/>
              </w:rPr>
              <w:t>По заданию на проектирование</w:t>
            </w:r>
          </w:p>
        </w:tc>
      </w:tr>
      <w:tr w:rsidR="00066D84" w:rsidRPr="00066D84" w:rsidTr="00425AB7">
        <w:trPr>
          <w:trHeight w:val="419"/>
        </w:trPr>
        <w:tc>
          <w:tcPr>
            <w:tcW w:w="5236" w:type="dxa"/>
          </w:tcPr>
          <w:p w:rsidR="00066D84" w:rsidRPr="00066D84" w:rsidRDefault="00066D84" w:rsidP="00066D84">
            <w:pPr>
              <w:ind w:firstLine="709"/>
              <w:jc w:val="both"/>
              <w:rPr>
                <w:sz w:val="24"/>
                <w:szCs w:val="24"/>
              </w:rPr>
            </w:pPr>
            <w:r w:rsidRPr="00066D84">
              <w:rPr>
                <w:sz w:val="24"/>
                <w:szCs w:val="24"/>
              </w:rPr>
              <w:t>- захоронения;</w:t>
            </w:r>
          </w:p>
        </w:tc>
        <w:tc>
          <w:tcPr>
            <w:tcW w:w="4285" w:type="dxa"/>
          </w:tcPr>
          <w:p w:rsidR="00066D84" w:rsidRPr="00066D84" w:rsidRDefault="00066D84" w:rsidP="00066D84">
            <w:pPr>
              <w:ind w:firstLine="709"/>
              <w:jc w:val="both"/>
              <w:rPr>
                <w:sz w:val="24"/>
                <w:szCs w:val="24"/>
              </w:rPr>
            </w:pPr>
            <w:r w:rsidRPr="00066D84">
              <w:rPr>
                <w:sz w:val="24"/>
                <w:szCs w:val="24"/>
              </w:rPr>
              <w:t>0,24 га на 1 тыс. чел.</w:t>
            </w:r>
          </w:p>
        </w:tc>
      </w:tr>
      <w:tr w:rsidR="00066D84" w:rsidRPr="00066D84" w:rsidTr="00425AB7">
        <w:trPr>
          <w:trHeight w:val="425"/>
        </w:trPr>
        <w:tc>
          <w:tcPr>
            <w:tcW w:w="5236" w:type="dxa"/>
          </w:tcPr>
          <w:p w:rsidR="00066D84" w:rsidRPr="00066D84" w:rsidRDefault="00066D84" w:rsidP="00066D84">
            <w:pPr>
              <w:ind w:firstLine="709"/>
              <w:jc w:val="both"/>
              <w:rPr>
                <w:sz w:val="24"/>
                <w:szCs w:val="24"/>
              </w:rPr>
            </w:pPr>
            <w:r w:rsidRPr="00066D84">
              <w:rPr>
                <w:sz w:val="24"/>
                <w:szCs w:val="24"/>
              </w:rPr>
              <w:t>- колумбарии;</w:t>
            </w:r>
          </w:p>
        </w:tc>
        <w:tc>
          <w:tcPr>
            <w:tcW w:w="4285" w:type="dxa"/>
          </w:tcPr>
          <w:p w:rsidR="00066D84" w:rsidRPr="00066D84" w:rsidRDefault="00066D84" w:rsidP="00066D84">
            <w:pPr>
              <w:ind w:firstLine="709"/>
              <w:jc w:val="both"/>
              <w:rPr>
                <w:sz w:val="24"/>
                <w:szCs w:val="24"/>
              </w:rPr>
            </w:pPr>
            <w:r w:rsidRPr="00066D84">
              <w:rPr>
                <w:sz w:val="24"/>
                <w:szCs w:val="24"/>
              </w:rPr>
              <w:t>0,02 га на 1 тыс. чел.</w:t>
            </w:r>
          </w:p>
        </w:tc>
      </w:tr>
      <w:tr w:rsidR="00066D84" w:rsidRPr="00066D84" w:rsidTr="00425AB7">
        <w:trPr>
          <w:trHeight w:val="448"/>
        </w:trPr>
        <w:tc>
          <w:tcPr>
            <w:tcW w:w="5236" w:type="dxa"/>
          </w:tcPr>
          <w:p w:rsidR="00066D84" w:rsidRPr="00066D84" w:rsidRDefault="00066D84" w:rsidP="00066D84">
            <w:pPr>
              <w:ind w:firstLine="709"/>
              <w:jc w:val="both"/>
              <w:rPr>
                <w:sz w:val="24"/>
                <w:szCs w:val="24"/>
              </w:rPr>
            </w:pPr>
            <w:r w:rsidRPr="00066D84">
              <w:rPr>
                <w:sz w:val="24"/>
                <w:szCs w:val="24"/>
              </w:rPr>
              <w:t>- мемориальные комплексы;</w:t>
            </w:r>
          </w:p>
        </w:tc>
        <w:tc>
          <w:tcPr>
            <w:tcW w:w="4285" w:type="dxa"/>
          </w:tcPr>
          <w:p w:rsidR="00066D84" w:rsidRPr="00066D84" w:rsidRDefault="00066D84" w:rsidP="00066D84">
            <w:pPr>
              <w:ind w:firstLine="709"/>
              <w:jc w:val="both"/>
              <w:rPr>
                <w:sz w:val="24"/>
                <w:szCs w:val="24"/>
              </w:rPr>
            </w:pPr>
            <w:r w:rsidRPr="00066D84">
              <w:rPr>
                <w:sz w:val="24"/>
                <w:szCs w:val="24"/>
              </w:rPr>
              <w:t>По заданию на проектирование</w:t>
            </w:r>
          </w:p>
        </w:tc>
      </w:tr>
      <w:tr w:rsidR="00066D84" w:rsidRPr="00066D84" w:rsidTr="00425AB7">
        <w:trPr>
          <w:trHeight w:val="265"/>
        </w:trPr>
        <w:tc>
          <w:tcPr>
            <w:tcW w:w="5236" w:type="dxa"/>
          </w:tcPr>
          <w:p w:rsidR="00066D84" w:rsidRPr="00066D84" w:rsidRDefault="00066D84" w:rsidP="00066D84">
            <w:pPr>
              <w:ind w:firstLine="709"/>
              <w:jc w:val="both"/>
              <w:rPr>
                <w:sz w:val="24"/>
                <w:szCs w:val="24"/>
              </w:rPr>
            </w:pPr>
            <w:r w:rsidRPr="00066D84">
              <w:rPr>
                <w:sz w:val="24"/>
                <w:szCs w:val="24"/>
              </w:rPr>
              <w:t>- дома траурных обрядов;</w:t>
            </w:r>
          </w:p>
        </w:tc>
        <w:tc>
          <w:tcPr>
            <w:tcW w:w="4285" w:type="dxa"/>
          </w:tcPr>
          <w:p w:rsidR="00066D84" w:rsidRPr="00066D84" w:rsidRDefault="00066D84" w:rsidP="00066D84">
            <w:pPr>
              <w:ind w:firstLine="709"/>
              <w:jc w:val="both"/>
              <w:rPr>
                <w:sz w:val="24"/>
                <w:szCs w:val="24"/>
              </w:rPr>
            </w:pPr>
            <w:r w:rsidRPr="00066D84">
              <w:rPr>
                <w:sz w:val="24"/>
                <w:szCs w:val="24"/>
              </w:rPr>
              <w:t>1 объект на 0,5-1 млн. чел.</w:t>
            </w:r>
          </w:p>
        </w:tc>
      </w:tr>
      <w:tr w:rsidR="00066D84" w:rsidRPr="00066D84" w:rsidTr="00425AB7">
        <w:trPr>
          <w:trHeight w:val="561"/>
        </w:trPr>
        <w:tc>
          <w:tcPr>
            <w:tcW w:w="5236" w:type="dxa"/>
          </w:tcPr>
          <w:p w:rsidR="00066D84" w:rsidRPr="00066D84" w:rsidRDefault="00066D84" w:rsidP="00066D84">
            <w:pPr>
              <w:ind w:firstLine="709"/>
              <w:jc w:val="both"/>
              <w:rPr>
                <w:sz w:val="24"/>
                <w:szCs w:val="24"/>
              </w:rPr>
            </w:pPr>
            <w:r w:rsidRPr="00066D84">
              <w:rPr>
                <w:sz w:val="24"/>
                <w:szCs w:val="24"/>
              </w:rPr>
              <w:t>- бюро похоронного обслуживания;</w:t>
            </w:r>
          </w:p>
        </w:tc>
        <w:tc>
          <w:tcPr>
            <w:tcW w:w="4285" w:type="dxa"/>
          </w:tcPr>
          <w:p w:rsidR="00066D84" w:rsidRPr="00066D84" w:rsidRDefault="00066D84" w:rsidP="00066D84">
            <w:pPr>
              <w:ind w:firstLine="709"/>
              <w:jc w:val="both"/>
              <w:rPr>
                <w:sz w:val="24"/>
                <w:szCs w:val="24"/>
              </w:rPr>
            </w:pPr>
            <w:r w:rsidRPr="00066D84">
              <w:rPr>
                <w:sz w:val="24"/>
                <w:szCs w:val="24"/>
              </w:rPr>
              <w:t>1 объект на 0,5-1 млн. чел.</w:t>
            </w:r>
          </w:p>
        </w:tc>
      </w:tr>
      <w:tr w:rsidR="00066D84" w:rsidRPr="00066D84" w:rsidTr="00425AB7">
        <w:trPr>
          <w:trHeight w:val="561"/>
        </w:trPr>
        <w:tc>
          <w:tcPr>
            <w:tcW w:w="5236" w:type="dxa"/>
          </w:tcPr>
          <w:p w:rsidR="00066D84" w:rsidRPr="00066D84" w:rsidRDefault="00066D84" w:rsidP="00066D84">
            <w:pPr>
              <w:ind w:firstLine="709"/>
              <w:jc w:val="both"/>
              <w:rPr>
                <w:sz w:val="24"/>
                <w:szCs w:val="24"/>
              </w:rPr>
            </w:pPr>
            <w:r w:rsidRPr="00066D84">
              <w:rPr>
                <w:sz w:val="24"/>
                <w:szCs w:val="24"/>
              </w:rPr>
              <w:t>- бюро-магазины похоронного обслуживания;</w:t>
            </w:r>
          </w:p>
        </w:tc>
        <w:tc>
          <w:tcPr>
            <w:tcW w:w="4285" w:type="dxa"/>
          </w:tcPr>
          <w:p w:rsidR="00066D84" w:rsidRPr="00066D84" w:rsidRDefault="00066D84" w:rsidP="00066D84">
            <w:pPr>
              <w:ind w:firstLine="709"/>
              <w:jc w:val="both"/>
              <w:rPr>
                <w:sz w:val="24"/>
                <w:szCs w:val="24"/>
              </w:rPr>
            </w:pPr>
            <w:r w:rsidRPr="00066D84">
              <w:rPr>
                <w:sz w:val="24"/>
                <w:szCs w:val="24"/>
              </w:rPr>
              <w:t>По заданию на проектирование</w:t>
            </w:r>
          </w:p>
        </w:tc>
      </w:tr>
      <w:tr w:rsidR="00066D84" w:rsidRPr="00066D84" w:rsidTr="00425AB7">
        <w:trPr>
          <w:trHeight w:val="279"/>
        </w:trPr>
        <w:tc>
          <w:tcPr>
            <w:tcW w:w="5236" w:type="dxa"/>
          </w:tcPr>
          <w:p w:rsidR="00066D84" w:rsidRPr="00066D84" w:rsidRDefault="00066D84" w:rsidP="00066D84">
            <w:pPr>
              <w:ind w:firstLine="709"/>
              <w:jc w:val="both"/>
              <w:rPr>
                <w:sz w:val="24"/>
                <w:szCs w:val="24"/>
              </w:rPr>
            </w:pPr>
            <w:r w:rsidRPr="00066D84">
              <w:rPr>
                <w:sz w:val="24"/>
                <w:szCs w:val="24"/>
              </w:rPr>
              <w:lastRenderedPageBreak/>
              <w:t>- крематории (для действующих кладбищ);</w:t>
            </w:r>
          </w:p>
        </w:tc>
        <w:tc>
          <w:tcPr>
            <w:tcW w:w="4285" w:type="dxa"/>
          </w:tcPr>
          <w:p w:rsidR="00066D84" w:rsidRPr="00066D84" w:rsidRDefault="00066D84" w:rsidP="00066D84">
            <w:pPr>
              <w:ind w:firstLine="709"/>
              <w:jc w:val="both"/>
              <w:rPr>
                <w:sz w:val="24"/>
                <w:szCs w:val="24"/>
              </w:rPr>
            </w:pPr>
            <w:r w:rsidRPr="00066D84">
              <w:rPr>
                <w:sz w:val="24"/>
                <w:szCs w:val="24"/>
              </w:rPr>
              <w:t>По заданию на проектирование</w:t>
            </w:r>
          </w:p>
        </w:tc>
      </w:tr>
      <w:tr w:rsidR="00066D84" w:rsidRPr="00066D84" w:rsidTr="00425AB7">
        <w:trPr>
          <w:trHeight w:val="546"/>
        </w:trPr>
        <w:tc>
          <w:tcPr>
            <w:tcW w:w="5236" w:type="dxa"/>
          </w:tcPr>
          <w:p w:rsidR="00066D84" w:rsidRPr="00066D84" w:rsidRDefault="00066D84" w:rsidP="00066D84">
            <w:pPr>
              <w:ind w:firstLine="709"/>
              <w:jc w:val="both"/>
              <w:rPr>
                <w:sz w:val="24"/>
                <w:szCs w:val="24"/>
              </w:rPr>
            </w:pPr>
            <w:r w:rsidRPr="00066D84">
              <w:rPr>
                <w:sz w:val="24"/>
                <w:szCs w:val="24"/>
              </w:rPr>
              <w:t>- конфессиональные объекты.</w:t>
            </w:r>
          </w:p>
        </w:tc>
        <w:tc>
          <w:tcPr>
            <w:tcW w:w="4285" w:type="dxa"/>
          </w:tcPr>
          <w:p w:rsidR="00066D84" w:rsidRPr="00066D84" w:rsidRDefault="00066D84" w:rsidP="00066D84">
            <w:pPr>
              <w:ind w:firstLine="709"/>
              <w:jc w:val="both"/>
              <w:rPr>
                <w:sz w:val="24"/>
                <w:szCs w:val="24"/>
              </w:rPr>
            </w:pPr>
            <w:r w:rsidRPr="00066D84">
              <w:rPr>
                <w:sz w:val="24"/>
                <w:szCs w:val="24"/>
              </w:rPr>
              <w:t>По заданию на проектирование</w:t>
            </w:r>
          </w:p>
        </w:tc>
      </w:tr>
    </w:tbl>
    <w:p w:rsidR="00066D84" w:rsidRPr="00066D84" w:rsidRDefault="00066D84" w:rsidP="00066D84">
      <w:pPr>
        <w:widowControl w:val="0"/>
        <w:shd w:val="clear" w:color="auto" w:fill="FFFFFF"/>
        <w:autoSpaceDE w:val="0"/>
        <w:autoSpaceDN w:val="0"/>
        <w:adjustRightInd w:val="0"/>
        <w:spacing w:before="120" w:after="0" w:line="240" w:lineRule="auto"/>
        <w:ind w:firstLine="851"/>
        <w:jc w:val="both"/>
        <w:rPr>
          <w:rFonts w:ascii="Times New Roman" w:eastAsia="Times New Roman" w:hAnsi="Times New Roman" w:cs="Times New Roman"/>
          <w:sz w:val="24"/>
          <w:szCs w:val="24"/>
          <w:lang w:eastAsia="ru-RU"/>
        </w:rPr>
      </w:pPr>
      <w:r w:rsidRPr="00066D84">
        <w:rPr>
          <w:rFonts w:ascii="Times New Roman" w:eastAsia="Times New Roman" w:hAnsi="Times New Roman" w:cs="Times New Roman"/>
          <w:sz w:val="24"/>
          <w:szCs w:val="24"/>
          <w:lang w:eastAsia="ru-RU"/>
        </w:rPr>
        <w:t xml:space="preserve"> 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w:t>
      </w:r>
    </w:p>
    <w:p w:rsidR="00066D84" w:rsidRPr="00066D84" w:rsidRDefault="00066D84" w:rsidP="00066D84">
      <w:pPr>
        <w:spacing w:after="0" w:line="240" w:lineRule="auto"/>
        <w:ind w:firstLine="851"/>
        <w:contextualSpacing/>
        <w:jc w:val="both"/>
        <w:rPr>
          <w:rFonts w:ascii="Times New Roman" w:eastAsia="Times New Roman" w:hAnsi="Times New Roman" w:cs="Times New Roman"/>
          <w:sz w:val="24"/>
          <w:szCs w:val="24"/>
          <w:lang w:eastAsia="ru-RU"/>
        </w:rPr>
      </w:pPr>
      <w:r w:rsidRPr="00066D84">
        <w:rPr>
          <w:rFonts w:ascii="Times New Roman" w:eastAsia="Times New Roman" w:hAnsi="Times New Roman" w:cs="Times New Roman"/>
          <w:sz w:val="24"/>
          <w:szCs w:val="24"/>
          <w:lang w:eastAsia="ru-RU"/>
        </w:rPr>
        <w:t>3) предельное количество этажей или предельную высоту зданий, строений, сооружений – не подлежат ограничению, определяются в рамках разработки проектной документации;</w:t>
      </w:r>
    </w:p>
    <w:p w:rsidR="00066D84" w:rsidRPr="00066D84" w:rsidRDefault="00066D84" w:rsidP="00066D84">
      <w:pPr>
        <w:spacing w:after="0" w:line="240" w:lineRule="auto"/>
        <w:ind w:firstLine="851"/>
        <w:jc w:val="both"/>
        <w:rPr>
          <w:rFonts w:ascii="Times New Roman" w:eastAsia="Times New Roman" w:hAnsi="Times New Roman" w:cs="Times New Roman"/>
          <w:b/>
          <w:bCs/>
          <w:sz w:val="24"/>
          <w:szCs w:val="24"/>
          <w:u w:val="single"/>
          <w:lang w:eastAsia="ru-RU"/>
        </w:rPr>
      </w:pPr>
      <w:r w:rsidRPr="00066D84">
        <w:rPr>
          <w:rFonts w:ascii="Times New Roman" w:eastAsia="Calibri" w:hAnsi="Times New Roman" w:cs="Times New Roman"/>
          <w:sz w:val="24"/>
          <w:szCs w:val="24"/>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w:t>
      </w:r>
    </w:p>
    <w:p w:rsidR="00066D84" w:rsidRPr="00066D84" w:rsidRDefault="00066D84" w:rsidP="00066D84">
      <w:pPr>
        <w:widowControl w:val="0"/>
        <w:shd w:val="clear" w:color="auto" w:fill="FFFFFF"/>
        <w:spacing w:after="0" w:line="240" w:lineRule="auto"/>
        <w:ind w:firstLine="709"/>
        <w:jc w:val="both"/>
        <w:rPr>
          <w:rFonts w:ascii="Times New Roman" w:eastAsia="Calibri" w:hAnsi="Times New Roman" w:cs="Times New Roman"/>
          <w:sz w:val="24"/>
          <w:szCs w:val="24"/>
          <w:lang w:eastAsia="ru-RU"/>
        </w:rPr>
      </w:pPr>
    </w:p>
    <w:p w:rsidR="00066D84" w:rsidRPr="00066D84" w:rsidRDefault="00066D84" w:rsidP="00066D84">
      <w:pPr>
        <w:shd w:val="clear" w:color="auto" w:fill="FFFFFF"/>
        <w:tabs>
          <w:tab w:val="left" w:pos="0"/>
        </w:tabs>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i/>
          <w:iCs/>
          <w:sz w:val="24"/>
          <w:szCs w:val="24"/>
          <w:lang w:eastAsia="ru-RU"/>
        </w:rPr>
        <w:t>Предельные размеры</w:t>
      </w:r>
      <w:r w:rsidRPr="00066D84">
        <w:rPr>
          <w:rFonts w:ascii="Times New Roman" w:eastAsia="Calibri" w:hAnsi="Times New Roman" w:cs="Times New Roman"/>
          <w:sz w:val="24"/>
          <w:szCs w:val="24"/>
          <w:lang w:eastAsia="ru-RU"/>
        </w:rPr>
        <w:t xml:space="preserve"> земельных участков и параметры разрешенного строительства, реконструкции объектов капитального строительства в зоне размещения биологических отходов и отходов потребления:</w:t>
      </w:r>
    </w:p>
    <w:p w:rsidR="00066D84" w:rsidRPr="00066D84" w:rsidRDefault="00066D84" w:rsidP="00066D84">
      <w:pPr>
        <w:widowControl w:val="0"/>
        <w:shd w:val="clear" w:color="auto" w:fill="FFFFFF"/>
        <w:tabs>
          <w:tab w:val="left" w:pos="720"/>
        </w:tabs>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sz w:val="24"/>
          <w:szCs w:val="24"/>
          <w:lang w:eastAsia="ru-RU"/>
        </w:rPr>
        <w:t>- минимальное расстояние от скотомогильника (биотермической ямы):</w:t>
      </w:r>
    </w:p>
    <w:p w:rsidR="00066D84" w:rsidRPr="00066D84" w:rsidRDefault="00066D84" w:rsidP="00066D84">
      <w:pPr>
        <w:widowControl w:val="0"/>
        <w:shd w:val="clear" w:color="auto" w:fill="FFFFFF"/>
        <w:tabs>
          <w:tab w:val="left" w:pos="720"/>
        </w:tabs>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sz w:val="24"/>
          <w:szCs w:val="24"/>
          <w:lang w:eastAsia="ru-RU"/>
        </w:rPr>
        <w:t>- до жилых, общественных зданий, животноводческих ферм (комплексов) -1000 м;</w:t>
      </w:r>
    </w:p>
    <w:p w:rsidR="00066D84" w:rsidRPr="00066D84" w:rsidRDefault="00066D84" w:rsidP="00066D84">
      <w:pPr>
        <w:widowControl w:val="0"/>
        <w:shd w:val="clear" w:color="auto" w:fill="FFFFFF"/>
        <w:tabs>
          <w:tab w:val="left" w:pos="720"/>
        </w:tabs>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sz w:val="24"/>
          <w:szCs w:val="24"/>
          <w:lang w:eastAsia="ru-RU"/>
        </w:rPr>
        <w:t>- до скотопрогонов и пастбищ - 200 м;</w:t>
      </w:r>
    </w:p>
    <w:p w:rsidR="00066D84" w:rsidRPr="00066D84" w:rsidRDefault="00066D84" w:rsidP="00066D84">
      <w:pPr>
        <w:widowControl w:val="0"/>
        <w:shd w:val="clear" w:color="auto" w:fill="FFFFFF"/>
        <w:tabs>
          <w:tab w:val="left" w:pos="720"/>
        </w:tabs>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sz w:val="24"/>
          <w:szCs w:val="24"/>
          <w:lang w:eastAsia="ru-RU"/>
        </w:rPr>
        <w:t>- до автомобильных дорог в зависимости от их категории - 60 - 300 м;</w:t>
      </w:r>
    </w:p>
    <w:p w:rsidR="00066D84" w:rsidRPr="00066D84" w:rsidRDefault="00066D84" w:rsidP="00066D84">
      <w:pPr>
        <w:widowControl w:val="0"/>
        <w:shd w:val="clear" w:color="auto" w:fill="FFFFFF"/>
        <w:tabs>
          <w:tab w:val="left" w:pos="720"/>
        </w:tabs>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sz w:val="24"/>
          <w:szCs w:val="24"/>
          <w:lang w:eastAsia="ru-RU"/>
        </w:rPr>
        <w:t>- минимальное расстояние от полигона бытовых отходов до жилой зоны - 500 м.</w:t>
      </w:r>
    </w:p>
    <w:p w:rsidR="00066D84" w:rsidRPr="00066D84" w:rsidRDefault="00066D84" w:rsidP="00066D84">
      <w:pPr>
        <w:spacing w:after="0" w:line="240" w:lineRule="auto"/>
        <w:ind w:firstLine="851"/>
        <w:contextualSpacing/>
        <w:jc w:val="both"/>
        <w:rPr>
          <w:rFonts w:ascii="Times New Roman" w:eastAsia="Times New Roman" w:hAnsi="Times New Roman" w:cs="Times New Roman"/>
          <w:sz w:val="24"/>
          <w:szCs w:val="24"/>
          <w:lang w:eastAsia="ru-RU"/>
        </w:rPr>
      </w:pPr>
      <w:r w:rsidRPr="00066D84">
        <w:rPr>
          <w:rFonts w:ascii="Times New Roman" w:eastAsia="Times New Roman" w:hAnsi="Times New Roman" w:cs="Times New Roman"/>
          <w:sz w:val="24"/>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СН-2 включают в себя:</w:t>
      </w:r>
    </w:p>
    <w:p w:rsidR="00066D84" w:rsidRPr="00066D84" w:rsidRDefault="00066D84" w:rsidP="00066D84">
      <w:pPr>
        <w:spacing w:after="0" w:line="240" w:lineRule="auto"/>
        <w:ind w:firstLine="851"/>
        <w:contextualSpacing/>
        <w:jc w:val="both"/>
        <w:rPr>
          <w:rFonts w:ascii="Times New Roman" w:eastAsia="Times New Roman" w:hAnsi="Times New Roman" w:cs="Times New Roman"/>
          <w:sz w:val="24"/>
          <w:szCs w:val="24"/>
          <w:lang w:eastAsia="ru-RU"/>
        </w:rPr>
      </w:pPr>
      <w:r w:rsidRPr="00066D84">
        <w:rPr>
          <w:rFonts w:ascii="Times New Roman" w:eastAsia="Times New Roman" w:hAnsi="Times New Roman" w:cs="Times New Roman"/>
          <w:sz w:val="24"/>
          <w:szCs w:val="24"/>
          <w:lang w:eastAsia="ru-RU"/>
        </w:rPr>
        <w:t>1) 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w:t>
      </w:r>
    </w:p>
    <w:p w:rsidR="00066D84" w:rsidRPr="00066D84" w:rsidRDefault="00066D84" w:rsidP="00066D84">
      <w:pPr>
        <w:spacing w:after="0" w:line="240" w:lineRule="auto"/>
        <w:ind w:firstLine="851"/>
        <w:contextualSpacing/>
        <w:jc w:val="both"/>
        <w:rPr>
          <w:rFonts w:ascii="Times New Roman" w:eastAsia="Times New Roman" w:hAnsi="Times New Roman" w:cs="Times New Roman"/>
          <w:sz w:val="24"/>
          <w:szCs w:val="24"/>
          <w:lang w:eastAsia="ru-RU"/>
        </w:rPr>
      </w:pPr>
      <w:r w:rsidRPr="00066D84">
        <w:rPr>
          <w:rFonts w:ascii="Times New Roman" w:eastAsia="Times New Roman" w:hAnsi="Times New Roman" w:cs="Times New Roman"/>
          <w:sz w:val="24"/>
          <w:szCs w:val="24"/>
          <w:lang w:eastAsia="ru-RU"/>
        </w:rPr>
        <w:t xml:space="preserve"> 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w:t>
      </w:r>
    </w:p>
    <w:p w:rsidR="00066D84" w:rsidRPr="00066D84" w:rsidRDefault="00066D84" w:rsidP="00066D84">
      <w:pPr>
        <w:spacing w:after="0" w:line="240" w:lineRule="auto"/>
        <w:ind w:firstLine="851"/>
        <w:contextualSpacing/>
        <w:jc w:val="both"/>
        <w:rPr>
          <w:rFonts w:ascii="Times New Roman" w:eastAsia="Times New Roman" w:hAnsi="Times New Roman" w:cs="Times New Roman"/>
          <w:sz w:val="24"/>
          <w:szCs w:val="24"/>
          <w:lang w:eastAsia="ru-RU"/>
        </w:rPr>
      </w:pPr>
      <w:r w:rsidRPr="00066D84">
        <w:rPr>
          <w:rFonts w:ascii="Times New Roman" w:eastAsia="Times New Roman" w:hAnsi="Times New Roman" w:cs="Times New Roman"/>
          <w:sz w:val="24"/>
          <w:szCs w:val="24"/>
          <w:lang w:eastAsia="ru-RU"/>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066D84" w:rsidRPr="00066D84" w:rsidRDefault="00066D84" w:rsidP="00066D84">
      <w:pPr>
        <w:spacing w:after="0" w:line="240" w:lineRule="auto"/>
        <w:ind w:firstLine="851"/>
        <w:contextualSpacing/>
        <w:jc w:val="both"/>
        <w:rPr>
          <w:rFonts w:ascii="Times New Roman" w:eastAsia="Times New Roman" w:hAnsi="Times New Roman" w:cs="Times New Roman"/>
          <w:sz w:val="24"/>
          <w:szCs w:val="24"/>
          <w:lang w:eastAsia="ru-RU"/>
        </w:rPr>
      </w:pPr>
      <w:r w:rsidRPr="00066D84">
        <w:rPr>
          <w:rFonts w:ascii="Times New Roman" w:eastAsia="Times New Roman" w:hAnsi="Times New Roman" w:cs="Times New Roman"/>
          <w:sz w:val="24"/>
          <w:szCs w:val="24"/>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w:t>
      </w:r>
    </w:p>
    <w:p w:rsidR="00066D84" w:rsidRPr="00066D84" w:rsidRDefault="00066D84" w:rsidP="00066D84">
      <w:pPr>
        <w:widowControl w:val="0"/>
        <w:shd w:val="clear" w:color="auto" w:fill="FFFFFF"/>
        <w:tabs>
          <w:tab w:val="left" w:pos="720"/>
        </w:tabs>
        <w:spacing w:after="0" w:line="240" w:lineRule="auto"/>
        <w:ind w:firstLine="709"/>
        <w:jc w:val="both"/>
        <w:rPr>
          <w:rFonts w:ascii="Times New Roman" w:eastAsia="Calibri" w:hAnsi="Times New Roman" w:cs="Times New Roman"/>
          <w:sz w:val="24"/>
          <w:szCs w:val="24"/>
          <w:lang w:eastAsia="ru-RU"/>
        </w:rPr>
      </w:pPr>
    </w:p>
    <w:p w:rsidR="00066D84" w:rsidRPr="00066D84" w:rsidRDefault="00066D84" w:rsidP="00066D84">
      <w:pPr>
        <w:shd w:val="clear" w:color="auto" w:fill="FFFFFF"/>
        <w:tabs>
          <w:tab w:val="left" w:pos="0"/>
        </w:tabs>
        <w:snapToGrid w:val="0"/>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sz w:val="24"/>
          <w:szCs w:val="24"/>
          <w:lang w:eastAsia="ru-RU"/>
        </w:rPr>
        <w:t>3. Конкретные размеры земельных участков и предельные параметры разрешенного строительства, реконструкции объектов капитального строительства в зонах СН-1, СН-2 устанавливаются в соответствии с утвержденной документацией по планировке территории.</w:t>
      </w:r>
    </w:p>
    <w:p w:rsidR="00066D84" w:rsidRPr="00066D84" w:rsidRDefault="00066D84" w:rsidP="00066D84">
      <w:pPr>
        <w:spacing w:after="0" w:line="240" w:lineRule="auto"/>
        <w:ind w:firstLine="709"/>
        <w:jc w:val="both"/>
        <w:rPr>
          <w:rFonts w:ascii="Times New Roman" w:eastAsia="Calibri" w:hAnsi="Times New Roman" w:cs="Times New Roman"/>
          <w:color w:val="000000"/>
          <w:sz w:val="24"/>
          <w:szCs w:val="24"/>
          <w:lang w:eastAsia="ru-RU"/>
        </w:rPr>
      </w:pPr>
      <w:r w:rsidRPr="00066D84">
        <w:rPr>
          <w:rFonts w:ascii="Times New Roman" w:eastAsia="Calibri" w:hAnsi="Times New Roman" w:cs="Times New Roman"/>
          <w:color w:val="000000"/>
          <w:sz w:val="24"/>
          <w:szCs w:val="24"/>
          <w:lang w:eastAsia="ru-RU"/>
        </w:rPr>
        <w:t>4. На территории зон специального назначения устанавливается особый правовой режим использования этих территорий с учетом требований технических регламентов, норм и правил.</w:t>
      </w:r>
    </w:p>
    <w:p w:rsidR="00066D84" w:rsidRPr="00066D84" w:rsidRDefault="00066D84" w:rsidP="00066D84">
      <w:pPr>
        <w:spacing w:before="240" w:after="240" w:line="240" w:lineRule="auto"/>
        <w:ind w:firstLine="709"/>
        <w:jc w:val="both"/>
        <w:outlineLvl w:val="2"/>
        <w:rPr>
          <w:rFonts w:ascii="Times New Roman" w:eastAsia="Calibri" w:hAnsi="Times New Roman" w:cs="Times New Roman"/>
          <w:b/>
          <w:bCs/>
          <w:color w:val="000000"/>
          <w:sz w:val="24"/>
          <w:szCs w:val="24"/>
          <w:lang w:eastAsia="ru-RU"/>
        </w:rPr>
      </w:pPr>
      <w:bookmarkStart w:id="60" w:name="_Toc282347551"/>
      <w:bookmarkStart w:id="61" w:name="_Toc327955122"/>
      <w:bookmarkStart w:id="62" w:name="_Toc386184528"/>
      <w:bookmarkStart w:id="63" w:name="_Toc390343506"/>
      <w:r w:rsidRPr="00066D84">
        <w:rPr>
          <w:rFonts w:ascii="Times New Roman" w:eastAsia="Calibri" w:hAnsi="Times New Roman" w:cs="Times New Roman"/>
          <w:b/>
          <w:sz w:val="24"/>
          <w:szCs w:val="24"/>
          <w:lang w:eastAsia="ru-RU"/>
        </w:rPr>
        <w:t xml:space="preserve">Статья 35. </w:t>
      </w:r>
      <w:r w:rsidRPr="00066D84">
        <w:rPr>
          <w:rFonts w:ascii="Times New Roman" w:eastAsia="Calibri" w:hAnsi="Times New Roman" w:cs="Times New Roman"/>
          <w:b/>
          <w:bCs/>
          <w:color w:val="000000"/>
          <w:sz w:val="24"/>
          <w:szCs w:val="24"/>
          <w:lang w:eastAsia="ru-RU"/>
        </w:rPr>
        <w:t>Градостроительные регламенты на территориях зоны озеленения специального назначения</w:t>
      </w:r>
      <w:bookmarkEnd w:id="60"/>
      <w:bookmarkEnd w:id="61"/>
      <w:bookmarkEnd w:id="62"/>
      <w:bookmarkEnd w:id="63"/>
    </w:p>
    <w:p w:rsidR="00066D84" w:rsidRPr="00066D84" w:rsidRDefault="00066D84" w:rsidP="00066D84">
      <w:pPr>
        <w:spacing w:after="0" w:line="240" w:lineRule="auto"/>
        <w:ind w:firstLine="709"/>
        <w:jc w:val="both"/>
        <w:rPr>
          <w:rFonts w:ascii="Times New Roman" w:eastAsia="Calibri" w:hAnsi="Times New Roman" w:cs="Times New Roman"/>
          <w:bCs/>
          <w:color w:val="000000"/>
          <w:sz w:val="24"/>
          <w:szCs w:val="24"/>
          <w:lang w:eastAsia="ru-RU"/>
        </w:rPr>
      </w:pPr>
      <w:r w:rsidRPr="00066D84">
        <w:rPr>
          <w:rFonts w:ascii="Times New Roman" w:eastAsia="Calibri" w:hAnsi="Times New Roman" w:cs="Times New Roman"/>
          <w:b/>
          <w:bCs/>
          <w:i/>
          <w:color w:val="000000"/>
          <w:sz w:val="24"/>
          <w:szCs w:val="24"/>
          <w:lang w:eastAsia="ru-RU"/>
        </w:rPr>
        <w:lastRenderedPageBreak/>
        <w:t>Иные виды территориальных зон (код зоны – ИВ)</w:t>
      </w:r>
      <w:r w:rsidRPr="00066D84">
        <w:rPr>
          <w:rFonts w:ascii="Times New Roman" w:eastAsia="Calibri" w:hAnsi="Times New Roman" w:cs="Times New Roman"/>
          <w:bCs/>
          <w:color w:val="000000"/>
          <w:sz w:val="24"/>
          <w:szCs w:val="24"/>
          <w:lang w:eastAsia="ru-RU"/>
        </w:rPr>
        <w:t xml:space="preserve"> предназначены для организации и благоустройства санитарно- защитных зон в соответствии с действующими нормативами, размещения защитных лесополос.</w:t>
      </w:r>
    </w:p>
    <w:p w:rsidR="00066D84" w:rsidRPr="00066D84" w:rsidRDefault="00066D84" w:rsidP="00066D84">
      <w:pPr>
        <w:spacing w:after="0" w:line="240" w:lineRule="auto"/>
        <w:ind w:firstLine="709"/>
        <w:jc w:val="both"/>
        <w:rPr>
          <w:rFonts w:ascii="Times New Roman" w:eastAsia="Calibri" w:hAnsi="Times New Roman" w:cs="Times New Roman"/>
          <w:b/>
          <w:bCs/>
          <w:i/>
          <w:sz w:val="24"/>
          <w:szCs w:val="24"/>
          <w:u w:val="single"/>
          <w:lang w:eastAsia="ru-RU"/>
        </w:rPr>
      </w:pPr>
      <w:r w:rsidRPr="00066D84">
        <w:rPr>
          <w:rFonts w:ascii="Times New Roman" w:eastAsia="Calibri" w:hAnsi="Times New Roman" w:cs="Times New Roman"/>
          <w:b/>
          <w:bCs/>
          <w:i/>
          <w:sz w:val="24"/>
          <w:szCs w:val="24"/>
          <w:u w:val="single"/>
          <w:lang w:eastAsia="ru-RU"/>
        </w:rPr>
        <w:t>Основные виды разрешенного использования:</w:t>
      </w:r>
    </w:p>
    <w:p w:rsidR="00066D84" w:rsidRPr="00066D84" w:rsidRDefault="00066D84" w:rsidP="00066D84">
      <w:pPr>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sz w:val="24"/>
          <w:szCs w:val="24"/>
          <w:lang w:eastAsia="ru-RU"/>
        </w:rPr>
        <w:tab/>
        <w:t>–озеленение специального назначения.</w:t>
      </w:r>
    </w:p>
    <w:p w:rsidR="00066D84" w:rsidRPr="00066D84" w:rsidRDefault="00066D84" w:rsidP="00066D84">
      <w:pPr>
        <w:spacing w:after="0" w:line="240" w:lineRule="auto"/>
        <w:ind w:firstLine="709"/>
        <w:jc w:val="both"/>
        <w:rPr>
          <w:rFonts w:ascii="Times New Roman" w:eastAsia="Calibri" w:hAnsi="Times New Roman" w:cs="Times New Roman"/>
          <w:b/>
          <w:bCs/>
          <w:i/>
          <w:sz w:val="24"/>
          <w:szCs w:val="24"/>
          <w:u w:val="single"/>
          <w:lang w:eastAsia="ru-RU"/>
        </w:rPr>
      </w:pPr>
      <w:r w:rsidRPr="00066D84">
        <w:rPr>
          <w:rFonts w:ascii="Times New Roman" w:eastAsia="Calibri" w:hAnsi="Times New Roman" w:cs="Times New Roman"/>
          <w:b/>
          <w:bCs/>
          <w:i/>
          <w:sz w:val="24"/>
          <w:szCs w:val="24"/>
          <w:u w:val="single"/>
          <w:lang w:eastAsia="ru-RU"/>
        </w:rPr>
        <w:t xml:space="preserve"> Вспомогательные виды разрешенного использования:</w:t>
      </w:r>
    </w:p>
    <w:p w:rsidR="00066D84" w:rsidRPr="00066D84" w:rsidRDefault="00066D84" w:rsidP="00066D84">
      <w:pPr>
        <w:spacing w:after="0" w:line="240" w:lineRule="auto"/>
        <w:ind w:firstLine="709"/>
        <w:jc w:val="both"/>
        <w:rPr>
          <w:rFonts w:ascii="Times New Roman" w:eastAsia="Calibri" w:hAnsi="Times New Roman" w:cs="Times New Roman"/>
          <w:sz w:val="24"/>
          <w:szCs w:val="24"/>
          <w:lang w:eastAsia="ru-RU"/>
        </w:rPr>
      </w:pPr>
      <w:r w:rsidRPr="00066D84">
        <w:rPr>
          <w:rFonts w:ascii="Times New Roman" w:eastAsia="Calibri" w:hAnsi="Times New Roman" w:cs="Times New Roman"/>
          <w:sz w:val="24"/>
          <w:szCs w:val="24"/>
          <w:lang w:eastAsia="ru-RU"/>
        </w:rPr>
        <w:tab/>
        <w:t>– объекты капитального строительства, разрешенные к размещению в части территорий санитарно-защитных зон в соответствии с действующими нормативами.</w:t>
      </w:r>
    </w:p>
    <w:p w:rsidR="00066D84" w:rsidRPr="00066D84" w:rsidRDefault="00066D84" w:rsidP="00066D84">
      <w:pPr>
        <w:spacing w:after="0" w:line="240" w:lineRule="auto"/>
        <w:ind w:firstLine="709"/>
        <w:jc w:val="both"/>
        <w:rPr>
          <w:rFonts w:ascii="Times New Roman" w:eastAsia="Calibri" w:hAnsi="Times New Roman" w:cs="Times New Roman"/>
          <w:b/>
          <w:bCs/>
          <w:sz w:val="24"/>
          <w:szCs w:val="24"/>
          <w:u w:val="single"/>
          <w:lang w:eastAsia="ru-RU"/>
        </w:rPr>
      </w:pPr>
      <w:r w:rsidRPr="00066D84">
        <w:rPr>
          <w:rFonts w:ascii="Times New Roman" w:eastAsia="Calibri" w:hAnsi="Times New Roman" w:cs="Times New Roman"/>
          <w:b/>
          <w:bCs/>
          <w:sz w:val="24"/>
          <w:szCs w:val="24"/>
          <w:u w:val="single"/>
          <w:lang w:eastAsia="ru-RU"/>
        </w:rPr>
        <w:t>Условно разрешенные виды использования:</w:t>
      </w:r>
    </w:p>
    <w:p w:rsidR="00066D84" w:rsidRPr="00066D84" w:rsidRDefault="00066D84" w:rsidP="00066D84">
      <w:pPr>
        <w:numPr>
          <w:ilvl w:val="0"/>
          <w:numId w:val="18"/>
        </w:numPr>
        <w:spacing w:after="200" w:line="240" w:lineRule="auto"/>
        <w:ind w:firstLine="851"/>
        <w:contextualSpacing/>
        <w:jc w:val="both"/>
        <w:rPr>
          <w:rFonts w:ascii="Times New Roman" w:eastAsia="Times New Roman" w:hAnsi="Times New Roman" w:cs="Times New Roman"/>
          <w:sz w:val="24"/>
          <w:szCs w:val="24"/>
          <w:lang w:eastAsia="ru-RU"/>
        </w:rPr>
      </w:pPr>
      <w:r w:rsidRPr="00066D84">
        <w:rPr>
          <w:rFonts w:ascii="Times New Roman" w:eastAsia="Times New Roman" w:hAnsi="Times New Roman" w:cs="Times New Roman"/>
          <w:sz w:val="24"/>
          <w:szCs w:val="24"/>
          <w:lang w:eastAsia="ru-RU"/>
        </w:rPr>
        <w:t>сельскохозяйственные угодья для выращивания технических культур, не используемых для производства продуктов питания.</w:t>
      </w:r>
    </w:p>
    <w:p w:rsidR="00066D84" w:rsidRPr="00066D84" w:rsidRDefault="00066D84" w:rsidP="00066D84">
      <w:pPr>
        <w:spacing w:after="0" w:line="240" w:lineRule="auto"/>
        <w:ind w:firstLine="851"/>
        <w:contextualSpacing/>
        <w:jc w:val="both"/>
        <w:rPr>
          <w:rFonts w:ascii="Times New Roman" w:eastAsia="Times New Roman" w:hAnsi="Times New Roman" w:cs="Times New Roman"/>
          <w:i/>
          <w:sz w:val="24"/>
          <w:szCs w:val="24"/>
          <w:lang w:eastAsia="ru-RU"/>
        </w:rPr>
      </w:pPr>
    </w:p>
    <w:p w:rsidR="00066D84" w:rsidRPr="00066D84" w:rsidRDefault="00066D84" w:rsidP="00066D84">
      <w:pPr>
        <w:spacing w:after="0" w:line="240" w:lineRule="auto"/>
        <w:ind w:firstLine="851"/>
        <w:contextualSpacing/>
        <w:jc w:val="both"/>
        <w:rPr>
          <w:rFonts w:ascii="Times New Roman" w:eastAsia="Times New Roman" w:hAnsi="Times New Roman" w:cs="Times New Roman"/>
          <w:i/>
          <w:sz w:val="24"/>
          <w:szCs w:val="24"/>
          <w:lang w:eastAsia="ru-RU"/>
        </w:rPr>
      </w:pPr>
      <w:r w:rsidRPr="00066D84">
        <w:rPr>
          <w:rFonts w:ascii="Times New Roman" w:eastAsia="Times New Roman" w:hAnsi="Times New Roman" w:cs="Times New Roman"/>
          <w:i/>
          <w:sz w:val="24"/>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ИВ включают в себя:</w:t>
      </w:r>
    </w:p>
    <w:p w:rsidR="00066D84" w:rsidRPr="00066D84" w:rsidRDefault="00066D84" w:rsidP="00066D84">
      <w:pPr>
        <w:spacing w:after="0" w:line="240" w:lineRule="auto"/>
        <w:ind w:firstLine="851"/>
        <w:contextualSpacing/>
        <w:jc w:val="both"/>
        <w:rPr>
          <w:rFonts w:ascii="Times New Roman" w:eastAsia="Times New Roman" w:hAnsi="Times New Roman" w:cs="Times New Roman"/>
          <w:i/>
          <w:sz w:val="24"/>
          <w:szCs w:val="24"/>
          <w:lang w:eastAsia="ru-RU"/>
        </w:rPr>
      </w:pPr>
      <w:r w:rsidRPr="00066D84">
        <w:rPr>
          <w:rFonts w:ascii="Times New Roman" w:eastAsia="Times New Roman" w:hAnsi="Times New Roman" w:cs="Times New Roman"/>
          <w:i/>
          <w:sz w:val="24"/>
          <w:szCs w:val="24"/>
          <w:lang w:eastAsia="ru-RU"/>
        </w:rPr>
        <w:t>1) 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w:t>
      </w:r>
    </w:p>
    <w:p w:rsidR="00066D84" w:rsidRPr="00066D84" w:rsidRDefault="00066D84" w:rsidP="00066D84">
      <w:pPr>
        <w:spacing w:after="0" w:line="240" w:lineRule="auto"/>
        <w:ind w:firstLine="851"/>
        <w:contextualSpacing/>
        <w:jc w:val="both"/>
        <w:rPr>
          <w:rFonts w:ascii="Times New Roman" w:eastAsia="Times New Roman" w:hAnsi="Times New Roman" w:cs="Times New Roman"/>
          <w:i/>
          <w:sz w:val="24"/>
          <w:szCs w:val="24"/>
          <w:lang w:eastAsia="ru-RU"/>
        </w:rPr>
      </w:pPr>
      <w:r w:rsidRPr="00066D84">
        <w:rPr>
          <w:rFonts w:ascii="Times New Roman" w:eastAsia="Times New Roman" w:hAnsi="Times New Roman" w:cs="Times New Roman"/>
          <w:i/>
          <w:sz w:val="24"/>
          <w:szCs w:val="24"/>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ограничению, определяется в рамках разработки проектной документации;</w:t>
      </w:r>
    </w:p>
    <w:p w:rsidR="00066D84" w:rsidRPr="00066D84" w:rsidRDefault="00066D84" w:rsidP="00066D84">
      <w:pPr>
        <w:spacing w:after="0" w:line="240" w:lineRule="auto"/>
        <w:ind w:firstLine="851"/>
        <w:contextualSpacing/>
        <w:jc w:val="both"/>
        <w:rPr>
          <w:rFonts w:ascii="Times New Roman" w:eastAsia="Times New Roman" w:hAnsi="Times New Roman" w:cs="Times New Roman"/>
          <w:i/>
          <w:sz w:val="24"/>
          <w:szCs w:val="24"/>
          <w:lang w:eastAsia="ru-RU"/>
        </w:rPr>
      </w:pPr>
      <w:r w:rsidRPr="00066D84">
        <w:rPr>
          <w:rFonts w:ascii="Times New Roman" w:eastAsia="Times New Roman" w:hAnsi="Times New Roman" w:cs="Times New Roman"/>
          <w:i/>
          <w:sz w:val="24"/>
          <w:szCs w:val="24"/>
          <w:lang w:eastAsia="ru-RU"/>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066D84" w:rsidRPr="00066D84" w:rsidRDefault="00066D84" w:rsidP="00066D84">
      <w:pPr>
        <w:spacing w:after="0" w:line="240" w:lineRule="auto"/>
        <w:ind w:firstLine="851"/>
        <w:contextualSpacing/>
        <w:jc w:val="both"/>
        <w:rPr>
          <w:rFonts w:ascii="Times New Roman" w:eastAsia="Times New Roman" w:hAnsi="Times New Roman" w:cs="Times New Roman"/>
          <w:i/>
          <w:sz w:val="24"/>
          <w:szCs w:val="24"/>
          <w:lang w:eastAsia="ru-RU"/>
        </w:rPr>
      </w:pPr>
      <w:r w:rsidRPr="00066D84">
        <w:rPr>
          <w:rFonts w:ascii="Times New Roman" w:eastAsia="Times New Roman" w:hAnsi="Times New Roman" w:cs="Times New Roman"/>
          <w:i/>
          <w:sz w:val="24"/>
          <w:szCs w:val="24"/>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w:t>
      </w:r>
    </w:p>
    <w:p w:rsidR="00066D84" w:rsidRPr="00066D84" w:rsidRDefault="00066D84" w:rsidP="00066D84">
      <w:pPr>
        <w:spacing w:before="240" w:after="0" w:line="240" w:lineRule="auto"/>
        <w:ind w:firstLine="709"/>
        <w:jc w:val="both"/>
        <w:rPr>
          <w:rFonts w:ascii="Times New Roman" w:eastAsia="Times New Roman" w:hAnsi="Times New Roman" w:cs="Times New Roman"/>
          <w:bCs/>
          <w:i/>
          <w:sz w:val="24"/>
          <w:szCs w:val="24"/>
          <w:lang w:eastAsia="ru-RU"/>
        </w:rPr>
      </w:pPr>
      <w:r w:rsidRPr="00066D84">
        <w:rPr>
          <w:rFonts w:ascii="Times New Roman" w:eastAsia="Times New Roman" w:hAnsi="Times New Roman" w:cs="Times New Roman"/>
          <w:bCs/>
          <w:i/>
          <w:sz w:val="24"/>
          <w:szCs w:val="24"/>
          <w:lang w:eastAsia="ru-RU"/>
        </w:rPr>
        <w:t>Примечания:</w:t>
      </w:r>
    </w:p>
    <w:p w:rsidR="00066D84" w:rsidRPr="00066D84" w:rsidRDefault="00066D84" w:rsidP="00066D84">
      <w:pPr>
        <w:spacing w:after="0" w:line="240" w:lineRule="auto"/>
        <w:ind w:firstLine="709"/>
        <w:jc w:val="both"/>
        <w:rPr>
          <w:rFonts w:ascii="Times New Roman" w:eastAsia="Times New Roman" w:hAnsi="Times New Roman" w:cs="Times New Roman"/>
          <w:bCs/>
          <w:i/>
          <w:sz w:val="24"/>
          <w:szCs w:val="24"/>
          <w:lang w:eastAsia="ru-RU"/>
        </w:rPr>
      </w:pPr>
      <w:r w:rsidRPr="00066D84">
        <w:rPr>
          <w:rFonts w:ascii="Times New Roman" w:eastAsia="Times New Roman" w:hAnsi="Times New Roman" w:cs="Times New Roman"/>
          <w:bCs/>
          <w:i/>
          <w:sz w:val="24"/>
          <w:szCs w:val="24"/>
          <w:lang w:eastAsia="ru-RU"/>
        </w:rPr>
        <w:t>1) В санитарно-защитной зоне и на территории объектов других отраслей промышленности не допускается размещать объекты по производству лекарственных форм, склады сырья и полуфабрикатов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066D84" w:rsidRPr="00066D84" w:rsidRDefault="00066D84" w:rsidP="00066D84">
      <w:pPr>
        <w:spacing w:after="0" w:line="240" w:lineRule="auto"/>
        <w:ind w:firstLine="709"/>
        <w:jc w:val="both"/>
        <w:rPr>
          <w:rFonts w:ascii="Times New Roman" w:eastAsia="Times New Roman" w:hAnsi="Times New Roman" w:cs="Times New Roman"/>
          <w:bCs/>
          <w:i/>
          <w:sz w:val="24"/>
          <w:szCs w:val="24"/>
          <w:lang w:eastAsia="ru-RU"/>
        </w:rPr>
      </w:pPr>
      <w:r w:rsidRPr="00066D84">
        <w:rPr>
          <w:rFonts w:ascii="Times New Roman" w:eastAsia="Times New Roman" w:hAnsi="Times New Roman" w:cs="Times New Roman"/>
          <w:bCs/>
          <w:i/>
          <w:sz w:val="24"/>
          <w:szCs w:val="24"/>
          <w:lang w:eastAsia="ru-RU"/>
        </w:rPr>
        <w:t>2)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средств и (или) лекарственных форм, складов сырья и полуфабрикатов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7F0ADA" w:rsidRDefault="007F0ADA"/>
    <w:sectPr w:rsidR="007F0A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FCECA8C"/>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7"/>
    <w:multiLevelType w:val="multilevel"/>
    <w:tmpl w:val="00000007"/>
    <w:name w:val="WW8Num7"/>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2" w15:restartNumberingAfterBreak="0">
    <w:nsid w:val="0000000A"/>
    <w:multiLevelType w:val="multilevel"/>
    <w:tmpl w:val="0000000A"/>
    <w:name w:val="WW8Num10"/>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3" w15:restartNumberingAfterBreak="0">
    <w:nsid w:val="0000000B"/>
    <w:multiLevelType w:val="multilevel"/>
    <w:tmpl w:val="0000000B"/>
    <w:name w:val="WW8Num11"/>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4" w15:restartNumberingAfterBreak="0">
    <w:nsid w:val="0000000C"/>
    <w:multiLevelType w:val="multilevel"/>
    <w:tmpl w:val="0000000C"/>
    <w:name w:val="WW8Num12"/>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5" w15:restartNumberingAfterBreak="0">
    <w:nsid w:val="0D714984"/>
    <w:multiLevelType w:val="hybridMultilevel"/>
    <w:tmpl w:val="EAB4A212"/>
    <w:lvl w:ilvl="0" w:tplc="BF80099C">
      <w:start w:val="1"/>
      <w:numFmt w:val="decimal"/>
      <w:lvlText w:val="%1)"/>
      <w:lvlJc w:val="left"/>
      <w:pPr>
        <w:tabs>
          <w:tab w:val="num" w:pos="1260"/>
        </w:tabs>
        <w:ind w:left="1260" w:hanging="360"/>
      </w:pPr>
      <w:rPr>
        <w:rFonts w:cs="Times New Roman" w:hint="default"/>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6" w15:restartNumberingAfterBreak="0">
    <w:nsid w:val="12642B8B"/>
    <w:multiLevelType w:val="multilevel"/>
    <w:tmpl w:val="63982346"/>
    <w:lvl w:ilvl="0">
      <w:start w:val="1"/>
      <w:numFmt w:val="decimal"/>
      <w:pStyle w:val="nienie"/>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7" w15:restartNumberingAfterBreak="0">
    <w:nsid w:val="12B97E74"/>
    <w:multiLevelType w:val="hybridMultilevel"/>
    <w:tmpl w:val="1AF8EE56"/>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460160AD"/>
    <w:multiLevelType w:val="hybridMultilevel"/>
    <w:tmpl w:val="B008CDA6"/>
    <w:lvl w:ilvl="0" w:tplc="69204954">
      <w:start w:val="1"/>
      <w:numFmt w:val="decimal"/>
      <w:lvlText w:val="%1."/>
      <w:lvlJc w:val="left"/>
      <w:pPr>
        <w:tabs>
          <w:tab w:val="num" w:pos="1699"/>
        </w:tabs>
        <w:ind w:left="1699" w:hanging="990"/>
      </w:pPr>
      <w:rPr>
        <w:rFonts w:cs="Times New Roman" w:hint="default"/>
        <w:color w:val="auto"/>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9" w15:restartNumberingAfterBreak="0">
    <w:nsid w:val="49545258"/>
    <w:multiLevelType w:val="hybridMultilevel"/>
    <w:tmpl w:val="A594B724"/>
    <w:lvl w:ilvl="0" w:tplc="F61C13E2">
      <w:start w:val="1"/>
      <w:numFmt w:val="bullet"/>
      <w:lvlText w:val=""/>
      <w:lvlJc w:val="left"/>
      <w:pPr>
        <w:tabs>
          <w:tab w:val="num" w:pos="709"/>
        </w:tabs>
        <w:ind w:left="709" w:hanging="36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DD44EC"/>
    <w:multiLevelType w:val="hybridMultilevel"/>
    <w:tmpl w:val="9E7EC054"/>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45506D4"/>
    <w:multiLevelType w:val="hybridMultilevel"/>
    <w:tmpl w:val="4120F6F2"/>
    <w:lvl w:ilvl="0" w:tplc="65E8EA1E">
      <w:start w:val="1"/>
      <w:numFmt w:val="bullet"/>
      <w:lvlText w:val="­"/>
      <w:lvlJc w:val="left"/>
      <w:pPr>
        <w:ind w:left="1069" w:hanging="360"/>
      </w:pPr>
      <w:rPr>
        <w:rFonts w:ascii="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5BFD3731"/>
    <w:multiLevelType w:val="hybridMultilevel"/>
    <w:tmpl w:val="D89EDFB4"/>
    <w:lvl w:ilvl="0" w:tplc="9F3086A2">
      <w:numFmt w:val="bullet"/>
      <w:lvlText w:val=""/>
      <w:lvlJc w:val="left"/>
      <w:pPr>
        <w:ind w:left="2160" w:hanging="360"/>
      </w:pPr>
      <w:rPr>
        <w:rFonts w:ascii="Symbol" w:hAnsi="Symbol" w:hint="default"/>
      </w:rPr>
    </w:lvl>
    <w:lvl w:ilvl="1" w:tplc="9F3086A2">
      <w:numFmt w:val="bullet"/>
      <w:lvlText w:val=""/>
      <w:lvlJc w:val="left"/>
      <w:pPr>
        <w:ind w:left="3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5E8C7B9A"/>
    <w:multiLevelType w:val="hybridMultilevel"/>
    <w:tmpl w:val="45F669EE"/>
    <w:lvl w:ilvl="0" w:tplc="F61C13E2">
      <w:start w:val="1"/>
      <w:numFmt w:val="bullet"/>
      <w:lvlText w:val=""/>
      <w:lvlJc w:val="left"/>
      <w:pPr>
        <w:tabs>
          <w:tab w:val="num" w:pos="709"/>
        </w:tabs>
        <w:ind w:left="709" w:hanging="369"/>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61CB66CB"/>
    <w:multiLevelType w:val="hybridMultilevel"/>
    <w:tmpl w:val="24AEB3D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767C368F"/>
    <w:multiLevelType w:val="hybridMultilevel"/>
    <w:tmpl w:val="401E3D76"/>
    <w:lvl w:ilvl="0" w:tplc="5E7C4428">
      <w:start w:val="2"/>
      <w:numFmt w:val="decimal"/>
      <w:lvlText w:val="%1."/>
      <w:lvlJc w:val="left"/>
      <w:pPr>
        <w:tabs>
          <w:tab w:val="num" w:pos="720"/>
        </w:tabs>
        <w:ind w:left="720" w:hanging="360"/>
      </w:pPr>
      <w:rPr>
        <w:rFonts w:cs="Times New Roman" w:hint="default"/>
        <w:color w:val="000000"/>
        <w:sz w:val="23"/>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78A3595B"/>
    <w:multiLevelType w:val="hybridMultilevel"/>
    <w:tmpl w:val="857C7FC2"/>
    <w:lvl w:ilvl="0" w:tplc="65E8EA1E">
      <w:start w:val="1"/>
      <w:numFmt w:val="bullet"/>
      <w:lvlText w:val="­"/>
      <w:lvlJc w:val="left"/>
      <w:pPr>
        <w:ind w:left="1068" w:hanging="360"/>
      </w:pPr>
      <w:rPr>
        <w:rFonts w:ascii="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15:restartNumberingAfterBreak="0">
    <w:nsid w:val="7D5D1B3A"/>
    <w:multiLevelType w:val="hybridMultilevel"/>
    <w:tmpl w:val="FE0CBAAE"/>
    <w:lvl w:ilvl="0" w:tplc="D2548670">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0"/>
  </w:num>
  <w:num w:numId="2">
    <w:abstractNumId w:val="5"/>
  </w:num>
  <w:num w:numId="3">
    <w:abstractNumId w:val="16"/>
  </w:num>
  <w:num w:numId="4">
    <w:abstractNumId w:val="11"/>
  </w:num>
  <w:num w:numId="5">
    <w:abstractNumId w:val="17"/>
  </w:num>
  <w:num w:numId="6">
    <w:abstractNumId w:val="1"/>
  </w:num>
  <w:num w:numId="7">
    <w:abstractNumId w:val="2"/>
  </w:num>
  <w:num w:numId="8">
    <w:abstractNumId w:val="3"/>
  </w:num>
  <w:num w:numId="9">
    <w:abstractNumId w:val="4"/>
  </w:num>
  <w:num w:numId="10">
    <w:abstractNumId w:val="14"/>
  </w:num>
  <w:num w:numId="11">
    <w:abstractNumId w:val="8"/>
  </w:num>
  <w:num w:numId="12">
    <w:abstractNumId w:val="15"/>
  </w:num>
  <w:num w:numId="13">
    <w:abstractNumId w:val="6"/>
  </w:num>
  <w:num w:numId="14">
    <w:abstractNumId w:val="12"/>
  </w:num>
  <w:num w:numId="15">
    <w:abstractNumId w:val="7"/>
  </w:num>
  <w:num w:numId="16">
    <w:abstractNumId w:val="13"/>
  </w:num>
  <w:num w:numId="17">
    <w:abstractNumId w:val="9"/>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D84"/>
    <w:rsid w:val="00066D84"/>
    <w:rsid w:val="007F0A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02806E-3C0B-4A14-8F40-BA16AD56E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aliases w:val="Знак,Заголовок 1 Знак Знак,Заголовок 1 Знак Знак Знак"/>
    <w:basedOn w:val="a0"/>
    <w:next w:val="a0"/>
    <w:link w:val="10"/>
    <w:uiPriority w:val="99"/>
    <w:qFormat/>
    <w:rsid w:val="00066D84"/>
    <w:pPr>
      <w:keepNext/>
      <w:tabs>
        <w:tab w:val="num" w:pos="0"/>
      </w:tabs>
      <w:spacing w:after="0" w:line="240" w:lineRule="auto"/>
      <w:ind w:firstLine="709"/>
      <w:jc w:val="both"/>
      <w:outlineLvl w:val="0"/>
    </w:pPr>
    <w:rPr>
      <w:rFonts w:ascii="Times New Roman" w:eastAsia="Times New Roman" w:hAnsi="Times New Roman" w:cs="Times New Roman"/>
      <w:b/>
      <w:bCs/>
      <w:lang w:eastAsia="ru-RU"/>
    </w:rPr>
  </w:style>
  <w:style w:type="paragraph" w:styleId="2">
    <w:name w:val="heading 2"/>
    <w:basedOn w:val="a0"/>
    <w:next w:val="a0"/>
    <w:link w:val="20"/>
    <w:uiPriority w:val="99"/>
    <w:qFormat/>
    <w:rsid w:val="00066D84"/>
    <w:pPr>
      <w:keepNext/>
      <w:keepLines/>
      <w:spacing w:before="200" w:after="0" w:line="240" w:lineRule="auto"/>
      <w:ind w:firstLine="709"/>
      <w:jc w:val="both"/>
      <w:outlineLvl w:val="1"/>
    </w:pPr>
    <w:rPr>
      <w:rFonts w:ascii="Cambria" w:eastAsia="Times New Roman" w:hAnsi="Cambria" w:cs="Times New Roman"/>
      <w:b/>
      <w:bCs/>
      <w:color w:val="4F81BD"/>
      <w:sz w:val="26"/>
      <w:szCs w:val="26"/>
      <w:lang w:eastAsia="ru-RU"/>
    </w:rPr>
  </w:style>
  <w:style w:type="paragraph" w:styleId="3">
    <w:name w:val="heading 3"/>
    <w:basedOn w:val="a0"/>
    <w:next w:val="a0"/>
    <w:link w:val="30"/>
    <w:uiPriority w:val="99"/>
    <w:qFormat/>
    <w:rsid w:val="00066D84"/>
    <w:pPr>
      <w:keepNext/>
      <w:keepLines/>
      <w:spacing w:before="200" w:after="0" w:line="240" w:lineRule="auto"/>
      <w:ind w:firstLine="709"/>
      <w:jc w:val="both"/>
      <w:outlineLvl w:val="2"/>
    </w:pPr>
    <w:rPr>
      <w:rFonts w:ascii="Cambria" w:eastAsia="Times New Roman" w:hAnsi="Cambria" w:cs="Times New Roman"/>
      <w:b/>
      <w:bCs/>
      <w:color w:val="4F81BD"/>
      <w:sz w:val="24"/>
      <w:szCs w:val="24"/>
      <w:lang w:eastAsia="ru-RU"/>
    </w:rPr>
  </w:style>
  <w:style w:type="paragraph" w:styleId="4">
    <w:name w:val="heading 4"/>
    <w:basedOn w:val="a0"/>
    <w:next w:val="a0"/>
    <w:link w:val="40"/>
    <w:uiPriority w:val="99"/>
    <w:qFormat/>
    <w:rsid w:val="00066D84"/>
    <w:pPr>
      <w:keepNext/>
      <w:keepLines/>
      <w:spacing w:before="200" w:after="0" w:line="240" w:lineRule="auto"/>
      <w:ind w:firstLine="709"/>
      <w:jc w:val="both"/>
      <w:outlineLvl w:val="3"/>
    </w:pPr>
    <w:rPr>
      <w:rFonts w:ascii="Cambria" w:eastAsia="Times New Roman" w:hAnsi="Cambria" w:cs="Times New Roman"/>
      <w:b/>
      <w:bCs/>
      <w:i/>
      <w:iCs/>
      <w:color w:val="4F81BD"/>
      <w:sz w:val="24"/>
      <w:szCs w:val="24"/>
      <w:lang w:eastAsia="ru-RU"/>
    </w:rPr>
  </w:style>
  <w:style w:type="paragraph" w:styleId="5">
    <w:name w:val="heading 5"/>
    <w:basedOn w:val="a0"/>
    <w:next w:val="a0"/>
    <w:link w:val="50"/>
    <w:uiPriority w:val="99"/>
    <w:qFormat/>
    <w:rsid w:val="00066D84"/>
    <w:pPr>
      <w:tabs>
        <w:tab w:val="num" w:pos="1008"/>
      </w:tabs>
      <w:spacing w:before="240" w:after="60" w:line="240" w:lineRule="auto"/>
      <w:ind w:left="1008" w:hanging="1008"/>
      <w:outlineLvl w:val="4"/>
    </w:pPr>
    <w:rPr>
      <w:rFonts w:ascii="Times New Roman" w:eastAsia="Times New Roman" w:hAnsi="Times New Roman" w:cs="Times New Roman"/>
      <w:szCs w:val="20"/>
      <w:lang w:eastAsia="ru-RU"/>
    </w:rPr>
  </w:style>
  <w:style w:type="paragraph" w:styleId="6">
    <w:name w:val="heading 6"/>
    <w:basedOn w:val="a0"/>
    <w:next w:val="a0"/>
    <w:link w:val="60"/>
    <w:uiPriority w:val="99"/>
    <w:qFormat/>
    <w:rsid w:val="00066D84"/>
    <w:pPr>
      <w:tabs>
        <w:tab w:val="num" w:pos="1152"/>
      </w:tabs>
      <w:spacing w:before="240" w:after="60" w:line="240" w:lineRule="auto"/>
      <w:ind w:left="1152" w:hanging="1152"/>
      <w:outlineLvl w:val="5"/>
    </w:pPr>
    <w:rPr>
      <w:rFonts w:ascii="Times New Roman" w:eastAsia="Times New Roman" w:hAnsi="Times New Roman" w:cs="Times New Roman"/>
      <w:i/>
      <w:szCs w:val="20"/>
      <w:lang w:eastAsia="ru-RU"/>
    </w:rPr>
  </w:style>
  <w:style w:type="paragraph" w:styleId="7">
    <w:name w:val="heading 7"/>
    <w:basedOn w:val="a0"/>
    <w:next w:val="a0"/>
    <w:link w:val="70"/>
    <w:uiPriority w:val="99"/>
    <w:qFormat/>
    <w:rsid w:val="00066D84"/>
    <w:pPr>
      <w:keepNext/>
      <w:keepLines/>
      <w:spacing w:before="200" w:after="0" w:line="240" w:lineRule="auto"/>
      <w:ind w:firstLine="709"/>
      <w:jc w:val="both"/>
      <w:outlineLvl w:val="6"/>
    </w:pPr>
    <w:rPr>
      <w:rFonts w:ascii="Cambria" w:eastAsia="Times New Roman" w:hAnsi="Cambria" w:cs="Times New Roman"/>
      <w:i/>
      <w:iCs/>
      <w:color w:val="404040"/>
      <w:sz w:val="24"/>
      <w:szCs w:val="24"/>
      <w:lang w:eastAsia="ru-RU"/>
    </w:rPr>
  </w:style>
  <w:style w:type="paragraph" w:styleId="8">
    <w:name w:val="heading 8"/>
    <w:basedOn w:val="a0"/>
    <w:next w:val="a0"/>
    <w:link w:val="80"/>
    <w:uiPriority w:val="99"/>
    <w:qFormat/>
    <w:rsid w:val="00066D84"/>
    <w:pPr>
      <w:tabs>
        <w:tab w:val="num" w:pos="1440"/>
      </w:tabs>
      <w:spacing w:before="240" w:after="60" w:line="240" w:lineRule="auto"/>
      <w:ind w:left="1440" w:hanging="1440"/>
      <w:outlineLvl w:val="7"/>
    </w:pPr>
    <w:rPr>
      <w:rFonts w:ascii="Arial" w:eastAsia="Times New Roman" w:hAnsi="Arial" w:cs="Times New Roman"/>
      <w:i/>
      <w:sz w:val="20"/>
      <w:szCs w:val="20"/>
      <w:lang w:eastAsia="ru-RU"/>
    </w:rPr>
  </w:style>
  <w:style w:type="paragraph" w:styleId="9">
    <w:name w:val="heading 9"/>
    <w:basedOn w:val="a0"/>
    <w:next w:val="a0"/>
    <w:link w:val="90"/>
    <w:uiPriority w:val="99"/>
    <w:qFormat/>
    <w:rsid w:val="00066D84"/>
    <w:pPr>
      <w:tabs>
        <w:tab w:val="num" w:pos="1584"/>
      </w:tabs>
      <w:spacing w:before="240" w:after="60" w:line="240" w:lineRule="auto"/>
      <w:ind w:left="1584" w:hanging="1584"/>
      <w:outlineLvl w:val="8"/>
    </w:pPr>
    <w:rPr>
      <w:rFonts w:ascii="Arial" w:eastAsia="Times New Roman" w:hAnsi="Arial" w:cs="Times New Roman"/>
      <w:b/>
      <w:i/>
      <w:sz w:val="1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нак Знак,Заголовок 1 Знак Знак Знак1,Заголовок 1 Знак Знак Знак Знак"/>
    <w:basedOn w:val="a1"/>
    <w:link w:val="1"/>
    <w:uiPriority w:val="99"/>
    <w:rsid w:val="00066D84"/>
    <w:rPr>
      <w:rFonts w:ascii="Times New Roman" w:eastAsia="Times New Roman" w:hAnsi="Times New Roman" w:cs="Times New Roman"/>
      <w:b/>
      <w:bCs/>
      <w:lang w:eastAsia="ru-RU"/>
    </w:rPr>
  </w:style>
  <w:style w:type="character" w:customStyle="1" w:styleId="20">
    <w:name w:val="Заголовок 2 Знак"/>
    <w:basedOn w:val="a1"/>
    <w:link w:val="2"/>
    <w:uiPriority w:val="99"/>
    <w:rsid w:val="00066D84"/>
    <w:rPr>
      <w:rFonts w:ascii="Cambria" w:eastAsia="Times New Roman" w:hAnsi="Cambria" w:cs="Times New Roman"/>
      <w:b/>
      <w:bCs/>
      <w:color w:val="4F81BD"/>
      <w:sz w:val="26"/>
      <w:szCs w:val="26"/>
      <w:lang w:eastAsia="ru-RU"/>
    </w:rPr>
  </w:style>
  <w:style w:type="character" w:customStyle="1" w:styleId="30">
    <w:name w:val="Заголовок 3 Знак"/>
    <w:basedOn w:val="a1"/>
    <w:link w:val="3"/>
    <w:uiPriority w:val="99"/>
    <w:rsid w:val="00066D84"/>
    <w:rPr>
      <w:rFonts w:ascii="Cambria" w:eastAsia="Times New Roman" w:hAnsi="Cambria" w:cs="Times New Roman"/>
      <w:b/>
      <w:bCs/>
      <w:color w:val="4F81BD"/>
      <w:sz w:val="24"/>
      <w:szCs w:val="24"/>
      <w:lang w:eastAsia="ru-RU"/>
    </w:rPr>
  </w:style>
  <w:style w:type="character" w:customStyle="1" w:styleId="40">
    <w:name w:val="Заголовок 4 Знак"/>
    <w:basedOn w:val="a1"/>
    <w:link w:val="4"/>
    <w:uiPriority w:val="99"/>
    <w:rsid w:val="00066D84"/>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9"/>
    <w:rsid w:val="00066D84"/>
    <w:rPr>
      <w:rFonts w:ascii="Times New Roman" w:eastAsia="Times New Roman" w:hAnsi="Times New Roman" w:cs="Times New Roman"/>
      <w:szCs w:val="20"/>
      <w:lang w:eastAsia="ru-RU"/>
    </w:rPr>
  </w:style>
  <w:style w:type="character" w:customStyle="1" w:styleId="60">
    <w:name w:val="Заголовок 6 Знак"/>
    <w:basedOn w:val="a1"/>
    <w:link w:val="6"/>
    <w:uiPriority w:val="99"/>
    <w:rsid w:val="00066D84"/>
    <w:rPr>
      <w:rFonts w:ascii="Times New Roman" w:eastAsia="Times New Roman" w:hAnsi="Times New Roman" w:cs="Times New Roman"/>
      <w:i/>
      <w:szCs w:val="20"/>
      <w:lang w:eastAsia="ru-RU"/>
    </w:rPr>
  </w:style>
  <w:style w:type="character" w:customStyle="1" w:styleId="70">
    <w:name w:val="Заголовок 7 Знак"/>
    <w:basedOn w:val="a1"/>
    <w:link w:val="7"/>
    <w:uiPriority w:val="99"/>
    <w:rsid w:val="00066D84"/>
    <w:rPr>
      <w:rFonts w:ascii="Cambria" w:eastAsia="Times New Roman" w:hAnsi="Cambria" w:cs="Times New Roman"/>
      <w:i/>
      <w:iCs/>
      <w:color w:val="404040"/>
      <w:sz w:val="24"/>
      <w:szCs w:val="24"/>
      <w:lang w:eastAsia="ru-RU"/>
    </w:rPr>
  </w:style>
  <w:style w:type="character" w:customStyle="1" w:styleId="80">
    <w:name w:val="Заголовок 8 Знак"/>
    <w:basedOn w:val="a1"/>
    <w:link w:val="8"/>
    <w:uiPriority w:val="99"/>
    <w:rsid w:val="00066D84"/>
    <w:rPr>
      <w:rFonts w:ascii="Arial" w:eastAsia="Times New Roman" w:hAnsi="Arial" w:cs="Times New Roman"/>
      <w:i/>
      <w:sz w:val="20"/>
      <w:szCs w:val="20"/>
      <w:lang w:eastAsia="ru-RU"/>
    </w:rPr>
  </w:style>
  <w:style w:type="character" w:customStyle="1" w:styleId="90">
    <w:name w:val="Заголовок 9 Знак"/>
    <w:basedOn w:val="a1"/>
    <w:link w:val="9"/>
    <w:uiPriority w:val="99"/>
    <w:rsid w:val="00066D84"/>
    <w:rPr>
      <w:rFonts w:ascii="Arial" w:eastAsia="Times New Roman" w:hAnsi="Arial" w:cs="Times New Roman"/>
      <w:b/>
      <w:i/>
      <w:sz w:val="18"/>
      <w:szCs w:val="20"/>
      <w:lang w:eastAsia="ru-RU"/>
    </w:rPr>
  </w:style>
  <w:style w:type="numbering" w:customStyle="1" w:styleId="11">
    <w:name w:val="Нет списка1"/>
    <w:next w:val="a3"/>
    <w:uiPriority w:val="99"/>
    <w:semiHidden/>
    <w:unhideWhenUsed/>
    <w:rsid w:val="00066D84"/>
  </w:style>
  <w:style w:type="paragraph" w:styleId="a4">
    <w:name w:val="caption"/>
    <w:basedOn w:val="a0"/>
    <w:next w:val="a0"/>
    <w:link w:val="a5"/>
    <w:uiPriority w:val="99"/>
    <w:qFormat/>
    <w:rsid w:val="00066D84"/>
    <w:pPr>
      <w:spacing w:after="200" w:line="240" w:lineRule="auto"/>
      <w:ind w:firstLine="709"/>
      <w:jc w:val="both"/>
    </w:pPr>
    <w:rPr>
      <w:rFonts w:ascii="Times New Roman" w:eastAsia="Times New Roman" w:hAnsi="Times New Roman" w:cs="Times New Roman"/>
      <w:b/>
      <w:bCs/>
      <w:color w:val="4F81BD"/>
      <w:sz w:val="18"/>
      <w:szCs w:val="18"/>
      <w:lang w:eastAsia="ru-RU"/>
    </w:rPr>
  </w:style>
  <w:style w:type="character" w:customStyle="1" w:styleId="a5">
    <w:name w:val="Название объекта Знак"/>
    <w:basedOn w:val="a1"/>
    <w:link w:val="a4"/>
    <w:uiPriority w:val="99"/>
    <w:locked/>
    <w:rsid w:val="00066D84"/>
    <w:rPr>
      <w:rFonts w:ascii="Times New Roman" w:eastAsia="Times New Roman" w:hAnsi="Times New Roman" w:cs="Times New Roman"/>
      <w:b/>
      <w:bCs/>
      <w:color w:val="4F81BD"/>
      <w:sz w:val="18"/>
      <w:szCs w:val="18"/>
      <w:lang w:eastAsia="ru-RU"/>
    </w:rPr>
  </w:style>
  <w:style w:type="paragraph" w:styleId="a6">
    <w:name w:val="Title"/>
    <w:basedOn w:val="a0"/>
    <w:next w:val="a0"/>
    <w:link w:val="a7"/>
    <w:uiPriority w:val="99"/>
    <w:qFormat/>
    <w:rsid w:val="00066D84"/>
    <w:pPr>
      <w:pBdr>
        <w:bottom w:val="single" w:sz="8" w:space="4" w:color="4F81BD"/>
      </w:pBdr>
      <w:spacing w:after="300" w:line="240" w:lineRule="auto"/>
      <w:ind w:firstLine="709"/>
      <w:contextualSpacing/>
      <w:jc w:val="both"/>
    </w:pPr>
    <w:rPr>
      <w:rFonts w:ascii="Cambria" w:eastAsia="Times New Roman" w:hAnsi="Cambria" w:cs="Times New Roman"/>
      <w:color w:val="17365D"/>
      <w:spacing w:val="5"/>
      <w:kern w:val="28"/>
      <w:sz w:val="52"/>
      <w:szCs w:val="52"/>
      <w:lang w:eastAsia="ru-RU"/>
    </w:rPr>
  </w:style>
  <w:style w:type="character" w:customStyle="1" w:styleId="a7">
    <w:name w:val="Название Знак"/>
    <w:basedOn w:val="a1"/>
    <w:link w:val="a6"/>
    <w:uiPriority w:val="99"/>
    <w:rsid w:val="00066D84"/>
    <w:rPr>
      <w:rFonts w:ascii="Cambria" w:eastAsia="Times New Roman" w:hAnsi="Cambria" w:cs="Times New Roman"/>
      <w:color w:val="17365D"/>
      <w:spacing w:val="5"/>
      <w:kern w:val="28"/>
      <w:sz w:val="52"/>
      <w:szCs w:val="52"/>
      <w:lang w:eastAsia="ru-RU"/>
    </w:rPr>
  </w:style>
  <w:style w:type="paragraph" w:styleId="a8">
    <w:name w:val="Subtitle"/>
    <w:basedOn w:val="a0"/>
    <w:next w:val="a0"/>
    <w:link w:val="a9"/>
    <w:uiPriority w:val="99"/>
    <w:qFormat/>
    <w:rsid w:val="00066D84"/>
    <w:pPr>
      <w:numPr>
        <w:ilvl w:val="1"/>
      </w:numPr>
      <w:spacing w:after="0" w:line="240" w:lineRule="auto"/>
      <w:ind w:firstLine="709"/>
      <w:jc w:val="both"/>
    </w:pPr>
    <w:rPr>
      <w:rFonts w:ascii="Cambria" w:eastAsia="Times New Roman" w:hAnsi="Cambria" w:cs="Times New Roman"/>
      <w:i/>
      <w:iCs/>
      <w:color w:val="4F81BD"/>
      <w:spacing w:val="15"/>
      <w:sz w:val="24"/>
      <w:szCs w:val="24"/>
      <w:lang w:eastAsia="ru-RU"/>
    </w:rPr>
  </w:style>
  <w:style w:type="character" w:customStyle="1" w:styleId="a9">
    <w:name w:val="Подзаголовок Знак"/>
    <w:basedOn w:val="a1"/>
    <w:link w:val="a8"/>
    <w:uiPriority w:val="99"/>
    <w:rsid w:val="00066D84"/>
    <w:rPr>
      <w:rFonts w:ascii="Cambria" w:eastAsia="Times New Roman" w:hAnsi="Cambria" w:cs="Times New Roman"/>
      <w:i/>
      <w:iCs/>
      <w:color w:val="4F81BD"/>
      <w:spacing w:val="15"/>
      <w:sz w:val="24"/>
      <w:szCs w:val="24"/>
      <w:lang w:eastAsia="ru-RU"/>
    </w:rPr>
  </w:style>
  <w:style w:type="character" w:styleId="aa">
    <w:name w:val="Strong"/>
    <w:basedOn w:val="a1"/>
    <w:uiPriority w:val="99"/>
    <w:qFormat/>
    <w:rsid w:val="00066D84"/>
    <w:rPr>
      <w:rFonts w:cs="Times New Roman"/>
      <w:b/>
      <w:bCs/>
    </w:rPr>
  </w:style>
  <w:style w:type="character" w:styleId="ab">
    <w:name w:val="Emphasis"/>
    <w:basedOn w:val="a1"/>
    <w:uiPriority w:val="99"/>
    <w:qFormat/>
    <w:rsid w:val="00066D84"/>
    <w:rPr>
      <w:rFonts w:ascii="Calibri" w:hAnsi="Calibri" w:cs="Times New Roman"/>
      <w:b/>
      <w:i/>
      <w:iCs/>
    </w:rPr>
  </w:style>
  <w:style w:type="paragraph" w:styleId="ac">
    <w:name w:val="No Spacing"/>
    <w:link w:val="ad"/>
    <w:uiPriority w:val="99"/>
    <w:qFormat/>
    <w:rsid w:val="00066D84"/>
    <w:pPr>
      <w:spacing w:after="0" w:line="240" w:lineRule="auto"/>
    </w:pPr>
    <w:rPr>
      <w:rFonts w:ascii="Calibri" w:eastAsia="Times New Roman" w:hAnsi="Calibri" w:cs="Times New Roman"/>
    </w:rPr>
  </w:style>
  <w:style w:type="character" w:customStyle="1" w:styleId="ad">
    <w:name w:val="Без интервала Знак"/>
    <w:basedOn w:val="a1"/>
    <w:link w:val="ac"/>
    <w:uiPriority w:val="99"/>
    <w:locked/>
    <w:rsid w:val="00066D84"/>
    <w:rPr>
      <w:rFonts w:ascii="Calibri" w:eastAsia="Times New Roman" w:hAnsi="Calibri" w:cs="Times New Roman"/>
    </w:rPr>
  </w:style>
  <w:style w:type="paragraph" w:styleId="ae">
    <w:name w:val="List Paragraph"/>
    <w:basedOn w:val="a0"/>
    <w:uiPriority w:val="34"/>
    <w:qFormat/>
    <w:rsid w:val="00066D84"/>
    <w:pPr>
      <w:spacing w:after="0" w:line="240" w:lineRule="auto"/>
      <w:ind w:left="720" w:firstLine="709"/>
      <w:contextualSpacing/>
      <w:jc w:val="both"/>
    </w:pPr>
    <w:rPr>
      <w:rFonts w:ascii="Times New Roman" w:eastAsia="Times New Roman" w:hAnsi="Times New Roman" w:cs="Times New Roman"/>
      <w:sz w:val="24"/>
      <w:szCs w:val="24"/>
      <w:lang w:eastAsia="ru-RU"/>
    </w:rPr>
  </w:style>
  <w:style w:type="paragraph" w:customStyle="1" w:styleId="af">
    <w:name w:val="основной текст"/>
    <w:basedOn w:val="a0"/>
    <w:uiPriority w:val="99"/>
    <w:rsid w:val="00066D84"/>
    <w:pPr>
      <w:spacing w:after="0" w:line="360" w:lineRule="auto"/>
      <w:ind w:firstLine="567"/>
      <w:jc w:val="both"/>
    </w:pPr>
    <w:rPr>
      <w:rFonts w:ascii="Times New Roman" w:eastAsia="Calibri" w:hAnsi="Times New Roman" w:cs="Times New Roman"/>
      <w:sz w:val="24"/>
      <w:szCs w:val="24"/>
    </w:rPr>
  </w:style>
  <w:style w:type="paragraph" w:customStyle="1" w:styleId="S">
    <w:name w:val="S_Маркированный"/>
    <w:basedOn w:val="a"/>
    <w:link w:val="S0"/>
    <w:autoRedefine/>
    <w:uiPriority w:val="99"/>
    <w:rsid w:val="00066D84"/>
    <w:pPr>
      <w:numPr>
        <w:numId w:val="0"/>
      </w:numPr>
      <w:spacing w:line="360" w:lineRule="auto"/>
      <w:ind w:firstLine="709"/>
      <w:contextualSpacing w:val="0"/>
    </w:pPr>
    <w:rPr>
      <w:sz w:val="28"/>
      <w:szCs w:val="28"/>
    </w:rPr>
  </w:style>
  <w:style w:type="paragraph" w:styleId="a">
    <w:name w:val="List Bullet"/>
    <w:basedOn w:val="a0"/>
    <w:uiPriority w:val="99"/>
    <w:semiHidden/>
    <w:rsid w:val="00066D84"/>
    <w:pPr>
      <w:numPr>
        <w:numId w:val="1"/>
      </w:numPr>
      <w:spacing w:after="0" w:line="240" w:lineRule="auto"/>
      <w:contextualSpacing/>
      <w:jc w:val="both"/>
    </w:pPr>
    <w:rPr>
      <w:rFonts w:ascii="Times New Roman" w:eastAsia="Calibri" w:hAnsi="Times New Roman" w:cs="Times New Roman"/>
      <w:sz w:val="24"/>
      <w:szCs w:val="24"/>
      <w:lang w:eastAsia="ru-RU"/>
    </w:rPr>
  </w:style>
  <w:style w:type="character" w:customStyle="1" w:styleId="S0">
    <w:name w:val="S_Маркированный Знак Знак"/>
    <w:basedOn w:val="a1"/>
    <w:link w:val="S"/>
    <w:uiPriority w:val="99"/>
    <w:locked/>
    <w:rsid w:val="00066D84"/>
    <w:rPr>
      <w:rFonts w:ascii="Times New Roman" w:eastAsia="Calibri" w:hAnsi="Times New Roman" w:cs="Times New Roman"/>
      <w:sz w:val="28"/>
      <w:szCs w:val="28"/>
      <w:lang w:eastAsia="ru-RU"/>
    </w:rPr>
  </w:style>
  <w:style w:type="paragraph" w:customStyle="1" w:styleId="S1">
    <w:name w:val="S_Обычный"/>
    <w:basedOn w:val="a0"/>
    <w:link w:val="S2"/>
    <w:uiPriority w:val="99"/>
    <w:rsid w:val="00066D84"/>
    <w:pPr>
      <w:suppressAutoHyphens/>
      <w:spacing w:after="0" w:line="360" w:lineRule="auto"/>
      <w:ind w:firstLine="709"/>
      <w:jc w:val="both"/>
    </w:pPr>
    <w:rPr>
      <w:rFonts w:ascii="Times New Roman" w:eastAsia="MS Mincho" w:hAnsi="Times New Roman" w:cs="Calibri"/>
      <w:kern w:val="1"/>
      <w:sz w:val="24"/>
      <w:szCs w:val="24"/>
      <w:lang w:eastAsia="ar-SA"/>
    </w:rPr>
  </w:style>
  <w:style w:type="character" w:customStyle="1" w:styleId="S2">
    <w:name w:val="S_Обычный Знак"/>
    <w:basedOn w:val="a1"/>
    <w:link w:val="S1"/>
    <w:uiPriority w:val="99"/>
    <w:locked/>
    <w:rsid w:val="00066D84"/>
    <w:rPr>
      <w:rFonts w:ascii="Times New Roman" w:eastAsia="MS Mincho" w:hAnsi="Times New Roman" w:cs="Calibri"/>
      <w:kern w:val="1"/>
      <w:sz w:val="24"/>
      <w:szCs w:val="24"/>
      <w:lang w:eastAsia="ar-SA"/>
    </w:rPr>
  </w:style>
  <w:style w:type="paragraph" w:customStyle="1" w:styleId="12">
    <w:name w:val="Абзац списка1"/>
    <w:basedOn w:val="a0"/>
    <w:uiPriority w:val="99"/>
    <w:rsid w:val="00066D84"/>
    <w:pPr>
      <w:widowControl w:val="0"/>
      <w:autoSpaceDE w:val="0"/>
      <w:autoSpaceDN w:val="0"/>
      <w:adjustRightInd w:val="0"/>
      <w:spacing w:after="0" w:line="240" w:lineRule="auto"/>
      <w:ind w:left="720"/>
    </w:pPr>
    <w:rPr>
      <w:rFonts w:ascii="Arial" w:eastAsia="Calibri" w:hAnsi="Arial" w:cs="Arial"/>
      <w:sz w:val="20"/>
      <w:szCs w:val="20"/>
      <w:lang w:eastAsia="ru-RU"/>
    </w:rPr>
  </w:style>
  <w:style w:type="paragraph" w:styleId="13">
    <w:name w:val="toc 1"/>
    <w:basedOn w:val="a0"/>
    <w:next w:val="a0"/>
    <w:autoRedefine/>
    <w:uiPriority w:val="99"/>
    <w:semiHidden/>
    <w:rsid w:val="00066D84"/>
    <w:pPr>
      <w:tabs>
        <w:tab w:val="right" w:leader="dot" w:pos="9360"/>
      </w:tabs>
      <w:spacing w:after="0" w:line="240" w:lineRule="auto"/>
      <w:ind w:firstLine="709"/>
      <w:jc w:val="both"/>
      <w:outlineLvl w:val="2"/>
    </w:pPr>
    <w:rPr>
      <w:rFonts w:ascii="Times New Roman" w:eastAsia="Calibri" w:hAnsi="Times New Roman" w:cs="Times New Roman"/>
      <w:sz w:val="24"/>
      <w:szCs w:val="28"/>
      <w:lang w:eastAsia="ru-RU"/>
    </w:rPr>
  </w:style>
  <w:style w:type="paragraph" w:styleId="21">
    <w:name w:val="toc 2"/>
    <w:basedOn w:val="a0"/>
    <w:next w:val="a0"/>
    <w:autoRedefine/>
    <w:uiPriority w:val="99"/>
    <w:semiHidden/>
    <w:rsid w:val="00066D84"/>
    <w:pPr>
      <w:spacing w:after="0" w:line="240" w:lineRule="auto"/>
      <w:ind w:firstLine="709"/>
      <w:jc w:val="both"/>
    </w:pPr>
    <w:rPr>
      <w:rFonts w:ascii="Times New Roman" w:eastAsia="Calibri" w:hAnsi="Times New Roman" w:cs="Times New Roman"/>
      <w:sz w:val="24"/>
      <w:szCs w:val="24"/>
      <w:lang w:eastAsia="ru-RU"/>
    </w:rPr>
  </w:style>
  <w:style w:type="paragraph" w:styleId="31">
    <w:name w:val="toc 3"/>
    <w:basedOn w:val="a0"/>
    <w:next w:val="a0"/>
    <w:autoRedefine/>
    <w:uiPriority w:val="99"/>
    <w:semiHidden/>
    <w:rsid w:val="00066D84"/>
    <w:pPr>
      <w:widowControl w:val="0"/>
      <w:autoSpaceDE w:val="0"/>
      <w:autoSpaceDN w:val="0"/>
      <w:adjustRightInd w:val="0"/>
      <w:spacing w:after="0" w:line="240" w:lineRule="auto"/>
      <w:ind w:firstLine="709"/>
      <w:jc w:val="both"/>
    </w:pPr>
    <w:rPr>
      <w:rFonts w:ascii="Times New Roman" w:eastAsia="Calibri" w:hAnsi="Times New Roman" w:cs="Times New Roman"/>
      <w:sz w:val="24"/>
      <w:szCs w:val="24"/>
      <w:lang w:eastAsia="ru-RU"/>
    </w:rPr>
  </w:style>
  <w:style w:type="paragraph" w:styleId="41">
    <w:name w:val="toc 4"/>
    <w:basedOn w:val="a0"/>
    <w:next w:val="a0"/>
    <w:autoRedefine/>
    <w:uiPriority w:val="99"/>
    <w:semiHidden/>
    <w:rsid w:val="00066D84"/>
    <w:pPr>
      <w:widowControl w:val="0"/>
      <w:autoSpaceDE w:val="0"/>
      <w:autoSpaceDN w:val="0"/>
      <w:adjustRightInd w:val="0"/>
      <w:spacing w:after="0" w:line="360" w:lineRule="auto"/>
      <w:ind w:firstLine="1276"/>
      <w:jc w:val="both"/>
    </w:pPr>
    <w:rPr>
      <w:rFonts w:ascii="Times New Roman" w:eastAsia="Calibri" w:hAnsi="Times New Roman" w:cs="Times New Roman"/>
      <w:i/>
      <w:sz w:val="24"/>
      <w:szCs w:val="24"/>
      <w:lang w:eastAsia="ru-RU"/>
    </w:rPr>
  </w:style>
  <w:style w:type="paragraph" w:styleId="af0">
    <w:name w:val="Plain Text"/>
    <w:aliases w:val="Знак11"/>
    <w:basedOn w:val="a0"/>
    <w:link w:val="af1"/>
    <w:uiPriority w:val="99"/>
    <w:rsid w:val="00066D84"/>
    <w:pPr>
      <w:spacing w:after="0" w:line="240" w:lineRule="auto"/>
      <w:ind w:firstLine="709"/>
      <w:jc w:val="both"/>
    </w:pPr>
    <w:rPr>
      <w:rFonts w:ascii="Courier New" w:eastAsia="Calibri" w:hAnsi="Courier New" w:cs="Courier New"/>
      <w:sz w:val="24"/>
      <w:szCs w:val="24"/>
      <w:lang w:eastAsia="ru-RU"/>
    </w:rPr>
  </w:style>
  <w:style w:type="character" w:customStyle="1" w:styleId="af1">
    <w:name w:val="Текст Знак"/>
    <w:aliases w:val="Знак11 Знак"/>
    <w:basedOn w:val="a1"/>
    <w:link w:val="af0"/>
    <w:uiPriority w:val="99"/>
    <w:rsid w:val="00066D84"/>
    <w:rPr>
      <w:rFonts w:ascii="Courier New" w:eastAsia="Calibri" w:hAnsi="Courier New" w:cs="Courier New"/>
      <w:sz w:val="24"/>
      <w:szCs w:val="24"/>
      <w:lang w:eastAsia="ru-RU"/>
    </w:rPr>
  </w:style>
  <w:style w:type="character" w:customStyle="1" w:styleId="PlainTextChar">
    <w:name w:val="Plain Text Char"/>
    <w:aliases w:val="Знак11 Char"/>
    <w:basedOn w:val="a1"/>
    <w:uiPriority w:val="99"/>
    <w:semiHidden/>
    <w:locked/>
    <w:rsid w:val="00066D84"/>
    <w:rPr>
      <w:rFonts w:ascii="Courier New" w:hAnsi="Courier New" w:cs="Courier New"/>
      <w:sz w:val="20"/>
      <w:szCs w:val="20"/>
    </w:rPr>
  </w:style>
  <w:style w:type="character" w:customStyle="1" w:styleId="PlainTextChar2">
    <w:name w:val="Plain Text Char2"/>
    <w:aliases w:val="Знак11 Char2"/>
    <w:basedOn w:val="a1"/>
    <w:uiPriority w:val="99"/>
    <w:locked/>
    <w:rsid w:val="00066D84"/>
    <w:rPr>
      <w:rFonts w:ascii="Courier New" w:hAnsi="Courier New" w:cs="Courier New"/>
      <w:sz w:val="20"/>
      <w:szCs w:val="20"/>
      <w:lang w:eastAsia="ru-RU"/>
    </w:rPr>
  </w:style>
  <w:style w:type="paragraph" w:styleId="af2">
    <w:name w:val="Normal (Web)"/>
    <w:basedOn w:val="a0"/>
    <w:uiPriority w:val="99"/>
    <w:rsid w:val="00066D84"/>
    <w:pPr>
      <w:spacing w:after="0" w:line="240" w:lineRule="auto"/>
    </w:pPr>
    <w:rPr>
      <w:rFonts w:ascii="Times New Roman" w:eastAsia="Calibri" w:hAnsi="Times New Roman" w:cs="Times New Roman"/>
      <w:sz w:val="24"/>
      <w:szCs w:val="24"/>
      <w:lang w:eastAsia="ru-RU"/>
    </w:rPr>
  </w:style>
  <w:style w:type="paragraph" w:styleId="af3">
    <w:name w:val="Body Text"/>
    <w:basedOn w:val="a0"/>
    <w:link w:val="af4"/>
    <w:uiPriority w:val="99"/>
    <w:rsid w:val="00066D84"/>
    <w:pPr>
      <w:spacing w:after="120" w:line="240" w:lineRule="auto"/>
    </w:pPr>
    <w:rPr>
      <w:rFonts w:ascii="Times New Roman" w:eastAsia="Calibri" w:hAnsi="Times New Roman" w:cs="Times New Roman"/>
      <w:sz w:val="24"/>
      <w:szCs w:val="24"/>
      <w:lang w:eastAsia="ru-RU"/>
    </w:rPr>
  </w:style>
  <w:style w:type="character" w:customStyle="1" w:styleId="af4">
    <w:name w:val="Основной текст Знак"/>
    <w:basedOn w:val="a1"/>
    <w:link w:val="af3"/>
    <w:uiPriority w:val="99"/>
    <w:rsid w:val="00066D84"/>
    <w:rPr>
      <w:rFonts w:ascii="Times New Roman" w:eastAsia="Calibri" w:hAnsi="Times New Roman" w:cs="Times New Roman"/>
      <w:sz w:val="24"/>
      <w:szCs w:val="24"/>
      <w:lang w:eastAsia="ru-RU"/>
    </w:rPr>
  </w:style>
  <w:style w:type="paragraph" w:styleId="af5">
    <w:name w:val="Body Text Indent"/>
    <w:basedOn w:val="a0"/>
    <w:link w:val="af6"/>
    <w:uiPriority w:val="99"/>
    <w:rsid w:val="00066D84"/>
    <w:pPr>
      <w:spacing w:after="120" w:line="240" w:lineRule="auto"/>
      <w:ind w:left="283"/>
    </w:pPr>
    <w:rPr>
      <w:rFonts w:ascii="Times New Roman" w:eastAsia="Calibri" w:hAnsi="Times New Roman" w:cs="Times New Roman"/>
      <w:sz w:val="24"/>
      <w:szCs w:val="24"/>
      <w:lang w:eastAsia="ru-RU"/>
    </w:rPr>
  </w:style>
  <w:style w:type="character" w:customStyle="1" w:styleId="af6">
    <w:name w:val="Основной текст с отступом Знак"/>
    <w:basedOn w:val="a1"/>
    <w:link w:val="af5"/>
    <w:uiPriority w:val="99"/>
    <w:rsid w:val="00066D84"/>
    <w:rPr>
      <w:rFonts w:ascii="Times New Roman" w:eastAsia="Calibri" w:hAnsi="Times New Roman" w:cs="Times New Roman"/>
      <w:sz w:val="24"/>
      <w:szCs w:val="24"/>
      <w:lang w:eastAsia="ru-RU"/>
    </w:rPr>
  </w:style>
  <w:style w:type="paragraph" w:customStyle="1" w:styleId="ConsNormal">
    <w:name w:val="ConsNormal"/>
    <w:uiPriority w:val="99"/>
    <w:rsid w:val="00066D84"/>
    <w:pPr>
      <w:autoSpaceDE w:val="0"/>
      <w:autoSpaceDN w:val="0"/>
      <w:adjustRightInd w:val="0"/>
      <w:spacing w:after="0" w:line="240" w:lineRule="auto"/>
      <w:ind w:right="19772" w:firstLine="720"/>
    </w:pPr>
    <w:rPr>
      <w:rFonts w:ascii="Arial" w:eastAsia="Calibri" w:hAnsi="Arial" w:cs="Arial"/>
      <w:sz w:val="20"/>
      <w:szCs w:val="20"/>
      <w:lang w:eastAsia="ru-RU"/>
    </w:rPr>
  </w:style>
  <w:style w:type="character" w:customStyle="1" w:styleId="af7">
    <w:name w:val="Цветовое выделение"/>
    <w:uiPriority w:val="99"/>
    <w:rsid w:val="00066D84"/>
    <w:rPr>
      <w:b/>
      <w:color w:val="000080"/>
    </w:rPr>
  </w:style>
  <w:style w:type="paragraph" w:customStyle="1" w:styleId="ConsPlusNormal">
    <w:name w:val="ConsPlusNormal"/>
    <w:link w:val="ConsPlusNormal0"/>
    <w:uiPriority w:val="99"/>
    <w:rsid w:val="00066D84"/>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61">
    <w:name w:val="Знак6 Знак Знак Знак"/>
    <w:basedOn w:val="a0"/>
    <w:uiPriority w:val="99"/>
    <w:rsid w:val="00066D8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8">
    <w:name w:val="Знак Знак Знак Знак Знак Знак Знак"/>
    <w:basedOn w:val="a0"/>
    <w:uiPriority w:val="99"/>
    <w:rsid w:val="00066D84"/>
    <w:pPr>
      <w:spacing w:line="240" w:lineRule="exact"/>
      <w:ind w:firstLine="709"/>
      <w:jc w:val="both"/>
    </w:pPr>
    <w:rPr>
      <w:rFonts w:ascii="Verdana" w:eastAsia="Calibri" w:hAnsi="Verdana" w:cs="Verdana"/>
      <w:sz w:val="20"/>
      <w:szCs w:val="20"/>
      <w:lang w:val="en-US"/>
    </w:rPr>
  </w:style>
  <w:style w:type="character" w:customStyle="1" w:styleId="ConsPlusNormal0">
    <w:name w:val="ConsPlusNormal Знак"/>
    <w:basedOn w:val="a1"/>
    <w:link w:val="ConsPlusNormal"/>
    <w:uiPriority w:val="99"/>
    <w:locked/>
    <w:rsid w:val="00066D84"/>
    <w:rPr>
      <w:rFonts w:ascii="Arial" w:eastAsia="Calibri" w:hAnsi="Arial" w:cs="Arial"/>
      <w:sz w:val="20"/>
      <w:szCs w:val="20"/>
      <w:lang w:eastAsia="ru-RU"/>
    </w:rPr>
  </w:style>
  <w:style w:type="paragraph" w:customStyle="1" w:styleId="Main">
    <w:name w:val="Main"/>
    <w:basedOn w:val="a0"/>
    <w:link w:val="Main0"/>
    <w:uiPriority w:val="99"/>
    <w:rsid w:val="00066D84"/>
    <w:pPr>
      <w:spacing w:after="0" w:line="240" w:lineRule="auto"/>
      <w:ind w:firstLine="709"/>
      <w:jc w:val="both"/>
    </w:pPr>
    <w:rPr>
      <w:rFonts w:ascii="Times New Roman" w:eastAsia="Calibri" w:hAnsi="Times New Roman" w:cs="Times New Roman"/>
      <w:sz w:val="28"/>
      <w:szCs w:val="28"/>
      <w:lang w:eastAsia="ru-RU"/>
    </w:rPr>
  </w:style>
  <w:style w:type="character" w:customStyle="1" w:styleId="Main0">
    <w:name w:val="Main Знак"/>
    <w:basedOn w:val="a1"/>
    <w:link w:val="Main"/>
    <w:uiPriority w:val="99"/>
    <w:locked/>
    <w:rsid w:val="00066D84"/>
    <w:rPr>
      <w:rFonts w:ascii="Times New Roman" w:eastAsia="Calibri" w:hAnsi="Times New Roman" w:cs="Times New Roman"/>
      <w:sz w:val="28"/>
      <w:szCs w:val="28"/>
      <w:lang w:eastAsia="ru-RU"/>
    </w:rPr>
  </w:style>
  <w:style w:type="paragraph" w:customStyle="1" w:styleId="af9">
    <w:name w:val="Статьи"/>
    <w:basedOn w:val="a0"/>
    <w:link w:val="afa"/>
    <w:uiPriority w:val="99"/>
    <w:rsid w:val="00066D84"/>
    <w:pPr>
      <w:keepNext/>
      <w:shd w:val="clear" w:color="auto" w:fill="FFFFFF"/>
      <w:tabs>
        <w:tab w:val="left" w:pos="8334"/>
      </w:tabs>
      <w:suppressAutoHyphens/>
      <w:spacing w:after="0" w:line="240" w:lineRule="auto"/>
      <w:ind w:left="1814" w:hanging="1247"/>
    </w:pPr>
    <w:rPr>
      <w:rFonts w:ascii="Times New Roman" w:eastAsia="Calibri" w:hAnsi="Times New Roman" w:cs="Times New Roman"/>
      <w:b/>
      <w:bCs/>
      <w:sz w:val="28"/>
      <w:szCs w:val="28"/>
      <w:lang w:eastAsia="ru-RU"/>
    </w:rPr>
  </w:style>
  <w:style w:type="character" w:customStyle="1" w:styleId="afa">
    <w:name w:val="Статьи Знак"/>
    <w:basedOn w:val="a1"/>
    <w:link w:val="af9"/>
    <w:uiPriority w:val="99"/>
    <w:locked/>
    <w:rsid w:val="00066D84"/>
    <w:rPr>
      <w:rFonts w:ascii="Times New Roman" w:eastAsia="Calibri" w:hAnsi="Times New Roman" w:cs="Times New Roman"/>
      <w:b/>
      <w:bCs/>
      <w:sz w:val="28"/>
      <w:szCs w:val="28"/>
      <w:shd w:val="clear" w:color="auto" w:fill="FFFFFF"/>
      <w:lang w:eastAsia="ru-RU"/>
    </w:rPr>
  </w:style>
  <w:style w:type="paragraph" w:customStyle="1" w:styleId="22">
    <w:name w:val="Абзац списка2"/>
    <w:basedOn w:val="a0"/>
    <w:uiPriority w:val="99"/>
    <w:rsid w:val="00066D84"/>
    <w:pPr>
      <w:spacing w:after="0" w:line="240" w:lineRule="auto"/>
      <w:ind w:left="720"/>
    </w:pPr>
    <w:rPr>
      <w:rFonts w:ascii="Times New Roman" w:eastAsia="Calibri" w:hAnsi="Times New Roman" w:cs="Times New Roman"/>
      <w:sz w:val="24"/>
      <w:szCs w:val="24"/>
      <w:lang w:eastAsia="ru-RU"/>
    </w:rPr>
  </w:style>
  <w:style w:type="paragraph" w:customStyle="1" w:styleId="Default">
    <w:name w:val="Default"/>
    <w:uiPriority w:val="99"/>
    <w:rsid w:val="00066D8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4">
    <w:name w:val="Основной текст Знак1"/>
    <w:basedOn w:val="a1"/>
    <w:uiPriority w:val="99"/>
    <w:rsid w:val="00066D84"/>
    <w:rPr>
      <w:rFonts w:ascii="Times New Roman" w:hAnsi="Times New Roman" w:cs="Times New Roman"/>
      <w:sz w:val="23"/>
      <w:szCs w:val="23"/>
      <w:u w:val="none"/>
    </w:rPr>
  </w:style>
  <w:style w:type="character" w:customStyle="1" w:styleId="afb">
    <w:name w:val="Основной текст + Полужирный"/>
    <w:basedOn w:val="14"/>
    <w:uiPriority w:val="99"/>
    <w:rsid w:val="00066D84"/>
    <w:rPr>
      <w:rFonts w:ascii="Times New Roman" w:hAnsi="Times New Roman" w:cs="Times New Roman"/>
      <w:b/>
      <w:bCs/>
      <w:sz w:val="23"/>
      <w:szCs w:val="23"/>
      <w:u w:val="none"/>
    </w:rPr>
  </w:style>
  <w:style w:type="character" w:customStyle="1" w:styleId="42">
    <w:name w:val="Основной текст (4)_"/>
    <w:basedOn w:val="a1"/>
    <w:link w:val="43"/>
    <w:uiPriority w:val="99"/>
    <w:locked/>
    <w:rsid w:val="00066D84"/>
    <w:rPr>
      <w:rFonts w:cs="Times New Roman"/>
      <w:i/>
      <w:iCs/>
      <w:sz w:val="23"/>
      <w:szCs w:val="23"/>
      <w:shd w:val="clear" w:color="auto" w:fill="FFFFFF"/>
    </w:rPr>
  </w:style>
  <w:style w:type="paragraph" w:customStyle="1" w:styleId="43">
    <w:name w:val="Основной текст (4)"/>
    <w:basedOn w:val="a0"/>
    <w:link w:val="42"/>
    <w:uiPriority w:val="99"/>
    <w:rsid w:val="00066D84"/>
    <w:pPr>
      <w:widowControl w:val="0"/>
      <w:shd w:val="clear" w:color="auto" w:fill="FFFFFF"/>
      <w:spacing w:after="0" w:line="274" w:lineRule="exact"/>
      <w:jc w:val="both"/>
    </w:pPr>
    <w:rPr>
      <w:rFonts w:cs="Times New Roman"/>
      <w:i/>
      <w:iCs/>
      <w:sz w:val="23"/>
      <w:szCs w:val="23"/>
      <w:shd w:val="clear" w:color="auto" w:fill="FFFFFF"/>
    </w:rPr>
  </w:style>
  <w:style w:type="character" w:customStyle="1" w:styleId="51">
    <w:name w:val="Основной текст (5)_"/>
    <w:basedOn w:val="a1"/>
    <w:link w:val="510"/>
    <w:uiPriority w:val="99"/>
    <w:locked/>
    <w:rsid w:val="00066D84"/>
    <w:rPr>
      <w:rFonts w:cs="Times New Roman"/>
      <w:b/>
      <w:bCs/>
      <w:i/>
      <w:iCs/>
      <w:sz w:val="23"/>
      <w:szCs w:val="23"/>
      <w:shd w:val="clear" w:color="auto" w:fill="FFFFFF"/>
    </w:rPr>
  </w:style>
  <w:style w:type="character" w:customStyle="1" w:styleId="52">
    <w:name w:val="Основной текст (5)"/>
    <w:basedOn w:val="51"/>
    <w:uiPriority w:val="99"/>
    <w:rsid w:val="00066D84"/>
    <w:rPr>
      <w:rFonts w:cs="Times New Roman"/>
      <w:b/>
      <w:bCs/>
      <w:i/>
      <w:iCs/>
      <w:sz w:val="23"/>
      <w:szCs w:val="23"/>
      <w:u w:val="single"/>
      <w:shd w:val="clear" w:color="auto" w:fill="FFFFFF"/>
    </w:rPr>
  </w:style>
  <w:style w:type="paragraph" w:customStyle="1" w:styleId="510">
    <w:name w:val="Основной текст (5)1"/>
    <w:basedOn w:val="a0"/>
    <w:link w:val="51"/>
    <w:uiPriority w:val="99"/>
    <w:rsid w:val="00066D84"/>
    <w:pPr>
      <w:widowControl w:val="0"/>
      <w:shd w:val="clear" w:color="auto" w:fill="FFFFFF"/>
      <w:spacing w:after="0" w:line="278" w:lineRule="exact"/>
      <w:jc w:val="both"/>
    </w:pPr>
    <w:rPr>
      <w:rFonts w:cs="Times New Roman"/>
      <w:b/>
      <w:bCs/>
      <w:i/>
      <w:iCs/>
      <w:sz w:val="23"/>
      <w:szCs w:val="23"/>
      <w:shd w:val="clear" w:color="auto" w:fill="FFFFFF"/>
    </w:rPr>
  </w:style>
  <w:style w:type="paragraph" w:customStyle="1" w:styleId="Iauiue">
    <w:name w:val="Iau?iue"/>
    <w:uiPriority w:val="99"/>
    <w:rsid w:val="00066D84"/>
    <w:pPr>
      <w:widowControl w:val="0"/>
      <w:suppressAutoHyphens/>
      <w:spacing w:after="0" w:line="240" w:lineRule="auto"/>
    </w:pPr>
    <w:rPr>
      <w:rFonts w:ascii="Times New Roman" w:eastAsia="Calibri" w:hAnsi="Times New Roman" w:cs="Times New Roman"/>
      <w:sz w:val="20"/>
      <w:szCs w:val="20"/>
      <w:lang w:eastAsia="ar-SA"/>
    </w:rPr>
  </w:style>
  <w:style w:type="paragraph" w:customStyle="1" w:styleId="nienie">
    <w:name w:val="nienie"/>
    <w:basedOn w:val="Iauiue"/>
    <w:uiPriority w:val="99"/>
    <w:rsid w:val="00066D84"/>
    <w:pPr>
      <w:keepLines/>
      <w:numPr>
        <w:numId w:val="13"/>
      </w:numPr>
      <w:jc w:val="both"/>
    </w:pPr>
    <w:rPr>
      <w:rFonts w:ascii="Peterburg" w:hAnsi="Peterburg" w:cs="Peterburg"/>
      <w:sz w:val="24"/>
      <w:szCs w:val="24"/>
    </w:rPr>
  </w:style>
  <w:style w:type="character" w:customStyle="1" w:styleId="44">
    <w:name w:val="Основной текст (4) + Не курсив"/>
    <w:basedOn w:val="42"/>
    <w:uiPriority w:val="99"/>
    <w:rsid w:val="00066D84"/>
    <w:rPr>
      <w:rFonts w:ascii="Times New Roman" w:hAnsi="Times New Roman" w:cs="Times New Roman"/>
      <w:i/>
      <w:iCs/>
      <w:sz w:val="23"/>
      <w:szCs w:val="23"/>
      <w:u w:val="none"/>
      <w:shd w:val="clear" w:color="auto" w:fill="FFFFFF"/>
    </w:rPr>
  </w:style>
  <w:style w:type="character" w:customStyle="1" w:styleId="23">
    <w:name w:val="Заголовок №2_"/>
    <w:basedOn w:val="a1"/>
    <w:link w:val="210"/>
    <w:uiPriority w:val="99"/>
    <w:locked/>
    <w:rsid w:val="00066D84"/>
    <w:rPr>
      <w:rFonts w:cs="Times New Roman"/>
      <w:b/>
      <w:bCs/>
      <w:sz w:val="23"/>
      <w:szCs w:val="23"/>
      <w:shd w:val="clear" w:color="auto" w:fill="FFFFFF"/>
    </w:rPr>
  </w:style>
  <w:style w:type="character" w:customStyle="1" w:styleId="24">
    <w:name w:val="Заголовок №2"/>
    <w:basedOn w:val="23"/>
    <w:uiPriority w:val="99"/>
    <w:rsid w:val="00066D84"/>
    <w:rPr>
      <w:rFonts w:cs="Times New Roman"/>
      <w:b/>
      <w:bCs/>
      <w:sz w:val="23"/>
      <w:szCs w:val="23"/>
      <w:u w:val="single"/>
      <w:shd w:val="clear" w:color="auto" w:fill="FFFFFF"/>
    </w:rPr>
  </w:style>
  <w:style w:type="paragraph" w:customStyle="1" w:styleId="210">
    <w:name w:val="Заголовок №21"/>
    <w:basedOn w:val="a0"/>
    <w:link w:val="23"/>
    <w:uiPriority w:val="99"/>
    <w:rsid w:val="00066D84"/>
    <w:pPr>
      <w:widowControl w:val="0"/>
      <w:shd w:val="clear" w:color="auto" w:fill="FFFFFF"/>
      <w:spacing w:after="0" w:line="274" w:lineRule="exact"/>
      <w:ind w:hanging="640"/>
      <w:outlineLvl w:val="1"/>
    </w:pPr>
    <w:rPr>
      <w:rFonts w:cs="Times New Roman"/>
      <w:b/>
      <w:bCs/>
      <w:sz w:val="23"/>
      <w:szCs w:val="23"/>
      <w:shd w:val="clear" w:color="auto" w:fill="FFFFFF"/>
    </w:rPr>
  </w:style>
  <w:style w:type="character" w:customStyle="1" w:styleId="15">
    <w:name w:val="Основной текст + Полужирный1"/>
    <w:basedOn w:val="a1"/>
    <w:uiPriority w:val="99"/>
    <w:rsid w:val="00066D84"/>
    <w:rPr>
      <w:rFonts w:ascii="Times New Roman" w:hAnsi="Times New Roman" w:cs="Times New Roman"/>
      <w:b/>
      <w:bCs/>
      <w:sz w:val="23"/>
      <w:szCs w:val="23"/>
      <w:u w:val="none"/>
    </w:rPr>
  </w:style>
  <w:style w:type="paragraph" w:customStyle="1" w:styleId="afc">
    <w:name w:val="Мясо Знак"/>
    <w:basedOn w:val="a0"/>
    <w:uiPriority w:val="99"/>
    <w:rsid w:val="00066D84"/>
    <w:pPr>
      <w:suppressAutoHyphens/>
      <w:spacing w:after="0" w:line="240" w:lineRule="auto"/>
      <w:ind w:firstLine="709"/>
      <w:jc w:val="both"/>
    </w:pPr>
    <w:rPr>
      <w:rFonts w:ascii="Times New Roman" w:eastAsia="MS Mincho" w:hAnsi="Times New Roman" w:cs="Times New Roman"/>
      <w:sz w:val="28"/>
      <w:szCs w:val="28"/>
      <w:lang w:eastAsia="ar-SA"/>
    </w:rPr>
  </w:style>
  <w:style w:type="paragraph" w:customStyle="1" w:styleId="afd">
    <w:name w:val="Раздел"/>
    <w:basedOn w:val="a0"/>
    <w:uiPriority w:val="99"/>
    <w:rsid w:val="00066D84"/>
    <w:pPr>
      <w:spacing w:after="0" w:line="240" w:lineRule="auto"/>
      <w:ind w:left="720"/>
    </w:pPr>
    <w:rPr>
      <w:rFonts w:ascii="Times New Roman" w:eastAsia="Calibri" w:hAnsi="Times New Roman" w:cs="Times New Roman"/>
      <w:b/>
      <w:bCs/>
      <w:sz w:val="24"/>
      <w:szCs w:val="24"/>
      <w:lang w:eastAsia="ru-RU"/>
    </w:rPr>
  </w:style>
  <w:style w:type="paragraph" w:styleId="afe">
    <w:name w:val="footer"/>
    <w:basedOn w:val="a0"/>
    <w:link w:val="aff"/>
    <w:uiPriority w:val="99"/>
    <w:rsid w:val="00066D84"/>
    <w:pPr>
      <w:tabs>
        <w:tab w:val="center" w:pos="4677"/>
        <w:tab w:val="right" w:pos="9355"/>
      </w:tabs>
      <w:spacing w:after="0" w:line="240" w:lineRule="auto"/>
      <w:ind w:firstLine="709"/>
      <w:jc w:val="both"/>
    </w:pPr>
    <w:rPr>
      <w:rFonts w:ascii="Times New Roman" w:eastAsia="Calibri" w:hAnsi="Times New Roman" w:cs="Times New Roman"/>
      <w:sz w:val="24"/>
      <w:szCs w:val="24"/>
      <w:lang w:eastAsia="ru-RU"/>
    </w:rPr>
  </w:style>
  <w:style w:type="character" w:customStyle="1" w:styleId="aff">
    <w:name w:val="Нижний колонтитул Знак"/>
    <w:basedOn w:val="a1"/>
    <w:link w:val="afe"/>
    <w:uiPriority w:val="99"/>
    <w:rsid w:val="00066D84"/>
    <w:rPr>
      <w:rFonts w:ascii="Times New Roman" w:eastAsia="Calibri" w:hAnsi="Times New Roman" w:cs="Times New Roman"/>
      <w:sz w:val="24"/>
      <w:szCs w:val="24"/>
      <w:lang w:eastAsia="ru-RU"/>
    </w:rPr>
  </w:style>
  <w:style w:type="character" w:styleId="aff0">
    <w:name w:val="page number"/>
    <w:basedOn w:val="a1"/>
    <w:uiPriority w:val="99"/>
    <w:rsid w:val="00066D84"/>
    <w:rPr>
      <w:rFonts w:cs="Times New Roman"/>
    </w:rPr>
  </w:style>
  <w:style w:type="character" w:styleId="aff1">
    <w:name w:val="Hyperlink"/>
    <w:basedOn w:val="a1"/>
    <w:uiPriority w:val="99"/>
    <w:rsid w:val="00066D84"/>
    <w:rPr>
      <w:rFonts w:cs="Times New Roman"/>
      <w:color w:val="0000FF"/>
      <w:u w:val="single"/>
    </w:rPr>
  </w:style>
  <w:style w:type="table" w:styleId="aff2">
    <w:name w:val="Table Grid"/>
    <w:basedOn w:val="a2"/>
    <w:uiPriority w:val="59"/>
    <w:rsid w:val="00066D8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3">
    <w:name w:val="Отступ перед"/>
    <w:basedOn w:val="a0"/>
    <w:rsid w:val="00066D84"/>
    <w:pPr>
      <w:widowControl w:val="0"/>
      <w:shd w:val="clear" w:color="auto" w:fill="FFFFFF"/>
      <w:autoSpaceDE w:val="0"/>
      <w:autoSpaceDN w:val="0"/>
      <w:adjustRightInd w:val="0"/>
      <w:spacing w:before="120" w:after="0" w:line="240" w:lineRule="auto"/>
      <w:ind w:firstLine="284"/>
      <w:jc w:val="both"/>
    </w:pPr>
    <w:rPr>
      <w:rFonts w:ascii="Times New Roman" w:eastAsia="Times New Roman" w:hAnsi="Times New Roman" w:cs="Times New Roman"/>
      <w:sz w:val="24"/>
      <w:lang w:eastAsia="ru-RU"/>
    </w:rPr>
  </w:style>
  <w:style w:type="character" w:customStyle="1" w:styleId="16">
    <w:name w:val="Просмотренная гиперссылка1"/>
    <w:basedOn w:val="a1"/>
    <w:uiPriority w:val="99"/>
    <w:semiHidden/>
    <w:unhideWhenUsed/>
    <w:locked/>
    <w:rsid w:val="00066D84"/>
    <w:rPr>
      <w:color w:val="800080"/>
      <w:u w:val="single"/>
    </w:rPr>
  </w:style>
  <w:style w:type="character" w:styleId="aff4">
    <w:name w:val="FollowedHyperlink"/>
    <w:basedOn w:val="a1"/>
    <w:uiPriority w:val="99"/>
    <w:semiHidden/>
    <w:unhideWhenUsed/>
    <w:rsid w:val="00066D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9891</Words>
  <Characters>56383</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2016-12-01T04:58:00Z</dcterms:created>
  <dcterms:modified xsi:type="dcterms:W3CDTF">2016-12-01T04:58:00Z</dcterms:modified>
</cp:coreProperties>
</file>