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9B611D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461">
        <w:rPr>
          <w:sz w:val="28"/>
          <w:szCs w:val="28"/>
        </w:rPr>
        <w:t>роект</w:t>
      </w:r>
      <w:bookmarkStart w:id="0" w:name="_GoBack"/>
      <w:bookmarkEnd w:id="0"/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90037D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</w:t>
      </w:r>
    </w:p>
    <w:p w:rsidR="00662826" w:rsidRDefault="00FA00BC" w:rsidP="0066282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№ 112</w:t>
      </w:r>
      <w:r w:rsidR="00C23842">
        <w:rPr>
          <w:sz w:val="28"/>
          <w:szCs w:val="28"/>
        </w:rPr>
        <w:t xml:space="preserve"> от </w:t>
      </w:r>
      <w:r>
        <w:rPr>
          <w:sz w:val="28"/>
          <w:szCs w:val="28"/>
        </w:rPr>
        <w:t>09.12.2015</w:t>
      </w:r>
      <w:r w:rsidR="00C23842"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C23842" w:rsidP="00BC1E16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 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</w:t>
      </w:r>
      <w:r w:rsidRPr="00BC1E16">
        <w:rPr>
          <w:sz w:val="28"/>
          <w:szCs w:val="28"/>
        </w:rPr>
        <w:t>постановление администрации</w:t>
      </w:r>
      <w:r w:rsidRPr="00BC1E16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09.12.2015</w:t>
      </w:r>
      <w:r w:rsidRPr="00BC1E16">
        <w:rPr>
          <w:sz w:val="28"/>
          <w:szCs w:val="28"/>
        </w:rPr>
        <w:t xml:space="preserve"> № 1</w:t>
      </w:r>
      <w:r>
        <w:rPr>
          <w:sz w:val="28"/>
          <w:szCs w:val="28"/>
        </w:rPr>
        <w:t>12</w:t>
      </w:r>
      <w:r w:rsidRPr="00BC1E16">
        <w:rPr>
          <w:sz w:val="28"/>
          <w:szCs w:val="28"/>
        </w:rPr>
        <w:t xml:space="preserve"> «</w:t>
      </w:r>
      <w:r w:rsidRPr="00BC1E16">
        <w:rPr>
          <w:sz w:val="28"/>
          <w:szCs w:val="28"/>
        </w:rPr>
        <w:t>Об утверждении</w:t>
      </w:r>
      <w:r w:rsidRPr="00BC1E16">
        <w:rPr>
          <w:sz w:val="28"/>
          <w:szCs w:val="28"/>
        </w:rPr>
        <w:t xml:space="preserve"> административного регламента исполнения муниципальной функции «</w:t>
      </w:r>
      <w:r w:rsidRPr="00BC1E16">
        <w:rPr>
          <w:rFonts w:eastAsia="Calibri"/>
          <w:bCs/>
          <w:sz w:val="28"/>
          <w:szCs w:val="28"/>
          <w:lang w:eastAsia="en-US"/>
        </w:rPr>
        <w:t xml:space="preserve">Муниципальный контроль за   обеспечением   сохранности автомобильных   </w:t>
      </w:r>
      <w:r w:rsidRPr="00BC1E16">
        <w:rPr>
          <w:rFonts w:eastAsia="Calibri"/>
          <w:bCs/>
          <w:sz w:val="28"/>
          <w:szCs w:val="28"/>
          <w:lang w:eastAsia="en-US"/>
        </w:rPr>
        <w:t>дорог местного значения</w:t>
      </w:r>
      <w:r w:rsidRPr="00BC1E16">
        <w:rPr>
          <w:rFonts w:eastAsia="Calibri"/>
          <w:bCs/>
          <w:sz w:val="28"/>
          <w:szCs w:val="28"/>
          <w:lang w:eastAsia="en-US"/>
        </w:rPr>
        <w:t xml:space="preserve">    в границах </w:t>
      </w:r>
      <w:r w:rsidRPr="00BC1E16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BC1E1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Ключевский</w:t>
      </w:r>
      <w:r w:rsidRPr="00BC1E16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BC1E16" w:rsidRPr="00BC1E16" w:rsidRDefault="00BC1E16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1" w:name="_Hlk481489791"/>
      <w:r w:rsidRPr="00BC1E16">
        <w:rPr>
          <w:sz w:val="28"/>
          <w:szCs w:val="28"/>
        </w:rPr>
        <w:t xml:space="preserve">Часть 1.6. </w:t>
      </w:r>
      <w:bookmarkEnd w:id="1"/>
      <w:r w:rsidRPr="00BC1E16">
        <w:rPr>
          <w:sz w:val="28"/>
          <w:szCs w:val="28"/>
        </w:rPr>
        <w:t>Административного регламента добавить пунктом 1.6.3. следующего содержания:</w:t>
      </w:r>
    </w:p>
    <w:p w:rsidR="00BC1E16" w:rsidRPr="00BC1E16" w:rsidRDefault="00BC1E16" w:rsidP="00BC1E16">
      <w:pPr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«1.6.3. </w:t>
      </w:r>
      <w:r w:rsidRPr="00BC1E16">
        <w:rPr>
          <w:rFonts w:eastAsia="Calibri"/>
          <w:sz w:val="28"/>
          <w:szCs w:val="28"/>
          <w:lang w:eastAsia="en-US"/>
        </w:rPr>
        <w:t>При осуществлении муниципального дорожного контроля должностные лица Администрации не вправе:</w:t>
      </w:r>
    </w:p>
    <w:p w:rsidR="00BC1E16" w:rsidRPr="00BC1E16" w:rsidRDefault="00BC1E16" w:rsidP="00BC1E16">
      <w:pPr>
        <w:shd w:val="clear" w:color="auto" w:fill="FFFFFF"/>
        <w:spacing w:after="160" w:line="276" w:lineRule="auto"/>
        <w:ind w:firstLine="284"/>
        <w:jc w:val="both"/>
        <w:rPr>
          <w:color w:val="333333"/>
          <w:sz w:val="28"/>
          <w:szCs w:val="28"/>
        </w:rPr>
      </w:pPr>
      <w:r w:rsidRPr="00BC1E16">
        <w:rPr>
          <w:rFonts w:eastAsia="Calibri"/>
          <w:sz w:val="28"/>
          <w:szCs w:val="28"/>
          <w:lang w:eastAsia="en-US"/>
        </w:rPr>
        <w:t xml:space="preserve">    1.6.3.1.</w:t>
      </w:r>
      <w:r w:rsidRPr="00BC1E16">
        <w:rPr>
          <w:sz w:val="28"/>
          <w:szCs w:val="28"/>
        </w:rPr>
        <w:t xml:space="preserve"> требовать</w:t>
      </w:r>
      <w:r w:rsidRPr="00BC1E16">
        <w:rPr>
          <w:color w:val="333333"/>
          <w:sz w:val="28"/>
          <w:szCs w:val="28"/>
        </w:rPr>
        <w:t xml:space="preserve">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Pr="00BC1E16" w:rsidRDefault="00BC1E16" w:rsidP="00BC1E16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" w:name="dst336"/>
      <w:bookmarkEnd w:id="2"/>
      <w:r w:rsidRPr="00BC1E16">
        <w:rPr>
          <w:color w:val="333333"/>
          <w:sz w:val="28"/>
          <w:szCs w:val="28"/>
        </w:rPr>
        <w:t xml:space="preserve">1.6.3.2.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</w:t>
      </w:r>
      <w:r w:rsidRPr="00BC1E16">
        <w:rPr>
          <w:sz w:val="28"/>
          <w:szCs w:val="28"/>
        </w:rPr>
        <w:t>информацию в рамках межведомственного информационного взаимодействия.»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1.2. Пункт 1.7.1. дополнить подпунктом 1.7.1.5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     «1.7.1.5.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</w:t>
      </w: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1.3. 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1.7.1. дополнить подпунктом 1.7.1.6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«1.7.1.6.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инициативе;»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1.4. 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1.7.1. дополнить подпунктом 1.7.1.7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«1.7.1.7. привлекать Уполномоченного при Президенте Российской Федерации по защите прав предпринимателей либо уполномоченного по 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защите прав предпринимателей в субъекте Российской Федерации к участию в проверке.»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1.5. часть 3.8. дополнить пунктом 3.8.9.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</w:t>
      </w:r>
      <w:r w:rsidRPr="00BC1E16">
        <w:rPr>
          <w:sz w:val="28"/>
          <w:szCs w:val="28"/>
        </w:rPr>
        <w:t>за исполнением</w:t>
      </w:r>
      <w:r w:rsidRPr="00BC1E16">
        <w:rPr>
          <w:sz w:val="28"/>
          <w:szCs w:val="28"/>
        </w:rPr>
        <w:t xml:space="preserve">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A0BCD"/>
    <w:rsid w:val="00DE1461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2018-10-16T07:26:00Z</dcterms:created>
  <dcterms:modified xsi:type="dcterms:W3CDTF">2018-10-16T07:26:00Z</dcterms:modified>
</cp:coreProperties>
</file>