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A8" w:rsidRPr="00924EA8" w:rsidRDefault="00924EA8" w:rsidP="0092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9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924EA8" w:rsidRPr="00924EA8" w:rsidRDefault="00924EA8" w:rsidP="0092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EA8" w:rsidRPr="00924EA8" w:rsidRDefault="00924EA8" w:rsidP="0092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924EA8" w:rsidRPr="00924EA8" w:rsidRDefault="00924EA8" w:rsidP="0092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КЛЮЧЕВСКИЙ СЕЛЬСОВЕТ</w:t>
      </w:r>
    </w:p>
    <w:p w:rsidR="00924EA8" w:rsidRPr="00924EA8" w:rsidRDefault="00924EA8" w:rsidP="00924E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БЕЛЯЕВСКОГО РАЙОНА ОРЕНБУРГСКОЙ ОБЛАСТИ</w:t>
      </w:r>
    </w:p>
    <w:p w:rsidR="00924EA8" w:rsidRPr="00924EA8" w:rsidRDefault="00924EA8" w:rsidP="0092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Ключевка</w:t>
      </w:r>
    </w:p>
    <w:p w:rsidR="00924EA8" w:rsidRPr="00924EA8" w:rsidRDefault="00924EA8" w:rsidP="00924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EA8" w:rsidRPr="00924EA8" w:rsidRDefault="00181A83" w:rsidP="0092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02.12.2019                                                                                                                61-п</w:t>
      </w:r>
    </w:p>
    <w:p w:rsidR="00924EA8" w:rsidRPr="00924EA8" w:rsidRDefault="00924EA8" w:rsidP="00924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EA8" w:rsidRPr="00924EA8" w:rsidRDefault="00924EA8" w:rsidP="0092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</w:t>
      </w:r>
      <w:r w:rsidR="00D4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дополнений в постановление № 42</w:t>
      </w: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 от 10.07.2017 </w:t>
      </w:r>
    </w:p>
    <w:p w:rsidR="00924EA8" w:rsidRPr="00924EA8" w:rsidRDefault="00924EA8" w:rsidP="00924E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EA8" w:rsidRPr="00924EA8" w:rsidRDefault="00924EA8" w:rsidP="00924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Руководствуясь статьями 11.1 и 11.2  Федерального закона от 27 июля 2010 года 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Уставом муниципального образования:</w:t>
      </w:r>
    </w:p>
    <w:p w:rsidR="00924EA8" w:rsidRPr="00924EA8" w:rsidRDefault="00924EA8" w:rsidP="00924EA8">
      <w:pPr>
        <w:numPr>
          <w:ilvl w:val="0"/>
          <w:numId w:val="23"/>
        </w:numPr>
        <w:spacing w:after="160" w:line="259" w:lineRule="auto"/>
        <w:ind w:left="0"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следующие изменения в административный регламент «</w:t>
      </w:r>
      <w:r w:rsidR="00D4524B">
        <w:rPr>
          <w:rFonts w:ascii="Times New Roman" w:eastAsia="Calibri" w:hAnsi="Times New Roman" w:cs="Times New Roman"/>
          <w:color w:val="000000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</w:p>
    <w:p w:rsidR="00154656" w:rsidRPr="00181A83" w:rsidRDefault="00154656" w:rsidP="00181A83">
      <w:pPr>
        <w:pStyle w:val="a8"/>
        <w:numPr>
          <w:ilvl w:val="1"/>
          <w:numId w:val="23"/>
        </w:num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511383983"/>
      <w:r w:rsidRPr="0018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81A83">
        <w:rPr>
          <w:rFonts w:ascii="Times New Roman" w:hAnsi="Times New Roman" w:cs="Times New Roman"/>
          <w:color w:val="000000"/>
          <w:sz w:val="28"/>
          <w:szCs w:val="28"/>
        </w:rPr>
        <w:t xml:space="preserve">ункт </w:t>
      </w:r>
      <w:r w:rsidRPr="00181A83">
        <w:rPr>
          <w:rFonts w:ascii="Times New Roman" w:hAnsi="Times New Roman" w:cs="Times New Roman"/>
          <w:sz w:val="28"/>
          <w:szCs w:val="28"/>
        </w:rPr>
        <w:t xml:space="preserve">Способы информирования заявителя о порядке подачи и рассмотрения жалобы </w:t>
      </w:r>
      <w:r w:rsidRPr="00181A83">
        <w:rPr>
          <w:rFonts w:ascii="Times New Roman" w:hAnsi="Times New Roman" w:cs="Times New Roman"/>
          <w:color w:val="000000"/>
          <w:sz w:val="28"/>
          <w:szCs w:val="28"/>
        </w:rPr>
        <w:t>добавить пунктами 100, 100.1, 100.2 следующего содержания:</w:t>
      </w:r>
    </w:p>
    <w:p w:rsidR="00154656" w:rsidRPr="00721306" w:rsidRDefault="00154656" w:rsidP="00181A83">
      <w:pPr>
        <w:pStyle w:val="pboth"/>
        <w:shd w:val="clear" w:color="auto" w:fill="FFFFFF"/>
        <w:spacing w:before="0" w:beforeAutospacing="0" w:after="250" w:afterAutospacing="0" w:line="244" w:lineRule="atLeast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Pr="00721306">
        <w:rPr>
          <w:color w:val="000000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4656" w:rsidRPr="00721306" w:rsidRDefault="00154656" w:rsidP="00181A83">
      <w:pPr>
        <w:pStyle w:val="pboth"/>
        <w:shd w:val="clear" w:color="auto" w:fill="FFFFFF"/>
        <w:spacing w:before="0" w:beforeAutospacing="0" w:after="0" w:afterAutospacing="0" w:line="244" w:lineRule="atLeast"/>
        <w:ind w:left="142"/>
        <w:jc w:val="both"/>
        <w:rPr>
          <w:color w:val="000000"/>
          <w:sz w:val="28"/>
          <w:szCs w:val="28"/>
        </w:rPr>
      </w:pPr>
      <w:bookmarkStart w:id="1" w:name="000297"/>
      <w:bookmarkEnd w:id="1"/>
      <w:r>
        <w:rPr>
          <w:color w:val="000000"/>
          <w:sz w:val="28"/>
          <w:szCs w:val="28"/>
        </w:rPr>
        <w:t>100</w:t>
      </w:r>
      <w:r w:rsidRPr="00721306">
        <w:rPr>
          <w:color w:val="000000"/>
          <w:sz w:val="28"/>
          <w:szCs w:val="28"/>
        </w:rPr>
        <w:t>.1. 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 </w:t>
      </w:r>
      <w:hyperlink r:id="rId6" w:history="1">
        <w:r w:rsidRPr="00721306">
          <w:rPr>
            <w:rStyle w:val="a9"/>
            <w:color w:val="8859A8"/>
            <w:sz w:val="28"/>
            <w:szCs w:val="28"/>
            <w:bdr w:val="none" w:sz="0" w:space="0" w:color="auto" w:frame="1"/>
          </w:rPr>
          <w:t>частью 1.1 статьи 16</w:t>
        </w:r>
      </w:hyperlink>
      <w:r w:rsidRPr="00721306">
        <w:rPr>
          <w:color w:val="000000"/>
          <w:sz w:val="28"/>
          <w:szCs w:val="28"/>
        </w:rPr>
        <w:t xml:space="preserve">  Федерального закона от 19.07.2018 № 204-ФЗ, в целях незамедлительного устранения выявленных нарушений </w:t>
      </w:r>
      <w:proofErr w:type="gramStart"/>
      <w:r w:rsidRPr="00721306">
        <w:rPr>
          <w:color w:val="000000"/>
          <w:sz w:val="28"/>
          <w:szCs w:val="28"/>
        </w:rPr>
        <w:t>при</w:t>
      </w:r>
      <w:proofErr w:type="gramEnd"/>
      <w:r w:rsidRPr="00721306">
        <w:rPr>
          <w:color w:val="000000"/>
          <w:sz w:val="28"/>
          <w:szCs w:val="28"/>
        </w:rPr>
        <w:t xml:space="preserve"> оказании государственной или муниципальной услуги, а также приносятся извинения за доставленные </w:t>
      </w:r>
      <w:proofErr w:type="gramStart"/>
      <w:r w:rsidRPr="00721306">
        <w:rPr>
          <w:color w:val="000000"/>
          <w:sz w:val="28"/>
          <w:szCs w:val="28"/>
        </w:rPr>
        <w:t>неудобства</w:t>
      </w:r>
      <w:proofErr w:type="gramEnd"/>
      <w:r w:rsidRPr="00721306">
        <w:rPr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154656" w:rsidRPr="00721306" w:rsidRDefault="00154656" w:rsidP="00181A83">
      <w:pPr>
        <w:pStyle w:val="pboth"/>
        <w:shd w:val="clear" w:color="auto" w:fill="FFFFFF"/>
        <w:spacing w:before="0" w:beforeAutospacing="0" w:after="0" w:afterAutospacing="0" w:line="244" w:lineRule="atLeast"/>
        <w:ind w:left="142"/>
        <w:jc w:val="both"/>
        <w:rPr>
          <w:color w:val="000000"/>
          <w:sz w:val="28"/>
          <w:szCs w:val="28"/>
        </w:rPr>
      </w:pPr>
      <w:bookmarkStart w:id="2" w:name="000298"/>
      <w:bookmarkEnd w:id="2"/>
      <w:r>
        <w:rPr>
          <w:color w:val="000000"/>
          <w:sz w:val="28"/>
          <w:szCs w:val="28"/>
        </w:rPr>
        <w:t>100</w:t>
      </w:r>
      <w:r w:rsidRPr="00721306">
        <w:rPr>
          <w:color w:val="000000"/>
          <w:sz w:val="28"/>
          <w:szCs w:val="28"/>
        </w:rPr>
        <w:t xml:space="preserve">.2. В случае признания </w:t>
      </w:r>
      <w:proofErr w:type="gramStart"/>
      <w:r w:rsidRPr="00721306">
        <w:rPr>
          <w:color w:val="000000"/>
          <w:sz w:val="28"/>
          <w:szCs w:val="28"/>
        </w:rPr>
        <w:t>жалобы</w:t>
      </w:r>
      <w:proofErr w:type="gramEnd"/>
      <w:r w:rsidRPr="00721306">
        <w:rPr>
          <w:color w:val="000000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0"/>
    <w:p w:rsidR="00924EA8" w:rsidRPr="00924EA8" w:rsidRDefault="00924EA8" w:rsidP="00924EA8">
      <w:pPr>
        <w:spacing w:after="0" w:line="25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4E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2. Контроль за исполнением настоящего постановления оставляю за собой.</w:t>
      </w:r>
    </w:p>
    <w:p w:rsidR="00924EA8" w:rsidRPr="00924EA8" w:rsidRDefault="00924EA8" w:rsidP="00924EA8">
      <w:pPr>
        <w:tabs>
          <w:tab w:val="left" w:pos="426"/>
        </w:tabs>
        <w:spacing w:after="0" w:line="254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4E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3. Постановление  вступает в силу после его официального опубликования (обнародования)</w:t>
      </w:r>
    </w:p>
    <w:p w:rsidR="00924EA8" w:rsidRPr="00924EA8" w:rsidRDefault="00924EA8" w:rsidP="00924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EA8" w:rsidRPr="00924EA8" w:rsidRDefault="00924EA8" w:rsidP="00924EA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А.В Колесников</w:t>
      </w:r>
    </w:p>
    <w:p w:rsidR="00924EA8" w:rsidRPr="00924EA8" w:rsidRDefault="00924EA8" w:rsidP="00924EA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EA8" w:rsidRPr="00924EA8" w:rsidRDefault="00924EA8" w:rsidP="00924EA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EA8" w:rsidRPr="00924EA8" w:rsidRDefault="00924EA8" w:rsidP="00924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района, прокурору, в дело</w:t>
      </w:r>
    </w:p>
    <w:p w:rsidR="00924EA8" w:rsidRPr="00924EA8" w:rsidRDefault="00924EA8" w:rsidP="00924E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EA8" w:rsidRPr="00A05055" w:rsidRDefault="00924EA8" w:rsidP="00A050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924EA8" w:rsidRPr="00A05055" w:rsidSect="001546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7E3"/>
    <w:multiLevelType w:val="hybridMultilevel"/>
    <w:tmpl w:val="690669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56647F"/>
    <w:multiLevelType w:val="hybridMultilevel"/>
    <w:tmpl w:val="3506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47316"/>
    <w:multiLevelType w:val="hybridMultilevel"/>
    <w:tmpl w:val="B8E2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941"/>
    <w:multiLevelType w:val="multilevel"/>
    <w:tmpl w:val="6A0EF20E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4">
    <w:nsid w:val="0C7F0E94"/>
    <w:multiLevelType w:val="hybridMultilevel"/>
    <w:tmpl w:val="FEA0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63F2C"/>
    <w:multiLevelType w:val="hybridMultilevel"/>
    <w:tmpl w:val="3412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D3ED3"/>
    <w:multiLevelType w:val="hybridMultilevel"/>
    <w:tmpl w:val="C0921F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7CF1180"/>
    <w:multiLevelType w:val="hybridMultilevel"/>
    <w:tmpl w:val="E180AE20"/>
    <w:lvl w:ilvl="0" w:tplc="CB6C8564">
      <w:start w:val="1"/>
      <w:numFmt w:val="decimal"/>
      <w:lvlText w:val="%1."/>
      <w:lvlJc w:val="left"/>
      <w:pPr>
        <w:ind w:left="690" w:hanging="405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1CC1522A"/>
    <w:multiLevelType w:val="hybridMultilevel"/>
    <w:tmpl w:val="C09A4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31BEA"/>
    <w:multiLevelType w:val="hybridMultilevel"/>
    <w:tmpl w:val="077C95B0"/>
    <w:lvl w:ilvl="0" w:tplc="4A56157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02033E"/>
    <w:multiLevelType w:val="hybridMultilevel"/>
    <w:tmpl w:val="C1FE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15CDF"/>
    <w:multiLevelType w:val="hybridMultilevel"/>
    <w:tmpl w:val="2620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72A6C"/>
    <w:multiLevelType w:val="hybridMultilevel"/>
    <w:tmpl w:val="2D48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C4280"/>
    <w:multiLevelType w:val="hybridMultilevel"/>
    <w:tmpl w:val="D3CC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623CA"/>
    <w:multiLevelType w:val="hybridMultilevel"/>
    <w:tmpl w:val="360AA614"/>
    <w:lvl w:ilvl="0" w:tplc="EEA83F72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461C04"/>
    <w:multiLevelType w:val="hybridMultilevel"/>
    <w:tmpl w:val="CC9C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83B9C"/>
    <w:multiLevelType w:val="hybridMultilevel"/>
    <w:tmpl w:val="63FC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C236D"/>
    <w:multiLevelType w:val="hybridMultilevel"/>
    <w:tmpl w:val="808286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0967CB9"/>
    <w:multiLevelType w:val="hybridMultilevel"/>
    <w:tmpl w:val="5144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21D5D"/>
    <w:multiLevelType w:val="hybridMultilevel"/>
    <w:tmpl w:val="0068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E392B"/>
    <w:multiLevelType w:val="hybridMultilevel"/>
    <w:tmpl w:val="F0EE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A52125"/>
    <w:multiLevelType w:val="multilevel"/>
    <w:tmpl w:val="7AD607C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3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5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eastAsia="Times New Roman" w:hint="default"/>
      </w:rPr>
    </w:lvl>
  </w:abstractNum>
  <w:abstractNum w:abstractNumId="23">
    <w:nsid w:val="79381CFD"/>
    <w:multiLevelType w:val="hybridMultilevel"/>
    <w:tmpl w:val="C092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D0151"/>
    <w:multiLevelType w:val="multilevel"/>
    <w:tmpl w:val="5E1A82DC"/>
    <w:lvl w:ilvl="0">
      <w:start w:val="1"/>
      <w:numFmt w:val="decimal"/>
      <w:lvlText w:val="%1."/>
      <w:lvlJc w:val="left"/>
      <w:pPr>
        <w:ind w:left="900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7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72" w:hanging="2160"/>
      </w:pPr>
      <w:rPr>
        <w:rFonts w:eastAsia="Times New Roman" w:hint="default"/>
      </w:rPr>
    </w:lvl>
  </w:abstractNum>
  <w:num w:numId="1">
    <w:abstractNumId w:val="5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</w:num>
  <w:num w:numId="6">
    <w:abstractNumId w:val="13"/>
  </w:num>
  <w:num w:numId="7">
    <w:abstractNumId w:val="0"/>
  </w:num>
  <w:num w:numId="8">
    <w:abstractNumId w:val="10"/>
  </w:num>
  <w:num w:numId="9">
    <w:abstractNumId w:val="11"/>
  </w:num>
  <w:num w:numId="10">
    <w:abstractNumId w:val="6"/>
  </w:num>
  <w:num w:numId="11">
    <w:abstractNumId w:val="23"/>
  </w:num>
  <w:num w:numId="12">
    <w:abstractNumId w:val="19"/>
  </w:num>
  <w:num w:numId="13">
    <w:abstractNumId w:val="2"/>
  </w:num>
  <w:num w:numId="14">
    <w:abstractNumId w:val="17"/>
  </w:num>
  <w:num w:numId="15">
    <w:abstractNumId w:val="21"/>
  </w:num>
  <w:num w:numId="16">
    <w:abstractNumId w:val="1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4"/>
  </w:num>
  <w:num w:numId="24">
    <w:abstractNumId w:val="3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589A"/>
    <w:rsid w:val="00015A5D"/>
    <w:rsid w:val="0004262D"/>
    <w:rsid w:val="000F5BA2"/>
    <w:rsid w:val="00154656"/>
    <w:rsid w:val="00160FBF"/>
    <w:rsid w:val="00181A83"/>
    <w:rsid w:val="001B425C"/>
    <w:rsid w:val="001C6BE9"/>
    <w:rsid w:val="00207452"/>
    <w:rsid w:val="00212AED"/>
    <w:rsid w:val="00295CB5"/>
    <w:rsid w:val="002C4078"/>
    <w:rsid w:val="00302DA8"/>
    <w:rsid w:val="003050BB"/>
    <w:rsid w:val="00345176"/>
    <w:rsid w:val="00373A26"/>
    <w:rsid w:val="003C6560"/>
    <w:rsid w:val="003F3CB8"/>
    <w:rsid w:val="00436708"/>
    <w:rsid w:val="00437EBF"/>
    <w:rsid w:val="00461591"/>
    <w:rsid w:val="00475886"/>
    <w:rsid w:val="00480279"/>
    <w:rsid w:val="00531018"/>
    <w:rsid w:val="005406BE"/>
    <w:rsid w:val="005D3801"/>
    <w:rsid w:val="005E4EE5"/>
    <w:rsid w:val="005F2BE8"/>
    <w:rsid w:val="00614B07"/>
    <w:rsid w:val="00634545"/>
    <w:rsid w:val="00655552"/>
    <w:rsid w:val="006C5704"/>
    <w:rsid w:val="0071092A"/>
    <w:rsid w:val="00740A55"/>
    <w:rsid w:val="00744306"/>
    <w:rsid w:val="00753357"/>
    <w:rsid w:val="007B3244"/>
    <w:rsid w:val="007C25CD"/>
    <w:rsid w:val="007F3DB2"/>
    <w:rsid w:val="00810253"/>
    <w:rsid w:val="00854938"/>
    <w:rsid w:val="008C3171"/>
    <w:rsid w:val="008D3527"/>
    <w:rsid w:val="009019DD"/>
    <w:rsid w:val="00907863"/>
    <w:rsid w:val="00924EA8"/>
    <w:rsid w:val="00965549"/>
    <w:rsid w:val="009C6511"/>
    <w:rsid w:val="009D1914"/>
    <w:rsid w:val="009D373F"/>
    <w:rsid w:val="009D52DD"/>
    <w:rsid w:val="00A05055"/>
    <w:rsid w:val="00A10612"/>
    <w:rsid w:val="00A85800"/>
    <w:rsid w:val="00A90BA7"/>
    <w:rsid w:val="00AB610E"/>
    <w:rsid w:val="00AF7261"/>
    <w:rsid w:val="00B257BE"/>
    <w:rsid w:val="00B270DD"/>
    <w:rsid w:val="00B648E2"/>
    <w:rsid w:val="00BC506D"/>
    <w:rsid w:val="00BD3241"/>
    <w:rsid w:val="00C63428"/>
    <w:rsid w:val="00C81CF2"/>
    <w:rsid w:val="00CF6E10"/>
    <w:rsid w:val="00D012D5"/>
    <w:rsid w:val="00D4524B"/>
    <w:rsid w:val="00D6589A"/>
    <w:rsid w:val="00D71D2B"/>
    <w:rsid w:val="00D817B3"/>
    <w:rsid w:val="00DA7547"/>
    <w:rsid w:val="00DA7B60"/>
    <w:rsid w:val="00E02E7E"/>
    <w:rsid w:val="00E06370"/>
    <w:rsid w:val="00E75B53"/>
    <w:rsid w:val="00E87116"/>
    <w:rsid w:val="00ED3A88"/>
    <w:rsid w:val="00F224F7"/>
    <w:rsid w:val="00F34C26"/>
    <w:rsid w:val="00F41B1C"/>
    <w:rsid w:val="00F45062"/>
    <w:rsid w:val="00F57FFE"/>
    <w:rsid w:val="00FA4074"/>
    <w:rsid w:val="00FD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89A"/>
    <w:pPr>
      <w:ind w:left="720"/>
      <w:contextualSpacing/>
    </w:pPr>
  </w:style>
  <w:style w:type="table" w:styleId="a4">
    <w:name w:val="Table Grid"/>
    <w:basedOn w:val="a1"/>
    <w:uiPriority w:val="59"/>
    <w:rsid w:val="0047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019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01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019D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634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1">
    <w:name w:val="Сетка таблицы11"/>
    <w:basedOn w:val="a1"/>
    <w:rsid w:val="0034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176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4"/>
    <w:uiPriority w:val="59"/>
    <w:rsid w:val="001C6B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C6B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4"/>
    <w:uiPriority w:val="59"/>
    <w:rsid w:val="009D19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uiPriority w:val="99"/>
    <w:rsid w:val="00F57FFE"/>
    <w:rPr>
      <w:color w:val="106BBE"/>
    </w:rPr>
  </w:style>
  <w:style w:type="paragraph" w:styleId="a8">
    <w:name w:val="No Spacing"/>
    <w:uiPriority w:val="1"/>
    <w:qFormat/>
    <w:rsid w:val="00F57FFE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154656"/>
    <w:rPr>
      <w:color w:val="0000FF" w:themeColor="hyperlink"/>
      <w:u w:val="single"/>
    </w:rPr>
  </w:style>
  <w:style w:type="paragraph" w:customStyle="1" w:styleId="pboth">
    <w:name w:val="pboth"/>
    <w:basedOn w:val="a"/>
    <w:rsid w:val="0015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federalnyi-zakon-ot-27072010-n-210-fz-ob/glava-4/statia-1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2734-92D4-4177-8F1D-86FF2951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GARTMAN</cp:lastModifiedBy>
  <cp:revision>2</cp:revision>
  <cp:lastPrinted>2019-12-02T05:20:00Z</cp:lastPrinted>
  <dcterms:created xsi:type="dcterms:W3CDTF">2019-12-02T05:26:00Z</dcterms:created>
  <dcterms:modified xsi:type="dcterms:W3CDTF">2019-12-02T05:26:00Z</dcterms:modified>
</cp:coreProperties>
</file>