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C00F7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366C">
        <w:rPr>
          <w:sz w:val="28"/>
          <w:szCs w:val="28"/>
        </w:rPr>
        <w:t>.02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A366C" w:rsidRDefault="00C00F77" w:rsidP="00C00F77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753650">
        <w:rPr>
          <w:sz w:val="28"/>
          <w:szCs w:val="28"/>
        </w:rPr>
        <w:t xml:space="preserve">Об утверждении административного регламента предоставления муниципальной    услуги   </w:t>
      </w:r>
      <w:r w:rsidRPr="00C00F77">
        <w:rPr>
          <w:sz w:val="28"/>
          <w:szCs w:val="28"/>
        </w:rPr>
        <w:t>«</w:t>
      </w:r>
      <w:r w:rsidRPr="00C00F77">
        <w:rPr>
          <w:color w:val="000000"/>
          <w:sz w:val="28"/>
          <w:szCs w:val="28"/>
        </w:rPr>
        <w:t>Присвоение или аннулирование адресов объектам адресации»</w:t>
      </w:r>
    </w:p>
    <w:p w:rsidR="002A366C" w:rsidRDefault="002A366C" w:rsidP="002A366C">
      <w:pPr>
        <w:jc w:val="both"/>
        <w:rPr>
          <w:sz w:val="28"/>
          <w:szCs w:val="28"/>
        </w:rPr>
      </w:pPr>
    </w:p>
    <w:p w:rsidR="002A366C" w:rsidRPr="005A33B0" w:rsidRDefault="002A366C" w:rsidP="002A36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A33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3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33B0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A33B0">
        <w:rPr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7266B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13.05.2012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25/1</w:t>
      </w:r>
      <w:r w:rsidRPr="007266B1">
        <w:rPr>
          <w:sz w:val="28"/>
          <w:szCs w:val="28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>
        <w:rPr>
          <w:sz w:val="28"/>
          <w:szCs w:val="28"/>
        </w:rPr>
        <w:t>Ключевского</w:t>
      </w:r>
      <w:r w:rsidRPr="007266B1">
        <w:rPr>
          <w:sz w:val="28"/>
          <w:szCs w:val="28"/>
        </w:rPr>
        <w:t xml:space="preserve"> сельсовет»</w:t>
      </w:r>
      <w:r w:rsidRPr="005A33B0">
        <w:rPr>
          <w:sz w:val="28"/>
          <w:szCs w:val="28"/>
        </w:rPr>
        <w:t>:</w:t>
      </w:r>
      <w:proofErr w:type="gramEnd"/>
    </w:p>
    <w:p w:rsidR="00C00F77" w:rsidRDefault="002A366C" w:rsidP="00CD2104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AF48FE">
        <w:rPr>
          <w:sz w:val="28"/>
          <w:szCs w:val="28"/>
        </w:rPr>
        <w:t xml:space="preserve"> </w:t>
      </w:r>
      <w:r w:rsidR="00C00F77" w:rsidRPr="00AF48F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C00F77" w:rsidRPr="00AF48FE">
        <w:rPr>
          <w:color w:val="000000"/>
          <w:sz w:val="28"/>
          <w:szCs w:val="28"/>
        </w:rPr>
        <w:t>«</w:t>
      </w:r>
      <w:r w:rsidR="00AF48FE" w:rsidRPr="00C00F77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 w:rsidR="00C00F77" w:rsidRPr="00AF48FE">
        <w:rPr>
          <w:color w:val="000000"/>
          <w:sz w:val="28"/>
          <w:szCs w:val="28"/>
        </w:rPr>
        <w:t xml:space="preserve">» </w:t>
      </w:r>
      <w:r w:rsidR="00C00F77" w:rsidRPr="00AF48FE">
        <w:rPr>
          <w:sz w:val="28"/>
          <w:szCs w:val="28"/>
        </w:rPr>
        <w:t>согласно приложению 1.</w:t>
      </w:r>
    </w:p>
    <w:p w:rsidR="00753650" w:rsidRDefault="00753650" w:rsidP="00CD2104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AF48FE">
        <w:rPr>
          <w:sz w:val="28"/>
          <w:szCs w:val="28"/>
        </w:rPr>
        <w:t>Контроль за</w:t>
      </w:r>
      <w:proofErr w:type="gramEnd"/>
      <w:r w:rsidRPr="00AF48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650" w:rsidRPr="00AF48FE" w:rsidRDefault="00753650" w:rsidP="00CD2104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AF48FE">
        <w:rPr>
          <w:sz w:val="28"/>
          <w:szCs w:val="28"/>
        </w:rPr>
        <w:t>Постановление  вступает в силу после его официального опубликования (обнародования)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14CCC" w:rsidRPr="00753650" w:rsidRDefault="00214CCC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AF48FE" w:rsidRDefault="00AF48FE" w:rsidP="007F54A5">
      <w:pPr>
        <w:jc w:val="both"/>
        <w:rPr>
          <w:sz w:val="28"/>
          <w:szCs w:val="28"/>
        </w:rPr>
      </w:pPr>
    </w:p>
    <w:p w:rsidR="00AF48FE" w:rsidRDefault="00AF48FE" w:rsidP="007F54A5">
      <w:pPr>
        <w:jc w:val="both"/>
        <w:rPr>
          <w:sz w:val="28"/>
          <w:szCs w:val="28"/>
        </w:rPr>
      </w:pPr>
    </w:p>
    <w:p w:rsidR="00AF48FE" w:rsidRDefault="00AF48FE" w:rsidP="007F54A5">
      <w:pPr>
        <w:jc w:val="both"/>
        <w:rPr>
          <w:sz w:val="28"/>
          <w:szCs w:val="28"/>
        </w:rPr>
      </w:pPr>
    </w:p>
    <w:p w:rsidR="00AF48FE" w:rsidRDefault="00AF48FE" w:rsidP="007F54A5">
      <w:pPr>
        <w:jc w:val="both"/>
        <w:rPr>
          <w:sz w:val="28"/>
          <w:szCs w:val="28"/>
        </w:rPr>
      </w:pPr>
    </w:p>
    <w:p w:rsidR="00AF48FE" w:rsidRDefault="00AF48FE" w:rsidP="007F54A5">
      <w:pPr>
        <w:jc w:val="both"/>
        <w:rPr>
          <w:sz w:val="28"/>
          <w:szCs w:val="28"/>
        </w:rPr>
      </w:pPr>
    </w:p>
    <w:p w:rsidR="00AF48FE" w:rsidRDefault="00AF48FE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366C" w:rsidTr="00BF1901">
        <w:tc>
          <w:tcPr>
            <w:tcW w:w="6062" w:type="dxa"/>
          </w:tcPr>
          <w:p w:rsidR="002A366C" w:rsidRDefault="002A366C" w:rsidP="00BF1901">
            <w:pPr>
              <w:keepNext/>
              <w:outlineLvl w:val="1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2A366C" w:rsidRPr="00B80E47" w:rsidRDefault="002A366C" w:rsidP="00BF19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366C" w:rsidRPr="00B80E47" w:rsidRDefault="002A366C" w:rsidP="00BF19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A366C" w:rsidRPr="00B80E47" w:rsidRDefault="002A366C" w:rsidP="00BF19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2A366C" w:rsidRPr="00B80E47" w:rsidRDefault="002A366C" w:rsidP="00BF19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2A366C" w:rsidRPr="00B80E47" w:rsidRDefault="002A366C" w:rsidP="00BF1901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F48F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.02.2020 </w:t>
            </w:r>
            <w:r w:rsidRPr="00B80E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F48F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A366C" w:rsidRDefault="002A366C" w:rsidP="00BF1901">
            <w:pPr>
              <w:keepNext/>
              <w:outlineLvl w:val="1"/>
              <w:rPr>
                <w:sz w:val="28"/>
                <w:szCs w:val="20"/>
              </w:rPr>
            </w:pPr>
          </w:p>
        </w:tc>
      </w:tr>
    </w:tbl>
    <w:p w:rsidR="00AF48FE" w:rsidRPr="00072F76" w:rsidRDefault="00AF48FE" w:rsidP="00AF48FE">
      <w:pPr>
        <w:pStyle w:val="ConsPlusTitle0"/>
        <w:jc w:val="center"/>
        <w:rPr>
          <w:sz w:val="28"/>
          <w:szCs w:val="28"/>
        </w:rPr>
      </w:pPr>
      <w:r w:rsidRPr="00072F76">
        <w:rPr>
          <w:sz w:val="28"/>
          <w:szCs w:val="28"/>
        </w:rPr>
        <w:t>Административный регламент</w:t>
      </w:r>
    </w:p>
    <w:p w:rsidR="00AF48FE" w:rsidRPr="00072F76" w:rsidRDefault="00AF48FE" w:rsidP="00AF48FE">
      <w:pPr>
        <w:pStyle w:val="ConsPlusTitle0"/>
        <w:jc w:val="center"/>
        <w:rPr>
          <w:sz w:val="28"/>
          <w:szCs w:val="28"/>
        </w:rPr>
      </w:pPr>
      <w:r w:rsidRPr="00072F76">
        <w:rPr>
          <w:sz w:val="28"/>
          <w:szCs w:val="28"/>
        </w:rPr>
        <w:t>предоставления муниципальной услуги</w:t>
      </w:r>
    </w:p>
    <w:p w:rsidR="00AF48FE" w:rsidRPr="00072F76" w:rsidRDefault="00AF48FE" w:rsidP="00AF48F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F76">
        <w:rPr>
          <w:rFonts w:ascii="Times New Roman" w:hAnsi="Times New Roman" w:cs="Times New Roman"/>
          <w:b/>
          <w:color w:val="000000"/>
          <w:sz w:val="28"/>
          <w:szCs w:val="28"/>
        </w:rPr>
        <w:t>«Присвоение или аннулирование адресов объектам адресации»</w:t>
      </w:r>
    </w:p>
    <w:p w:rsidR="00AF48FE" w:rsidRPr="00072F76" w:rsidRDefault="00AF48FE" w:rsidP="00AF48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2F7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F48FE" w:rsidRPr="00072F76" w:rsidRDefault="00AF48FE" w:rsidP="00AF48FE">
      <w:pPr>
        <w:widowControl w:val="0"/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1. </w:t>
      </w:r>
      <w:proofErr w:type="gramStart"/>
      <w:r w:rsidRPr="00072F76">
        <w:rPr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Pr="00072F76">
        <w:rPr>
          <w:color w:val="000000"/>
          <w:sz w:val="28"/>
          <w:szCs w:val="28"/>
        </w:rPr>
        <w:t>«Присвоение или аннулирование адресов объектам адресации»</w:t>
      </w:r>
      <w:r w:rsidRPr="00072F76">
        <w:rPr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Pr="00072F76">
        <w:rPr>
          <w:sz w:val="28"/>
          <w:szCs w:val="28"/>
        </w:rPr>
        <w:t xml:space="preserve"> </w:t>
      </w:r>
      <w:proofErr w:type="gramStart"/>
      <w:r w:rsidRPr="00072F76">
        <w:rPr>
          <w:sz w:val="28"/>
          <w:szCs w:val="28"/>
        </w:rPr>
        <w:t>соответствии</w:t>
      </w:r>
      <w:proofErr w:type="gramEnd"/>
      <w:r w:rsidRPr="00072F76">
        <w:rPr>
          <w:sz w:val="28"/>
          <w:szCs w:val="28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2. Заявителями являются физические и (или) юридические лица, обратившиеся в орган местного самоуправления/организацию с заявлением о предоставлении муниципальной услуги.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F48FE" w:rsidRPr="00072F76" w:rsidRDefault="00AF48FE" w:rsidP="00AF48FE">
      <w:pPr>
        <w:widowControl w:val="0"/>
        <w:ind w:firstLine="708"/>
        <w:jc w:val="both"/>
        <w:rPr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3. Информация по вопросам предоставления  муниципальной услуги и услуг, которые являются необходимыми и обязательными для предоставления </w:t>
      </w:r>
      <w:r w:rsidRPr="00072F76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услуги,  сведений о ходе предоставления указанных услуг может быть получена на официальном сайте</w:t>
      </w:r>
      <w:r w:rsidR="00072F76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Ключевский </w:t>
      </w:r>
      <w:proofErr w:type="gramStart"/>
      <w:r w:rsidR="00072F76">
        <w:rPr>
          <w:rFonts w:ascii="Times New Roman CYR" w:hAnsi="Times New Roman CYR" w:cs="Times New Roman CYR"/>
          <w:sz w:val="28"/>
          <w:szCs w:val="28"/>
        </w:rPr>
        <w:t>сельсовет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 xml:space="preserve">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proofErr w:type="spellStart"/>
      <w:r w:rsidRPr="00072F76">
        <w:rPr>
          <w:rFonts w:ascii="Times New Roman CYR" w:hAnsi="Times New Roman CYR" w:cs="Times New Roman CYR"/>
          <w:sz w:val="28"/>
          <w:szCs w:val="28"/>
        </w:rPr>
        <w:t>www.gosuslugi.ru</w:t>
      </w:r>
      <w:proofErr w:type="spellEnd"/>
      <w:r w:rsidRPr="00072F76">
        <w:rPr>
          <w:rFonts w:ascii="Times New Roman CYR" w:hAnsi="Times New Roman CYR" w:cs="Times New Roman CYR"/>
          <w:sz w:val="28"/>
          <w:szCs w:val="28"/>
        </w:rPr>
        <w:t xml:space="preserve">) (далее – Портал). 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 xml:space="preserve"> в электронной форме через Портал.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К справочной относится следующая информация: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</w:t>
      </w:r>
      <w:proofErr w:type="spellStart"/>
      <w:r w:rsidRPr="00072F76">
        <w:rPr>
          <w:rFonts w:ascii="Times New Roman CYR" w:hAnsi="Times New Roman CYR" w:cs="Times New Roman CYR"/>
          <w:sz w:val="28"/>
          <w:szCs w:val="28"/>
        </w:rPr>
        <w:t>телефона-автоинформатора</w:t>
      </w:r>
      <w:proofErr w:type="spellEnd"/>
      <w:r w:rsidRPr="00072F76">
        <w:rPr>
          <w:rFonts w:ascii="Times New Roman CYR" w:hAnsi="Times New Roman CYR" w:cs="Times New Roman CYR"/>
          <w:sz w:val="28"/>
          <w:szCs w:val="28"/>
        </w:rPr>
        <w:t>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F48FE" w:rsidRPr="00072F76" w:rsidRDefault="00AF48FE" w:rsidP="00AF48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2F7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F48FE" w:rsidRPr="00072F76" w:rsidRDefault="00AF48FE" w:rsidP="00AF4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5. Наименование муниципальной услуги: </w:t>
      </w:r>
      <w:r w:rsidRPr="00072F76">
        <w:rPr>
          <w:color w:val="000000"/>
          <w:sz w:val="28"/>
          <w:szCs w:val="28"/>
        </w:rPr>
        <w:t>«Присвоение или аннулирование адресов объектам адресации».</w:t>
      </w:r>
    </w:p>
    <w:p w:rsidR="00AF48FE" w:rsidRPr="00072F76" w:rsidRDefault="00AF48FE" w:rsidP="00AF48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AF48FE" w:rsidRPr="00072F76" w:rsidRDefault="00AF48FE" w:rsidP="00AF48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F48FE" w:rsidRPr="00072F76" w:rsidRDefault="00AF48FE" w:rsidP="00072F7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sz w:val="28"/>
          <w:szCs w:val="28"/>
        </w:rPr>
        <w:t xml:space="preserve">7. 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Муниципальная услуга </w:t>
      </w:r>
      <w:r w:rsidRPr="00072F76">
        <w:rPr>
          <w:color w:val="000000"/>
          <w:sz w:val="28"/>
          <w:szCs w:val="28"/>
        </w:rPr>
        <w:t xml:space="preserve">«Присвоение или аннулирование адресов объектам адресации» 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предоставляется </w:t>
      </w:r>
      <w:r w:rsidR="00072F76">
        <w:rPr>
          <w:rFonts w:ascii="Times New Roman CYR" w:hAnsi="Times New Roman CYR" w:cs="Times New Roman CYR"/>
          <w:sz w:val="28"/>
          <w:szCs w:val="28"/>
        </w:rPr>
        <w:t>администрацией муниципального образования Ключевский сельсовет Беляевского района Оренбургской области</w:t>
      </w:r>
      <w:r w:rsidRPr="00072F76">
        <w:rPr>
          <w:sz w:val="28"/>
          <w:szCs w:val="28"/>
        </w:rPr>
        <w:t>.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lastRenderedPageBreak/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AF48FE" w:rsidRPr="00072F76" w:rsidRDefault="00AF48FE" w:rsidP="00AF48FE">
      <w:pPr>
        <w:ind w:firstLine="709"/>
        <w:jc w:val="both"/>
        <w:rPr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муниципальный услуги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10. Результатом предоставления муниципальной услуги является: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F76">
        <w:rPr>
          <w:rFonts w:ascii="Times New Roman" w:hAnsi="Times New Roman" w:cs="Times New Roman"/>
          <w:color w:val="000000"/>
          <w:sz w:val="28"/>
          <w:szCs w:val="28"/>
        </w:rPr>
        <w:t>выдача решения органа местного самоуправления о присвоении</w:t>
      </w:r>
      <w:r w:rsidR="00072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color w:val="000000"/>
          <w:sz w:val="28"/>
          <w:szCs w:val="28"/>
        </w:rPr>
        <w:t xml:space="preserve">адреса объекту адресации (отказ в присвоении адреса объекту адресации); 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color w:val="000000"/>
          <w:sz w:val="28"/>
          <w:szCs w:val="28"/>
        </w:rPr>
        <w:t>выдача решения органа местного самоуправления об</w:t>
      </w:r>
      <w:r w:rsidR="00072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color w:val="000000"/>
          <w:sz w:val="28"/>
          <w:szCs w:val="28"/>
        </w:rPr>
        <w:t>аннулировании адреса объекту</w:t>
      </w:r>
      <w:r w:rsidR="00072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color w:val="000000"/>
          <w:sz w:val="28"/>
          <w:szCs w:val="28"/>
        </w:rPr>
        <w:t>адресации (отказ в аннулировании адреса объекту адресации).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11.Заявителю в качестве результата предоставления услуги обеспечивается по его выбору возможность получения: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</w:t>
      </w:r>
      <w:r w:rsidRPr="00072F76">
        <w:rPr>
          <w:rFonts w:eastAsiaTheme="minorHAnsi"/>
          <w:sz w:val="28"/>
          <w:szCs w:val="28"/>
          <w:lang w:eastAsia="en-US"/>
        </w:rPr>
        <w:br/>
        <w:t>с использованием информационно-телекоммуникационных сетей общего пользования, в том числе</w:t>
      </w:r>
      <w:r w:rsidR="00072F76">
        <w:rPr>
          <w:rFonts w:eastAsiaTheme="minorHAnsi"/>
          <w:sz w:val="28"/>
          <w:szCs w:val="28"/>
          <w:lang w:eastAsia="en-US"/>
        </w:rPr>
        <w:t xml:space="preserve"> </w:t>
      </w:r>
      <w:r w:rsidRPr="00072F76">
        <w:rPr>
          <w:rFonts w:eastAsiaTheme="minorHAnsi"/>
          <w:sz w:val="28"/>
          <w:szCs w:val="28"/>
          <w:lang w:eastAsia="en-US"/>
        </w:rPr>
        <w:t>Портала, портала федеральной информационной адресной системы (далее - портал адресной системы);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AF48FE" w:rsidRPr="00072F76" w:rsidRDefault="00AF48FE" w:rsidP="00AF48F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72F76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072F76">
        <w:rPr>
          <w:rFonts w:eastAsiaTheme="minorHAnsi"/>
          <w:color w:val="000000" w:themeColor="text1"/>
          <w:sz w:val="28"/>
          <w:szCs w:val="28"/>
          <w:lang w:eastAsia="en-US"/>
        </w:rPr>
        <w:t xml:space="preserve">11 рабочих дней </w:t>
      </w:r>
      <w:r w:rsidRPr="00072F76">
        <w:rPr>
          <w:rFonts w:eastAsiaTheme="minorHAnsi"/>
          <w:sz w:val="28"/>
          <w:szCs w:val="28"/>
          <w:lang w:eastAsia="en-US"/>
        </w:rPr>
        <w:t>со дня поступления заявления в орган местного самоуправления.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lastRenderedPageBreak/>
        <w:t>в форме документа на бумажном носителе - не позднее рабочего дня, следующего з</w:t>
      </w:r>
      <w:r w:rsidRPr="00072F7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10-м рабочим </w:t>
      </w:r>
      <w:r w:rsidRPr="00072F76">
        <w:rPr>
          <w:rFonts w:eastAsiaTheme="minorHAnsi"/>
          <w:sz w:val="28"/>
          <w:szCs w:val="28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  <w:proofErr w:type="gramEnd"/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AF48FE" w:rsidRPr="00072F76" w:rsidRDefault="00AF48FE" w:rsidP="00AF48F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AF48FE" w:rsidRPr="00072F76" w:rsidRDefault="00AF48FE" w:rsidP="00AF48F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13. </w:t>
      </w:r>
      <w:proofErr w:type="gramStart"/>
      <w:r w:rsidRPr="00072F76">
        <w:rPr>
          <w:sz w:val="28"/>
          <w:szCs w:val="28"/>
        </w:rPr>
        <w:t>Перечень нормативных правовых актов, регулирующих предоставление</w:t>
      </w:r>
      <w:r w:rsidR="00072F76">
        <w:rPr>
          <w:sz w:val="28"/>
          <w:szCs w:val="28"/>
        </w:rPr>
        <w:t xml:space="preserve"> </w:t>
      </w:r>
      <w:r w:rsidRPr="00072F76">
        <w:rPr>
          <w:sz w:val="28"/>
          <w:szCs w:val="28"/>
        </w:rPr>
        <w:t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 и на Портале.)*</w:t>
      </w:r>
      <w:proofErr w:type="gramEnd"/>
    </w:p>
    <w:p w:rsidR="00AF48FE" w:rsidRPr="00072F76" w:rsidRDefault="00AF48FE" w:rsidP="00AF48F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072F7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72F76">
        <w:rPr>
          <w:rFonts w:ascii="Times New Roman" w:hAnsi="Times New Roman" w:cs="Times New Roman"/>
          <w:sz w:val="28"/>
          <w:szCs w:val="28"/>
        </w:rPr>
        <w:t xml:space="preserve"> слуги регулируется: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F76">
        <w:rPr>
          <w:rFonts w:ascii="Times New Roman" w:hAnsi="Times New Roman" w:cs="Times New Roman"/>
          <w:sz w:val="28"/>
          <w:szCs w:val="28"/>
        </w:rPr>
        <w:t>1)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</w:r>
      <w:proofErr w:type="gramEnd"/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2)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sz w:val="28"/>
          <w:szCs w:val="28"/>
        </w:rPr>
        <w:t xml:space="preserve">3) Федеральным законом </w:t>
      </w:r>
      <w:r w:rsidRPr="00072F76">
        <w:rPr>
          <w:rFonts w:ascii="Times New Roman CYR" w:hAnsi="Times New Roman CYR" w:cs="Times New Roman CYR"/>
          <w:sz w:val="28"/>
          <w:szCs w:val="28"/>
        </w:rPr>
        <w:t>от 27.07.2006 № 152-ФЗ «О персональных данных» («Российская газета», 29.07.2006, № 165);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sz w:val="28"/>
          <w:szCs w:val="28"/>
        </w:rPr>
        <w:t xml:space="preserve">4) Федеральным законом </w:t>
      </w:r>
      <w:r w:rsidRPr="00072F76">
        <w:rPr>
          <w:rFonts w:ascii="Times New Roman CYR" w:hAnsi="Times New Roman CYR" w:cs="Times New Roman CYR"/>
          <w:sz w:val="28"/>
          <w:szCs w:val="28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sz w:val="28"/>
          <w:szCs w:val="28"/>
        </w:rPr>
        <w:t xml:space="preserve">5) Федеральным законом </w:t>
      </w:r>
      <w:r w:rsidRPr="00072F76">
        <w:rPr>
          <w:rFonts w:ascii="Times New Roman CYR" w:hAnsi="Times New Roman CYR" w:cs="Times New Roman CYR"/>
          <w:sz w:val="28"/>
          <w:szCs w:val="28"/>
        </w:rPr>
        <w:t>от 06.04.2011 № 63-ФЗ «Об электронной подписи» («Российская газета» 08.04.2011, № 75);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6) постановлением Правительства Российской Федерации</w:t>
      </w:r>
      <w:r w:rsidR="00FD75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F76">
        <w:rPr>
          <w:sz w:val="28"/>
          <w:szCs w:val="28"/>
        </w:rPr>
        <w:t xml:space="preserve">от 19.11.2014 № 1221 «Об утверждении Правил присвоения, изменения и аннулирования </w:t>
      </w:r>
      <w:r w:rsidRPr="00072F76">
        <w:rPr>
          <w:sz w:val="28"/>
          <w:szCs w:val="28"/>
        </w:rPr>
        <w:lastRenderedPageBreak/>
        <w:t xml:space="preserve">адресов» (первоначальный текст документа опубликован на официальном </w:t>
      </w:r>
      <w:proofErr w:type="spellStart"/>
      <w:r w:rsidRPr="00072F76">
        <w:rPr>
          <w:sz w:val="28"/>
          <w:szCs w:val="28"/>
        </w:rPr>
        <w:t>Интернет-портале</w:t>
      </w:r>
      <w:proofErr w:type="spellEnd"/>
      <w:r w:rsidRPr="00072F76">
        <w:rPr>
          <w:sz w:val="28"/>
          <w:szCs w:val="28"/>
        </w:rPr>
        <w:t xml:space="preserve"> правовой информации http://www.pravo.gov.ru, 24.11.2014 в Собрании законодательства РФ от 01.12.2014, № 48, ст. 6861);</w:t>
      </w:r>
      <w:proofErr w:type="gramEnd"/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7) постановлением Правительства Российской Федерации</w:t>
      </w:r>
      <w:r w:rsidR="00FD75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F76">
        <w:rPr>
          <w:rFonts w:ascii="Times New Roman CYR" w:hAnsi="Times New Roman CYR" w:cs="Times New Roman CYR"/>
          <w:sz w:val="28"/>
          <w:szCs w:val="28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8) постановлением Правительства Российской Федерации</w:t>
      </w:r>
      <w:r w:rsidR="00FD75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F76">
        <w:rPr>
          <w:rFonts w:ascii="Times New Roman CYR" w:hAnsi="Times New Roman CYR" w:cs="Times New Roman CYR"/>
          <w:sz w:val="28"/>
          <w:szCs w:val="28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9) постановлением Правительства Российской Федерации</w:t>
      </w:r>
      <w:r w:rsidR="00FD75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F76">
        <w:rPr>
          <w:rFonts w:ascii="Times New Roman CYR" w:hAnsi="Times New Roman CYR" w:cs="Times New Roman CYR"/>
          <w:sz w:val="28"/>
          <w:szCs w:val="28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10) постановлением Правительства Российской Федерации</w:t>
      </w:r>
      <w:r w:rsidR="00FD75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F76">
        <w:rPr>
          <w:rFonts w:ascii="Times New Roman CYR" w:hAnsi="Times New Roman CYR" w:cs="Times New Roman CYR"/>
          <w:sz w:val="28"/>
          <w:szCs w:val="28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2F76">
        <w:rPr>
          <w:sz w:val="28"/>
          <w:szCs w:val="28"/>
        </w:rPr>
        <w:t xml:space="preserve">11) </w:t>
      </w:r>
      <w:hyperlink r:id="rId5" w:history="1">
        <w:r w:rsidRPr="00072F76">
          <w:rPr>
            <w:color w:val="000000" w:themeColor="text1"/>
            <w:sz w:val="28"/>
            <w:szCs w:val="28"/>
          </w:rPr>
          <w:t>приказ</w:t>
        </w:r>
      </w:hyperlink>
      <w:r w:rsidRPr="00072F76">
        <w:rPr>
          <w:color w:val="000000" w:themeColor="text1"/>
          <w:sz w:val="28"/>
          <w:szCs w:val="28"/>
        </w:rPr>
        <w:t>ом</w:t>
      </w:r>
      <w:r w:rsidRPr="00072F76">
        <w:rPr>
          <w:sz w:val="28"/>
          <w:szCs w:val="28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</w:t>
      </w:r>
      <w:proofErr w:type="spellStart"/>
      <w:r w:rsidRPr="00072F76">
        <w:rPr>
          <w:sz w:val="28"/>
          <w:szCs w:val="28"/>
        </w:rPr>
        <w:t>интернет-портале</w:t>
      </w:r>
      <w:proofErr w:type="spellEnd"/>
      <w:r w:rsidRPr="00072F76">
        <w:rPr>
          <w:sz w:val="28"/>
          <w:szCs w:val="28"/>
        </w:rPr>
        <w:t xml:space="preserve"> правовой информации http://www.pravo.gov.ru, 12.02.2015);</w:t>
      </w:r>
      <w:proofErr w:type="gramEnd"/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2F76">
        <w:rPr>
          <w:sz w:val="28"/>
          <w:szCs w:val="28"/>
        </w:rPr>
        <w:t xml:space="preserve">12) </w:t>
      </w:r>
      <w:hyperlink r:id="rId6" w:history="1">
        <w:r w:rsidRPr="00072F76">
          <w:rPr>
            <w:color w:val="000000" w:themeColor="text1"/>
            <w:sz w:val="28"/>
            <w:szCs w:val="28"/>
          </w:rPr>
          <w:t>приказ</w:t>
        </w:r>
      </w:hyperlink>
      <w:r w:rsidRPr="00072F76">
        <w:rPr>
          <w:color w:val="000000" w:themeColor="text1"/>
          <w:sz w:val="28"/>
          <w:szCs w:val="28"/>
        </w:rPr>
        <w:t>ом</w:t>
      </w:r>
      <w:r w:rsidRPr="00072F76">
        <w:rPr>
          <w:sz w:val="28"/>
          <w:szCs w:val="28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72F76">
        <w:rPr>
          <w:sz w:val="28"/>
          <w:szCs w:val="28"/>
        </w:rPr>
        <w:t>адресообразующих</w:t>
      </w:r>
      <w:proofErr w:type="spellEnd"/>
      <w:r w:rsidRPr="00072F76">
        <w:rPr>
          <w:sz w:val="28"/>
          <w:szCs w:val="28"/>
        </w:rPr>
        <w:t xml:space="preserve"> элементов» (первоначальный текст документа опубликован на официальном </w:t>
      </w:r>
      <w:proofErr w:type="spellStart"/>
      <w:r w:rsidRPr="00072F76">
        <w:rPr>
          <w:sz w:val="28"/>
          <w:szCs w:val="28"/>
        </w:rPr>
        <w:t>Интернет-портале</w:t>
      </w:r>
      <w:proofErr w:type="spellEnd"/>
      <w:r w:rsidRPr="00072F76">
        <w:rPr>
          <w:sz w:val="28"/>
          <w:szCs w:val="28"/>
        </w:rPr>
        <w:t xml:space="preserve"> правовой информации http://www.pravo.gov.ru, 15.12.2015, в «Российской газете», № 294 от 28.12.2015); </w:t>
      </w:r>
      <w:proofErr w:type="gramEnd"/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13)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14) постановлением Правительства Оренбургской области от 25.12.2016№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15)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</w:t>
      </w:r>
      <w:r w:rsidRPr="00072F76">
        <w:rPr>
          <w:rFonts w:ascii="Times New Roman CYR" w:hAnsi="Times New Roman CYR" w:cs="Times New Roman CYR"/>
          <w:sz w:val="28"/>
          <w:szCs w:val="28"/>
        </w:rPr>
        <w:lastRenderedPageBreak/>
        <w:t>(«Оренбуржье» 21.07.2016, № 89);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4164"/>
      <w:r w:rsidRPr="00072F76">
        <w:rPr>
          <w:rFonts w:ascii="Times New Roman CYR" w:hAnsi="Times New Roman CYR" w:cs="Times New Roman CYR"/>
          <w:sz w:val="28"/>
          <w:szCs w:val="28"/>
        </w:rPr>
        <w:t>16) приказом департамента информационных технологий Оренбургской области</w:t>
      </w:r>
      <w:bookmarkEnd w:id="0"/>
      <w:r w:rsidR="00FD75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72F76">
        <w:rPr>
          <w:rFonts w:ascii="Times New Roman CYR" w:hAnsi="Times New Roman CYR" w:cs="Times New Roman CYR"/>
          <w:sz w:val="28"/>
          <w:szCs w:val="28"/>
        </w:rPr>
        <w:t>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17)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AF48FE" w:rsidRPr="00072F76" w:rsidRDefault="00AF48FE" w:rsidP="00AF48FE">
      <w:pPr>
        <w:ind w:firstLine="709"/>
        <w:rPr>
          <w:color w:val="000000"/>
          <w:sz w:val="28"/>
          <w:szCs w:val="28"/>
        </w:rPr>
      </w:pPr>
      <w:r w:rsidRPr="00072F76">
        <w:rPr>
          <w:color w:val="000000"/>
          <w:sz w:val="28"/>
          <w:szCs w:val="28"/>
        </w:rPr>
        <w:t>18) уставом муниципального образования.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F48FE" w:rsidRPr="00072F76" w:rsidRDefault="00AF48FE" w:rsidP="00AF48F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14. Для получения муниципальной услуги предоставляются: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1) заявление по форме,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>согласно приложению №1 к Административному регламенту.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AF48FE" w:rsidRPr="00072F76" w:rsidRDefault="00AF48FE" w:rsidP="00AF48F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AF48FE" w:rsidRPr="00072F76" w:rsidRDefault="00AF48FE" w:rsidP="00AF48F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AF48FE" w:rsidRPr="00072F76" w:rsidRDefault="00AF48FE" w:rsidP="00AF48FE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072F76">
        <w:rPr>
          <w:rFonts w:ascii="Times New Roman" w:hAnsi="Times New Roman" w:cs="Times New Roman"/>
          <w:sz w:val="28"/>
          <w:szCs w:val="28"/>
        </w:rPr>
        <w:tab/>
      </w:r>
    </w:p>
    <w:p w:rsidR="00AF48FE" w:rsidRPr="00072F76" w:rsidRDefault="00AF48FE" w:rsidP="00AF48F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 адресной системы.</w:t>
      </w:r>
    </w:p>
    <w:p w:rsidR="00AF48FE" w:rsidRPr="00072F76" w:rsidRDefault="00AF48FE" w:rsidP="00AF48FE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072F7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72F76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072F76">
        <w:rPr>
          <w:rFonts w:eastAsiaTheme="minorHAnsi"/>
          <w:sz w:val="28"/>
          <w:szCs w:val="28"/>
          <w:lang w:eastAsia="en-US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072F76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F48FE" w:rsidRPr="00072F76" w:rsidRDefault="00AF48FE" w:rsidP="00AF48FE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2F7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8" w:history="1">
        <w:proofErr w:type="spellStart"/>
        <w:r w:rsidRPr="00072F76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правилах</w:t>
        </w:r>
      </w:hyperlink>
      <w:r w:rsidRPr="00072F76">
        <w:rPr>
          <w:rFonts w:eastAsiaTheme="minorHAnsi"/>
          <w:sz w:val="28"/>
          <w:szCs w:val="28"/>
          <w:lang w:eastAsia="en-US"/>
        </w:rPr>
        <w:t>№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 xml:space="preserve"> 1221).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16. Если документы, указанные в пункте 15Административного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</w:t>
      </w:r>
      <w:r w:rsidRPr="00072F76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организациях, в распоряжении которых находятся указанные документы.</w:t>
      </w:r>
    </w:p>
    <w:p w:rsidR="00AF48FE" w:rsidRPr="00072F76" w:rsidRDefault="00AF48FE" w:rsidP="00AF48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17.Правоустанавливающие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2F7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72F76">
        <w:rPr>
          <w:rFonts w:ascii="Times New Roman" w:hAnsi="Times New Roman" w:cs="Times New Roman"/>
          <w:sz w:val="28"/>
          <w:szCs w:val="28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 w:rsidRPr="00072F7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072F76">
        <w:rPr>
          <w:rFonts w:ascii="Times New Roman" w:hAnsi="Times New Roman" w:cs="Times New Roman"/>
          <w:sz w:val="28"/>
          <w:szCs w:val="28"/>
        </w:rPr>
        <w:t>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18.Запрещается требовать от заявителя: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072F76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072F76">
        <w:rPr>
          <w:rFonts w:eastAsiaTheme="minorHAnsi"/>
          <w:sz w:val="28"/>
          <w:szCs w:val="28"/>
          <w:lang w:eastAsia="en-US"/>
        </w:rPr>
        <w:t xml:space="preserve"> закона №210-ФЗ;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72F76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072F76">
        <w:rPr>
          <w:rFonts w:eastAsiaTheme="minorHAnsi"/>
          <w:sz w:val="28"/>
          <w:szCs w:val="28"/>
          <w:lang w:eastAsia="en-US"/>
        </w:rPr>
        <w:t>закона № 210-ФЗ.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End w:id="2"/>
      <w:r w:rsidRPr="00072F76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1) оформление заявления не по форме, установленной в приложении № 1 к Административному регламенту</w:t>
      </w:r>
      <w:r w:rsidRPr="00072F76">
        <w:rPr>
          <w:sz w:val="28"/>
          <w:szCs w:val="28"/>
        </w:rPr>
        <w:t>»</w:t>
      </w:r>
      <w:r w:rsidRPr="00072F76">
        <w:rPr>
          <w:rFonts w:eastAsiaTheme="minorHAnsi"/>
          <w:sz w:val="28"/>
          <w:szCs w:val="28"/>
          <w:lang w:eastAsia="en-US"/>
        </w:rPr>
        <w:t>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2) представлен неполный перечень документов, указанных в </w:t>
      </w:r>
      <w:r w:rsidRPr="00072F76">
        <w:rPr>
          <w:color w:val="000000" w:themeColor="text1"/>
          <w:sz w:val="28"/>
          <w:szCs w:val="28"/>
        </w:rPr>
        <w:t>пункте 14</w:t>
      </w:r>
      <w:r w:rsidRPr="00072F76">
        <w:rPr>
          <w:sz w:val="28"/>
          <w:szCs w:val="28"/>
        </w:rPr>
        <w:t>Административного регламента;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5) в заявлении содержатся нецензурные либо оскорбительные выражения, </w:t>
      </w:r>
      <w:r w:rsidRPr="00072F76">
        <w:rPr>
          <w:sz w:val="28"/>
          <w:szCs w:val="28"/>
        </w:rPr>
        <w:lastRenderedPageBreak/>
        <w:t>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6) вопрос, указанный в заявлении, не относится к порядку предоставления государственной услуги.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72F76">
        <w:rPr>
          <w:sz w:val="28"/>
          <w:szCs w:val="28"/>
        </w:rPr>
        <w:t>с даты принятия</w:t>
      </w:r>
      <w:proofErr w:type="gramEnd"/>
      <w:r w:rsidRPr="00072F76">
        <w:rPr>
          <w:sz w:val="28"/>
          <w:szCs w:val="28"/>
        </w:rPr>
        <w:t xml:space="preserve"> решения об отказе в приеме документов.</w:t>
      </w:r>
    </w:p>
    <w:p w:rsidR="00AF48FE" w:rsidRPr="00072F76" w:rsidRDefault="00AF48FE" w:rsidP="00AF48FE">
      <w:pPr>
        <w:ind w:firstLine="709"/>
        <w:jc w:val="both"/>
        <w:rPr>
          <w:b/>
          <w:color w:val="000000"/>
          <w:sz w:val="28"/>
          <w:szCs w:val="28"/>
        </w:rPr>
      </w:pPr>
      <w:r w:rsidRPr="00072F76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</w:t>
      </w:r>
      <w:r w:rsidR="00FD75BE">
        <w:rPr>
          <w:sz w:val="28"/>
          <w:szCs w:val="28"/>
        </w:rPr>
        <w:t xml:space="preserve"> </w:t>
      </w:r>
      <w:r w:rsidRPr="00072F76">
        <w:rPr>
          <w:sz w:val="28"/>
          <w:szCs w:val="28"/>
        </w:rPr>
        <w:t>поданы в соответствии с информацией о сроках и порядке предоставления муниципальной услуги, опубликованной на Портале.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AF48FE" w:rsidRPr="00072F76" w:rsidRDefault="00AF48FE" w:rsidP="00AF48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F76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пунктах 27 и 29 Правил №1221;</w:t>
      </w:r>
      <w:proofErr w:type="gramEnd"/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72F7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72F76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услуги в случае, если  заявление о предоставлении </w:t>
      </w:r>
      <w:r w:rsidRPr="00072F76">
        <w:rPr>
          <w:rFonts w:ascii="Times New Roman" w:hAnsi="Times New Roman" w:cs="Times New Roman"/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услуги и документы поданы в соответствии с информацией о сроках и порядке предоставления  </w:t>
      </w:r>
      <w:r w:rsidRPr="00072F76">
        <w:rPr>
          <w:rFonts w:ascii="Times New Roman" w:hAnsi="Times New Roman" w:cs="Times New Roman"/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услуги, опубликованной на Портале.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48FE" w:rsidRPr="00072F76" w:rsidRDefault="00AF48FE" w:rsidP="00AF48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709"/>
        <w:jc w:val="both"/>
        <w:rPr>
          <w:b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lastRenderedPageBreak/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072F76">
        <w:rPr>
          <w:b/>
          <w:sz w:val="28"/>
          <w:szCs w:val="28"/>
        </w:rPr>
        <w:t>.</w:t>
      </w:r>
    </w:p>
    <w:p w:rsidR="00AF48FE" w:rsidRPr="00072F76" w:rsidRDefault="00AF48FE" w:rsidP="00AF48F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8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AF48FE" w:rsidRPr="00072F76" w:rsidRDefault="00AF48FE" w:rsidP="00AF48FE">
      <w:pPr>
        <w:widowControl w:val="0"/>
        <w:ind w:firstLine="708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или иной платы, взимаемой за предоставление</w:t>
      </w:r>
      <w:r w:rsidR="00FD75BE">
        <w:rPr>
          <w:b/>
          <w:sz w:val="28"/>
          <w:szCs w:val="28"/>
        </w:rPr>
        <w:t xml:space="preserve"> </w:t>
      </w:r>
      <w:r w:rsidRPr="00072F76">
        <w:rPr>
          <w:b/>
          <w:sz w:val="28"/>
          <w:szCs w:val="28"/>
        </w:rPr>
        <w:t>муниципальной услуги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8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F48FE" w:rsidRPr="00072F76" w:rsidRDefault="00AF48FE" w:rsidP="00AF48FE">
      <w:pPr>
        <w:widowControl w:val="0"/>
        <w:ind w:firstLine="708"/>
        <w:jc w:val="both"/>
        <w:rPr>
          <w:b/>
          <w:sz w:val="28"/>
          <w:szCs w:val="28"/>
        </w:rPr>
      </w:pPr>
    </w:p>
    <w:p w:rsidR="00AF48FE" w:rsidRPr="00FD75BE" w:rsidRDefault="00AF48FE" w:rsidP="00AF48F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D75BE">
        <w:rPr>
          <w:color w:val="000000" w:themeColor="text1"/>
          <w:sz w:val="28"/>
          <w:szCs w:val="28"/>
        </w:rPr>
        <w:t xml:space="preserve">24. </w:t>
      </w:r>
      <w:r w:rsidRPr="00FD75BE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Услуги,</w:t>
      </w:r>
      <w:r w:rsidR="00FD75BE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Pr="00FD75BE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F48FE" w:rsidRPr="00072F76" w:rsidRDefault="00AF48FE" w:rsidP="00AF48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FD75BE" w:rsidP="00AF48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48FE" w:rsidRPr="00072F76">
        <w:rPr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AF48FE" w:rsidRPr="00072F76">
        <w:rPr>
          <w:rFonts w:ascii="Times New Roman CYR" w:hAnsi="Times New Roman CYR" w:cs="Times New Roman CYR"/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AF48FE" w:rsidRPr="00072F76" w:rsidRDefault="00AF48FE" w:rsidP="00AF48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AF48FE" w:rsidRPr="00072F76" w:rsidRDefault="00AF48FE" w:rsidP="00AF48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AF48FE" w:rsidRPr="00072F76" w:rsidRDefault="00AF48FE" w:rsidP="00AF48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48FE" w:rsidRPr="00072F76" w:rsidRDefault="00AF48FE" w:rsidP="00AF48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5BE" w:rsidRDefault="00FD75BE" w:rsidP="00AF48FE">
      <w:pPr>
        <w:widowControl w:val="0"/>
        <w:ind w:firstLine="708"/>
        <w:jc w:val="center"/>
        <w:rPr>
          <w:b/>
          <w:sz w:val="28"/>
          <w:szCs w:val="28"/>
        </w:rPr>
      </w:pPr>
    </w:p>
    <w:p w:rsidR="00FD75BE" w:rsidRDefault="00FD75BE" w:rsidP="00AF48FE">
      <w:pPr>
        <w:widowControl w:val="0"/>
        <w:ind w:firstLine="708"/>
        <w:jc w:val="center"/>
        <w:rPr>
          <w:b/>
          <w:sz w:val="28"/>
          <w:szCs w:val="28"/>
        </w:rPr>
      </w:pPr>
    </w:p>
    <w:p w:rsidR="00FD75BE" w:rsidRDefault="00FD75BE" w:rsidP="00AF48FE">
      <w:pPr>
        <w:widowControl w:val="0"/>
        <w:ind w:firstLine="708"/>
        <w:jc w:val="center"/>
        <w:rPr>
          <w:b/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8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lastRenderedPageBreak/>
        <w:t>Срок и порядок регистрации запроса заявителя</w:t>
      </w:r>
    </w:p>
    <w:p w:rsidR="00AF48FE" w:rsidRPr="00072F76" w:rsidRDefault="00AF48FE" w:rsidP="00AF48FE">
      <w:pPr>
        <w:widowControl w:val="0"/>
        <w:ind w:firstLine="708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F48FE" w:rsidRPr="00072F76" w:rsidRDefault="00AF48FE" w:rsidP="00AF48FE">
      <w:pPr>
        <w:widowControl w:val="0"/>
        <w:ind w:firstLine="708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в том числе в электронной форме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AF48FE" w:rsidRPr="00072F76" w:rsidRDefault="00AF48FE" w:rsidP="00AF48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72F76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072F76">
        <w:rPr>
          <w:b/>
          <w:sz w:val="28"/>
          <w:szCs w:val="28"/>
        </w:rPr>
        <w:t>мультимедийной</w:t>
      </w:r>
      <w:proofErr w:type="spellEnd"/>
      <w:r w:rsidRPr="00072F76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72F76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28. 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072F7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lastRenderedPageBreak/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72F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72F76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072F76">
        <w:rPr>
          <w:rFonts w:ascii="Times New Roman" w:hAnsi="Times New Roman" w:cs="Times New Roman"/>
          <w:sz w:val="28"/>
          <w:szCs w:val="28"/>
        </w:rPr>
        <w:t>;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72F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2F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2F7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2F76">
        <w:rPr>
          <w:rFonts w:ascii="Times New Roman" w:hAnsi="Times New Roman" w:cs="Times New Roman"/>
          <w:sz w:val="28"/>
          <w:szCs w:val="28"/>
        </w:rPr>
        <w:t>;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F7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>в сфере социальной защиты населения;</w:t>
      </w:r>
      <w:proofErr w:type="gramEnd"/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072F76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072F76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AF48FE" w:rsidRPr="00072F76" w:rsidRDefault="00AF48FE" w:rsidP="00AF48FE">
      <w:pPr>
        <w:ind w:firstLine="851"/>
        <w:jc w:val="center"/>
        <w:rPr>
          <w:sz w:val="28"/>
          <w:szCs w:val="28"/>
        </w:rPr>
      </w:pPr>
      <w:bookmarkStart w:id="3" w:name="sub_115"/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bookmarkStart w:id="4" w:name="sub_1236"/>
      <w:bookmarkEnd w:id="3"/>
      <w:r w:rsidRPr="00072F76">
        <w:rPr>
          <w:sz w:val="28"/>
          <w:szCs w:val="28"/>
        </w:rPr>
        <w:t>33.</w:t>
      </w:r>
      <w:bookmarkEnd w:id="4"/>
      <w:r w:rsidRPr="00072F76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2)  соблюдение стандарта предоставления муниципальной услуги;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lastRenderedPageBreak/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1) отсутствие очередей при приеме (выдаче) документов;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AF48FE" w:rsidRPr="00072F76" w:rsidRDefault="00AF48FE" w:rsidP="00AF48FE">
      <w:pPr>
        <w:tabs>
          <w:tab w:val="left" w:pos="1190"/>
        </w:tabs>
        <w:ind w:firstLine="708"/>
        <w:rPr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072F76">
        <w:rPr>
          <w:b/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b/>
          <w:sz w:val="28"/>
          <w:szCs w:val="28"/>
        </w:rPr>
        <w:t xml:space="preserve"> услуги по экстерриториальному принципу и особенности предоставления муниципальной</w:t>
      </w:r>
      <w:r w:rsidR="00FD75B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72F76">
        <w:rPr>
          <w:rFonts w:ascii="Times New Roman CYR" w:hAnsi="Times New Roman CYR" w:cs="Times New Roman CYR"/>
          <w:b/>
          <w:sz w:val="28"/>
          <w:szCs w:val="28"/>
        </w:rPr>
        <w:t>услуги в электронной форме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34. М</w:t>
      </w:r>
      <w:r w:rsidRPr="00072F76">
        <w:rPr>
          <w:sz w:val="28"/>
          <w:szCs w:val="28"/>
        </w:rPr>
        <w:t>униципальная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35. Предоставление </w:t>
      </w:r>
      <w:r w:rsidRPr="00072F76">
        <w:rPr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Pr="00072F76">
        <w:rPr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Pr="00072F76">
        <w:rPr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36. 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 xml:space="preserve">В случае если при обращении в электронной форме за получением </w:t>
      </w:r>
      <w:r w:rsidRPr="00072F76">
        <w:rPr>
          <w:sz w:val="28"/>
          <w:szCs w:val="28"/>
        </w:rPr>
        <w:t>муниципальной</w:t>
      </w:r>
      <w:r w:rsidRPr="00072F76">
        <w:rPr>
          <w:rFonts w:ascii="Times New Roman CYR" w:hAnsi="Times New Roman CYR" w:cs="Times New Roman CYR"/>
          <w:sz w:val="28"/>
          <w:szCs w:val="28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</w:t>
      </w:r>
      <w:r w:rsidRPr="00072F76">
        <w:rPr>
          <w:rFonts w:eastAsiaTheme="minorHAnsi"/>
          <w:sz w:val="28"/>
          <w:szCs w:val="28"/>
          <w:lang w:eastAsia="en-US"/>
        </w:rPr>
        <w:lastRenderedPageBreak/>
        <w:t>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072F76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72F76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>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>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lastRenderedPageBreak/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72F76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072F76">
        <w:rPr>
          <w:rFonts w:eastAsiaTheme="minorHAnsi"/>
          <w:sz w:val="28"/>
          <w:szCs w:val="28"/>
          <w:lang w:eastAsia="en-US"/>
        </w:rPr>
        <w:t>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квалифицированной</w:t>
      </w:r>
      <w:proofErr w:type="gramEnd"/>
      <w:r w:rsidRPr="00072F76">
        <w:rPr>
          <w:rFonts w:eastAsiaTheme="minorHAnsi"/>
          <w:sz w:val="28"/>
          <w:szCs w:val="28"/>
          <w:lang w:eastAsia="en-US"/>
        </w:rPr>
        <w:t xml:space="preserve"> ЭП.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AF48FE" w:rsidRPr="00072F76" w:rsidRDefault="00AF48FE" w:rsidP="00AF48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2F7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AF48FE" w:rsidRPr="00072F76" w:rsidRDefault="00AF48FE" w:rsidP="00AF48F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401"/>
      <w:r w:rsidRPr="00072F76">
        <w:rPr>
          <w:rFonts w:ascii="Times New Roman CYR" w:hAnsi="Times New Roman CYR" w:cs="Times New Roman CYR"/>
          <w:sz w:val="28"/>
          <w:szCs w:val="28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4402"/>
      <w:bookmarkEnd w:id="5"/>
      <w:r w:rsidRPr="00072F76">
        <w:rPr>
          <w:rFonts w:ascii="Times New Roman CYR" w:hAnsi="Times New Roman CYR" w:cs="Times New Roman CYR"/>
          <w:sz w:val="28"/>
          <w:szCs w:val="28"/>
        </w:rPr>
        <w:t>2) направление межведомственного запроса;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4403"/>
      <w:bookmarkEnd w:id="6"/>
      <w:r w:rsidRPr="00072F76">
        <w:rPr>
          <w:rFonts w:ascii="Times New Roman CYR" w:hAnsi="Times New Roman CYR" w:cs="Times New Roman CYR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Pr="00072F76">
        <w:rPr>
          <w:rFonts w:ascii="Times New Roman CYR" w:hAnsi="Times New Roman CYR" w:cs="Times New Roman CYR"/>
          <w:sz w:val="28"/>
          <w:szCs w:val="28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4405"/>
      <w:bookmarkEnd w:id="8"/>
      <w:r w:rsidRPr="00072F76">
        <w:rPr>
          <w:rFonts w:ascii="Times New Roman CYR" w:hAnsi="Times New Roman CYR" w:cs="Times New Roman CYR"/>
          <w:sz w:val="28"/>
          <w:szCs w:val="28"/>
        </w:rPr>
        <w:t>4) выдача заявителю результата предоставления муниципальной услуги.</w:t>
      </w:r>
      <w:bookmarkEnd w:id="9"/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40. При предоставлении муниципальной услуги в электронной форме осуществляется: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>прием и регистрация органом мес</w:t>
      </w:r>
      <w:r w:rsidR="00FD75BE">
        <w:rPr>
          <w:rFonts w:eastAsiaTheme="minorHAnsi"/>
          <w:bCs/>
          <w:sz w:val="28"/>
          <w:szCs w:val="28"/>
          <w:lang w:eastAsia="en-US"/>
        </w:rPr>
        <w:t xml:space="preserve">тного самоуправления </w:t>
      </w:r>
      <w:r w:rsidRPr="00072F76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72F76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F48FE" w:rsidRPr="00072F76" w:rsidRDefault="00AF48FE" w:rsidP="00AF48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</w:t>
      </w:r>
      <w:r w:rsidRPr="00072F76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муниципальных услуг, а также их должностных лиц, муниципальных служащих, работников;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72F76">
        <w:rPr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Прием заявления и документов, их регистрация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42. О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 w:rsidRPr="00072F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 w:rsidRPr="00072F76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072F76">
        <w:rPr>
          <w:rFonts w:eastAsiaTheme="minorHAnsi"/>
          <w:sz w:val="28"/>
          <w:szCs w:val="28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lastRenderedPageBreak/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AF48FE" w:rsidRPr="00072F76" w:rsidRDefault="00AF48FE" w:rsidP="00AF48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sz w:val="28"/>
          <w:szCs w:val="28"/>
        </w:rPr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072F76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r w:rsidRPr="00072F76">
        <w:rPr>
          <w:sz w:val="28"/>
          <w:szCs w:val="28"/>
        </w:rPr>
        <w:t xml:space="preserve">пункте 14 </w:t>
      </w:r>
      <w:r w:rsidRPr="00072F76">
        <w:rPr>
          <w:rFonts w:eastAsiaTheme="minorHAnsi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44. Время выполнения административной процедуры: </w:t>
      </w:r>
      <w:r w:rsidRPr="00072F76">
        <w:rPr>
          <w:sz w:val="28"/>
          <w:szCs w:val="28"/>
        </w:rPr>
        <w:t>осуществляется</w:t>
      </w:r>
      <w:r w:rsidRPr="00072F76">
        <w:rPr>
          <w:rFonts w:eastAsiaTheme="minorHAnsi"/>
          <w:sz w:val="28"/>
          <w:szCs w:val="28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AF48FE" w:rsidRPr="00072F76" w:rsidRDefault="00AF48FE" w:rsidP="00AF48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45. Результатом выполнения административной процедуры является: </w:t>
      </w:r>
    </w:p>
    <w:p w:rsidR="00AF48FE" w:rsidRPr="00072F76" w:rsidRDefault="00AF48FE" w:rsidP="00AF48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)п</w:t>
      </w:r>
      <w:proofErr w:type="gramEnd"/>
      <w:r w:rsidRPr="00072F76">
        <w:rPr>
          <w:rFonts w:eastAsiaTheme="minorHAnsi"/>
          <w:sz w:val="28"/>
          <w:szCs w:val="28"/>
          <w:lang w:eastAsia="en-US"/>
        </w:rPr>
        <w:t>о форме согласно приложению № 2 к Административному регламенту;</w:t>
      </w:r>
    </w:p>
    <w:p w:rsidR="00AF48FE" w:rsidRPr="00072F76" w:rsidRDefault="00AF48FE" w:rsidP="00AF48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 w:rsidRPr="00072F76">
        <w:rPr>
          <w:rFonts w:ascii="Times New Roman CYR" w:hAnsi="Times New Roman CYR"/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Pr="00072F76">
        <w:rPr>
          <w:rFonts w:eastAsiaTheme="minorHAnsi"/>
          <w:sz w:val="28"/>
          <w:szCs w:val="28"/>
          <w:lang w:eastAsia="en-US"/>
        </w:rPr>
        <w:t>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72F76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направляется 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в следующие органы (организации):</w:t>
      </w:r>
    </w:p>
    <w:p w:rsidR="00AF48FE" w:rsidRPr="00072F76" w:rsidRDefault="00AF48FE" w:rsidP="00FD75B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 w:rsidR="00FD75B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 w:rsidR="00FD75B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AF48FE" w:rsidRPr="00FD75BE" w:rsidRDefault="00AF48FE" w:rsidP="00AF48F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FD75B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(указываются органы (организации), в которые направляется запрос, </w:t>
      </w:r>
      <w:proofErr w:type="gramEnd"/>
    </w:p>
    <w:p w:rsidR="00AF48FE" w:rsidRPr="00FD75BE" w:rsidRDefault="00AF48FE" w:rsidP="00AF48F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D75BE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наименования соответствующих запросов</w:t>
      </w:r>
      <w:r w:rsidR="00FD75BE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lastRenderedPageBreak/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AF48FE" w:rsidRPr="00072F76" w:rsidRDefault="00AF48FE" w:rsidP="00AF48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50.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</w:t>
      </w:r>
      <w:proofErr w:type="gramStart"/>
      <w:r w:rsidRPr="00072F76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72F76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либо отказе в предоставлении муниципальной услуги.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51. Уполномоченное должностное лицо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proofErr w:type="spellStart"/>
      <w:r w:rsidRPr="00072F76">
        <w:rPr>
          <w:rFonts w:ascii="Times New Roman" w:hAnsi="Times New Roman" w:cs="Times New Roman"/>
          <w:sz w:val="28"/>
          <w:szCs w:val="28"/>
        </w:rPr>
        <w:t>проектарешения</w:t>
      </w:r>
      <w:proofErr w:type="spellEnd"/>
      <w:r w:rsidRPr="00072F76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>решения о присвоении или аннулировании адреса объекту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>адресации, либо решения об отказе в присвоении объекту адресации адреса или аннулировании его адреса.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>53. Время выполнения административной процедуры: в течение 5 рабочих дней</w:t>
      </w:r>
      <w:r w:rsidR="00FD75BE">
        <w:rPr>
          <w:rFonts w:ascii="Times New Roman" w:hAnsi="Times New Roman" w:cs="Times New Roman"/>
          <w:sz w:val="28"/>
          <w:szCs w:val="28"/>
        </w:rPr>
        <w:t xml:space="preserve"> </w:t>
      </w:r>
      <w:r w:rsidRPr="00072F76">
        <w:rPr>
          <w:rFonts w:ascii="Times New Roman" w:hAnsi="Times New Roman" w:cs="Times New Roman"/>
          <w:sz w:val="28"/>
          <w:szCs w:val="28"/>
        </w:rPr>
        <w:t xml:space="preserve">со дня получения ответов на межведомственные запросы (при наличии) либо 10 рабочих дней </w:t>
      </w:r>
      <w:proofErr w:type="gramStart"/>
      <w:r w:rsidRPr="00072F7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72F76">
        <w:rPr>
          <w:rFonts w:ascii="Times New Roman" w:hAnsi="Times New Roman" w:cs="Times New Roman"/>
          <w:sz w:val="28"/>
          <w:szCs w:val="28"/>
        </w:rPr>
        <w:t xml:space="preserve"> заявления (при отсутствии необходимости направления межведомственных запросов).</w:t>
      </w:r>
    </w:p>
    <w:p w:rsidR="00AF48FE" w:rsidRPr="00072F76" w:rsidRDefault="00AF48FE" w:rsidP="00AF4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72F76">
        <w:rPr>
          <w:rFonts w:eastAsiaTheme="minorHAnsi"/>
          <w:b/>
          <w:sz w:val="28"/>
          <w:szCs w:val="28"/>
          <w:lang w:eastAsia="en-US"/>
        </w:rPr>
        <w:t>Выдача заявителю</w:t>
      </w:r>
      <w:r w:rsidR="00FD75B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72F76">
        <w:rPr>
          <w:rFonts w:eastAsiaTheme="minorHAnsi"/>
          <w:b/>
          <w:sz w:val="28"/>
          <w:szCs w:val="28"/>
          <w:lang w:eastAsia="en-US"/>
        </w:rPr>
        <w:t>результата предоставления муниципальной услуги</w:t>
      </w:r>
    </w:p>
    <w:p w:rsidR="00AF48FE" w:rsidRPr="00072F76" w:rsidRDefault="00AF48FE" w:rsidP="00AF4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8FE" w:rsidRPr="00072F76" w:rsidRDefault="00AF48FE" w:rsidP="00AF48F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sz w:val="28"/>
          <w:szCs w:val="28"/>
        </w:rPr>
        <w:t>5</w:t>
      </w:r>
      <w:bookmarkStart w:id="10" w:name="sub_4056"/>
      <w:r w:rsidRPr="00072F76">
        <w:rPr>
          <w:rFonts w:ascii="Times New Roman CYR" w:hAnsi="Times New Roman CYR" w:cs="Times New Roman CYR"/>
          <w:sz w:val="28"/>
          <w:szCs w:val="28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4057"/>
      <w:bookmarkEnd w:id="10"/>
      <w:r w:rsidRPr="00072F76">
        <w:rPr>
          <w:rFonts w:ascii="Times New Roman CYR" w:hAnsi="Times New Roman CYR" w:cs="Times New Roman CYR"/>
          <w:sz w:val="28"/>
          <w:szCs w:val="28"/>
        </w:rPr>
        <w:t xml:space="preserve">55. Время выполнения административной процедуры10 дней 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с даты подписания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 xml:space="preserve"> ответа уполномоченным лицом органа исполнительной власти.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4058"/>
      <w:bookmarkEnd w:id="11"/>
      <w:r w:rsidRPr="00072F76">
        <w:rPr>
          <w:rFonts w:ascii="Times New Roman CYR" w:hAnsi="Times New Roman CYR" w:cs="Times New Roman CYR"/>
          <w:sz w:val="28"/>
          <w:szCs w:val="28"/>
        </w:rPr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 w:rsidRPr="00072F76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072F76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76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072F7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72F7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072F7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72F76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72F76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72F7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F7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72F76">
        <w:rPr>
          <w:rFonts w:eastAsiaTheme="minorHAnsi"/>
          <w:sz w:val="28"/>
          <w:szCs w:val="28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072F76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10-м </w:t>
      </w:r>
      <w:r w:rsidRPr="00072F76">
        <w:rPr>
          <w:rFonts w:eastAsiaTheme="minorHAnsi"/>
          <w:sz w:val="28"/>
          <w:szCs w:val="28"/>
          <w:lang w:eastAsia="en-US"/>
        </w:rPr>
        <w:t>рабочим днем со дня принятия решения, указанного в пункте</w:t>
      </w:r>
      <w:r w:rsidRPr="00072F76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072F76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F48FE" w:rsidRPr="00072F76" w:rsidRDefault="00AF48FE" w:rsidP="00AF4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57. 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</w:t>
      </w:r>
      <w:r w:rsidRPr="00072F76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072F76">
        <w:rPr>
          <w:rFonts w:eastAsiaTheme="minorHAnsi"/>
          <w:sz w:val="28"/>
          <w:szCs w:val="28"/>
          <w:lang w:eastAsia="en-US"/>
        </w:rPr>
        <w:t>Административного регламента.</w:t>
      </w:r>
      <w:proofErr w:type="gramEnd"/>
    </w:p>
    <w:p w:rsidR="00AF48FE" w:rsidRPr="00072F76" w:rsidRDefault="00AF48FE" w:rsidP="00AF4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5"/>
      <w:bookmarkEnd w:id="12"/>
      <w:bookmarkEnd w:id="13"/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72F76">
        <w:rPr>
          <w:rFonts w:eastAsiaTheme="minorHAnsi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58. 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</w:t>
      </w:r>
      <w:r w:rsidRPr="00072F76">
        <w:rPr>
          <w:rFonts w:eastAsiaTheme="minorHAnsi"/>
          <w:sz w:val="28"/>
          <w:szCs w:val="28"/>
          <w:lang w:eastAsia="en-US"/>
        </w:rPr>
        <w:lastRenderedPageBreak/>
        <w:t xml:space="preserve">и проводит проверку указанных в заявлении сведений. </w:t>
      </w:r>
      <w:proofErr w:type="gramStart"/>
      <w:r w:rsidRPr="00072F76">
        <w:rPr>
          <w:rFonts w:eastAsiaTheme="minorHAnsi"/>
          <w:sz w:val="28"/>
          <w:szCs w:val="28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72F76">
        <w:rPr>
          <w:rFonts w:eastAsiaTheme="minorHAnsi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AF48FE" w:rsidRPr="00072F76" w:rsidRDefault="00AF48FE" w:rsidP="00AF48F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jc w:val="center"/>
        <w:outlineLvl w:val="1"/>
        <w:rPr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IV.</w:t>
      </w:r>
      <w:r w:rsidRPr="00072F76">
        <w:rPr>
          <w:b/>
          <w:sz w:val="28"/>
          <w:szCs w:val="28"/>
        </w:rPr>
        <w:t xml:space="preserve"> Формы </w:t>
      </w:r>
      <w:proofErr w:type="gramStart"/>
      <w:r w:rsidRPr="00072F76">
        <w:rPr>
          <w:b/>
          <w:sz w:val="28"/>
          <w:szCs w:val="28"/>
        </w:rPr>
        <w:t>контроля за</w:t>
      </w:r>
      <w:proofErr w:type="gramEnd"/>
      <w:r w:rsidRPr="00072F76">
        <w:rPr>
          <w:b/>
          <w:sz w:val="28"/>
          <w:szCs w:val="28"/>
        </w:rPr>
        <w:t xml:space="preserve"> предоставлением муниципальной услуги</w:t>
      </w:r>
    </w:p>
    <w:p w:rsidR="00AF48FE" w:rsidRPr="00072F76" w:rsidRDefault="00AF48FE" w:rsidP="00AF48FE">
      <w:pPr>
        <w:widowControl w:val="0"/>
        <w:jc w:val="both"/>
        <w:rPr>
          <w:b/>
          <w:sz w:val="28"/>
          <w:szCs w:val="28"/>
        </w:rPr>
      </w:pPr>
    </w:p>
    <w:p w:rsidR="00AF48FE" w:rsidRPr="00072F76" w:rsidRDefault="00AF48FE" w:rsidP="00AF48FE">
      <w:pPr>
        <w:widowControl w:val="0"/>
        <w:jc w:val="center"/>
        <w:outlineLvl w:val="2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072F76">
        <w:rPr>
          <w:b/>
          <w:sz w:val="28"/>
          <w:szCs w:val="28"/>
        </w:rPr>
        <w:t>контроля за</w:t>
      </w:r>
      <w:proofErr w:type="gramEnd"/>
      <w:r w:rsidRPr="00072F76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59. Текущий </w:t>
      </w:r>
      <w:proofErr w:type="gramStart"/>
      <w:r w:rsidRPr="00072F76">
        <w:rPr>
          <w:sz w:val="28"/>
          <w:szCs w:val="28"/>
        </w:rPr>
        <w:t>контроль за</w:t>
      </w:r>
      <w:proofErr w:type="gramEnd"/>
      <w:r w:rsidRPr="00072F76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jc w:val="center"/>
        <w:outlineLvl w:val="2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Порядок и периодичность осуществления плановых и внеплановых проверок полноты</w:t>
      </w:r>
      <w:r w:rsidR="00CD2104">
        <w:rPr>
          <w:b/>
          <w:sz w:val="28"/>
          <w:szCs w:val="28"/>
        </w:rPr>
        <w:t xml:space="preserve"> </w:t>
      </w:r>
      <w:r w:rsidRPr="00072F76">
        <w:rPr>
          <w:b/>
          <w:sz w:val="28"/>
          <w:szCs w:val="28"/>
        </w:rPr>
        <w:t>и качества предоставления муниципальной услуги, в том числе порядок</w:t>
      </w:r>
      <w:r w:rsidR="00CD2104">
        <w:rPr>
          <w:b/>
          <w:sz w:val="28"/>
          <w:szCs w:val="28"/>
        </w:rPr>
        <w:t xml:space="preserve"> </w:t>
      </w:r>
      <w:r w:rsidRPr="00072F76">
        <w:rPr>
          <w:b/>
          <w:sz w:val="28"/>
          <w:szCs w:val="28"/>
        </w:rPr>
        <w:t xml:space="preserve">и формы </w:t>
      </w:r>
      <w:proofErr w:type="gramStart"/>
      <w:r w:rsidRPr="00072F76">
        <w:rPr>
          <w:b/>
          <w:sz w:val="28"/>
          <w:szCs w:val="28"/>
        </w:rPr>
        <w:t>контроля за</w:t>
      </w:r>
      <w:proofErr w:type="gramEnd"/>
      <w:r w:rsidRPr="00072F76">
        <w:rPr>
          <w:b/>
          <w:sz w:val="28"/>
          <w:szCs w:val="28"/>
        </w:rPr>
        <w:t xml:space="preserve"> полнотой и качеством предоставления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61. Руководитель органа местного самоуправления</w:t>
      </w:r>
      <w:r w:rsidR="00CD2104">
        <w:rPr>
          <w:sz w:val="28"/>
          <w:szCs w:val="28"/>
        </w:rPr>
        <w:t xml:space="preserve"> </w:t>
      </w:r>
      <w:r w:rsidRPr="00072F76">
        <w:rPr>
          <w:sz w:val="28"/>
          <w:szCs w:val="28"/>
        </w:rPr>
        <w:t>организует контроль предоставления муниципальной услуги.</w:t>
      </w: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jc w:val="center"/>
        <w:outlineLvl w:val="2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  <w:r w:rsidR="00CD2104">
        <w:rPr>
          <w:b/>
          <w:sz w:val="28"/>
          <w:szCs w:val="28"/>
        </w:rPr>
        <w:t xml:space="preserve"> </w:t>
      </w:r>
      <w:r w:rsidRPr="00072F76">
        <w:rPr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jc w:val="center"/>
        <w:outlineLvl w:val="2"/>
        <w:rPr>
          <w:b/>
          <w:sz w:val="28"/>
          <w:szCs w:val="28"/>
        </w:rPr>
      </w:pPr>
      <w:r w:rsidRPr="00072F76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072F76">
        <w:rPr>
          <w:b/>
          <w:sz w:val="28"/>
          <w:szCs w:val="28"/>
        </w:rPr>
        <w:t>контроля за</w:t>
      </w:r>
      <w:proofErr w:type="gramEnd"/>
      <w:r w:rsidRPr="00072F76">
        <w:rPr>
          <w:b/>
          <w:sz w:val="28"/>
          <w:szCs w:val="28"/>
        </w:rPr>
        <w:t xml:space="preserve"> предоставлением муниципальной услуги,</w:t>
      </w:r>
      <w:r w:rsidR="00CD2104">
        <w:rPr>
          <w:b/>
          <w:sz w:val="28"/>
          <w:szCs w:val="28"/>
        </w:rPr>
        <w:t xml:space="preserve"> </w:t>
      </w:r>
      <w:r w:rsidRPr="00072F76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ind w:firstLine="709"/>
        <w:jc w:val="both"/>
        <w:rPr>
          <w:sz w:val="28"/>
          <w:szCs w:val="28"/>
        </w:rPr>
      </w:pPr>
      <w:r w:rsidRPr="00072F76">
        <w:rPr>
          <w:sz w:val="28"/>
          <w:szCs w:val="28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F48FE" w:rsidRPr="00072F76" w:rsidRDefault="00AF48FE" w:rsidP="00AF48FE">
      <w:pPr>
        <w:widowControl w:val="0"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 xml:space="preserve">V. </w:t>
      </w:r>
      <w:r w:rsidRPr="00072F7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AF48FE" w:rsidRPr="00072F76" w:rsidRDefault="00AF48FE" w:rsidP="00AF48F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72F76">
        <w:rPr>
          <w:sz w:val="28"/>
          <w:szCs w:val="28"/>
        </w:rPr>
        <w:t>66. Информация, указанная в данном разделе, размещается на Портале.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072F76">
        <w:rPr>
          <w:rFonts w:ascii="Times New Roman CYR" w:hAnsi="Times New Roman CYR" w:cs="Times New Roman CYR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67. В случае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72F76">
        <w:rPr>
          <w:sz w:val="28"/>
          <w:szCs w:val="28"/>
        </w:rPr>
        <w:lastRenderedPageBreak/>
        <w:t xml:space="preserve">68. </w:t>
      </w:r>
      <w:r w:rsidRPr="00072F76">
        <w:rPr>
          <w:sz w:val="28"/>
          <w:szCs w:val="28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F76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072F76">
        <w:rPr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>Способы информирования заявителей о порядке подачи и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>рассмотрения жалобы, в том числе с использованием Портала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69.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72F76">
        <w:rPr>
          <w:rFonts w:ascii="Times New Roman CYR" w:hAnsi="Times New Roman CYR" w:cs="Times New Roman CYR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 xml:space="preserve">70. </w:t>
      </w:r>
      <w:r w:rsidRPr="00072F76"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11" w:history="1">
        <w:r w:rsidRPr="00072F7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072F76">
        <w:rPr>
          <w:rFonts w:eastAsia="Calibri"/>
          <w:sz w:val="28"/>
          <w:szCs w:val="28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AF48FE" w:rsidRPr="00072F76" w:rsidRDefault="00AF48FE" w:rsidP="00AF48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12" w:anchor="/document/27537955/entry/0" w:history="1">
        <w:proofErr w:type="gramStart"/>
        <w:r w:rsidRPr="00072F76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072F76">
        <w:rPr>
          <w:rFonts w:eastAsia="Calibri"/>
          <w:sz w:val="28"/>
          <w:szCs w:val="28"/>
          <w:lang w:eastAsia="en-US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3" w:history="1">
        <w:r w:rsidRPr="00072F76">
          <w:rPr>
            <w:rFonts w:eastAsia="Calibri"/>
            <w:sz w:val="28"/>
            <w:szCs w:val="28"/>
            <w:lang w:eastAsia="en-US"/>
          </w:rPr>
          <w:t>частью 1.1</w:t>
        </w:r>
        <w:proofErr w:type="gramEnd"/>
        <w:r w:rsidRPr="00072F76">
          <w:rPr>
            <w:rFonts w:eastAsia="Calibri"/>
            <w:sz w:val="28"/>
            <w:szCs w:val="28"/>
            <w:lang w:eastAsia="en-US"/>
          </w:rPr>
          <w:t xml:space="preserve"> статьи 16</w:t>
        </w:r>
      </w:hyperlink>
      <w:r w:rsidRPr="00072F76">
        <w:rPr>
          <w:rFonts w:eastAsia="Calibr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F48FE" w:rsidRPr="00072F76" w:rsidRDefault="00AF48FE" w:rsidP="00AF48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2F76">
        <w:rPr>
          <w:rFonts w:eastAsia="Calibri"/>
          <w:sz w:val="28"/>
          <w:szCs w:val="28"/>
          <w:lang w:eastAsia="en-US"/>
        </w:rPr>
        <w:t>________________________________________________________________________________</w:t>
      </w:r>
      <w:r w:rsidR="00CD2104">
        <w:rPr>
          <w:rFonts w:eastAsia="Calibri"/>
          <w:sz w:val="28"/>
          <w:szCs w:val="28"/>
          <w:lang w:eastAsia="en-US"/>
        </w:rPr>
        <w:t>_______________________________________________________</w:t>
      </w:r>
    </w:p>
    <w:p w:rsidR="00AF48FE" w:rsidRPr="00CD2104" w:rsidRDefault="00AF48FE" w:rsidP="00AF48F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CD2104">
        <w:rPr>
          <w:rFonts w:eastAsia="Calibri"/>
          <w:sz w:val="20"/>
          <w:szCs w:val="20"/>
          <w:lang w:eastAsia="en-US"/>
        </w:rPr>
        <w:t>(наименование нормативного правового акта органа местного самоуправления)</w:t>
      </w:r>
    </w:p>
    <w:p w:rsidR="00AF48FE" w:rsidRPr="00072F76" w:rsidRDefault="00AF48FE" w:rsidP="00AF48FE">
      <w:pPr>
        <w:widowControl w:val="0"/>
        <w:tabs>
          <w:tab w:val="left" w:pos="5387"/>
        </w:tabs>
        <w:autoSpaceDE w:val="0"/>
        <w:autoSpaceDN w:val="0"/>
        <w:jc w:val="right"/>
        <w:outlineLvl w:val="1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F76">
        <w:rPr>
          <w:b/>
          <w:sz w:val="28"/>
          <w:szCs w:val="28"/>
          <w:lang w:val="en-US"/>
        </w:rPr>
        <w:t>VI</w:t>
      </w:r>
      <w:r w:rsidRPr="00072F76">
        <w:rPr>
          <w:b/>
          <w:sz w:val="28"/>
          <w:szCs w:val="28"/>
        </w:rPr>
        <w:t>. Особенности выполнения административных процедур (действий) в МФЦ</w:t>
      </w:r>
    </w:p>
    <w:p w:rsidR="00AF48FE" w:rsidRPr="00072F76" w:rsidRDefault="00AF48FE" w:rsidP="00AF48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71. Предварительная 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4281"/>
      <w:r w:rsidRPr="00072F76">
        <w:rPr>
          <w:rFonts w:ascii="Times New Roman CYR" w:hAnsi="Times New Roman CYR" w:cs="Times New Roman CYR"/>
          <w:sz w:val="28"/>
          <w:szCs w:val="28"/>
        </w:rPr>
        <w:t xml:space="preserve">а) ознакомления с режимом работы МФЦ, а также с доступными для </w:t>
      </w:r>
      <w:r w:rsidRPr="00072F76">
        <w:rPr>
          <w:rFonts w:ascii="Times New Roman CYR" w:hAnsi="Times New Roman CYR" w:cs="Times New Roman CYR"/>
          <w:sz w:val="28"/>
          <w:szCs w:val="28"/>
        </w:rPr>
        <w:lastRenderedPageBreak/>
        <w:t>записи на прием датами и интервалами времени приема;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4282"/>
      <w:bookmarkEnd w:id="14"/>
      <w:r w:rsidRPr="00072F76">
        <w:rPr>
          <w:rFonts w:ascii="Times New Roman CYR" w:hAnsi="Times New Roman CYR" w:cs="Times New Roman CYR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72F76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072F76"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F48FE" w:rsidRPr="00072F76" w:rsidRDefault="00AF48FE" w:rsidP="00AF48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2F76">
        <w:rPr>
          <w:rFonts w:ascii="Times New Roman CYR" w:hAnsi="Times New Roman CYR" w:cs="Times New Roman CYR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72.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муниципальной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Специалист МФЦ, осуществляющий прием документов: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</w:t>
      </w:r>
      <w:r w:rsidRPr="00072F76">
        <w:rPr>
          <w:sz w:val="28"/>
          <w:szCs w:val="28"/>
        </w:rPr>
        <w:lastRenderedPageBreak/>
        <w:t>необходимых для предоставления муниципальной услуги, который заявитель должен представить самостоятельно;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spellStart"/>
      <w:r w:rsidRPr="00072F76">
        <w:rPr>
          <w:sz w:val="28"/>
          <w:szCs w:val="28"/>
        </w:rPr>
        <w:t>д</w:t>
      </w:r>
      <w:proofErr w:type="spellEnd"/>
      <w:r w:rsidRPr="00072F76">
        <w:rPr>
          <w:sz w:val="28"/>
          <w:szCs w:val="28"/>
        </w:rPr>
        <w:t>) проверяет наличие документа, подтверждающего оплату, при наличии требования об оплате предоставляемых услуг;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spellStart"/>
      <w:r w:rsidRPr="00072F76">
        <w:rPr>
          <w:sz w:val="28"/>
          <w:szCs w:val="28"/>
        </w:rPr>
        <w:t>з</w:t>
      </w:r>
      <w:proofErr w:type="spellEnd"/>
      <w:r w:rsidRPr="00072F76">
        <w:rPr>
          <w:sz w:val="28"/>
          <w:szCs w:val="28"/>
        </w:rPr>
        <w:t>) проверяет полноту оформления заявления;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и) принимает заявление;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3) формирование и направление МФЦ межведомственного запроса в органы, участвующие в предоставлении муниципальной услуги.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орган, предоставляющий</w:t>
      </w:r>
      <w:r w:rsidR="00CD2104">
        <w:rPr>
          <w:sz w:val="28"/>
          <w:szCs w:val="28"/>
        </w:rPr>
        <w:t xml:space="preserve"> </w:t>
      </w:r>
      <w:r w:rsidRPr="00072F76">
        <w:rPr>
          <w:sz w:val="28"/>
          <w:szCs w:val="28"/>
        </w:rPr>
        <w:t>муниципальные услуги, в иные организации, участвующие в предоставлении муниципальной услуги, при наличии межведомственного запроса в соглашении о взаимодействии;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072F76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 их предоставляющими,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Специалист МФЦ, осуществляющий выдачу документов: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а) устанавливает личность заявителя;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б) знакомит с перечнем и содержанием выдаваемых документов;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spellStart"/>
      <w:r w:rsidRPr="00072F76">
        <w:rPr>
          <w:sz w:val="28"/>
          <w:szCs w:val="28"/>
        </w:rPr>
        <w:t>д</w:t>
      </w:r>
      <w:proofErr w:type="spellEnd"/>
      <w:r w:rsidRPr="00072F76">
        <w:rPr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72F76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AF48FE" w:rsidRPr="00CD2104" w:rsidRDefault="00AF48FE" w:rsidP="00AF48FE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</w:rPr>
      </w:pPr>
      <w:r w:rsidRPr="00CD2104">
        <w:rPr>
          <w:rFonts w:ascii="Arial" w:hAnsi="Arial" w:cs="Arial"/>
          <w:b/>
          <w:bCs/>
          <w:color w:val="26282F"/>
        </w:rPr>
        <w:t>Приложение N 1</w:t>
      </w:r>
      <w:r w:rsidRPr="00CD2104">
        <w:rPr>
          <w:rFonts w:ascii="Arial" w:hAnsi="Arial" w:cs="Arial"/>
          <w:b/>
          <w:bCs/>
          <w:color w:val="26282F"/>
        </w:rPr>
        <w:br/>
        <w:t xml:space="preserve">к </w:t>
      </w:r>
      <w:r w:rsidRPr="00CD2104">
        <w:rPr>
          <w:rFonts w:ascii="Arial" w:hAnsi="Arial" w:cs="Arial"/>
        </w:rPr>
        <w:t>административному регламенту</w:t>
      </w: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48FE" w:rsidRPr="00CD2104" w:rsidRDefault="00AF48FE" w:rsidP="00AF48F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D2104">
        <w:rPr>
          <w:rFonts w:ascii="Arial" w:hAnsi="Arial" w:cs="Arial"/>
          <w:b/>
          <w:bCs/>
          <w:color w:val="26282F"/>
        </w:rPr>
        <w:t>ФОРМА</w:t>
      </w:r>
      <w:r w:rsidRPr="00CD2104">
        <w:rPr>
          <w:rFonts w:ascii="Arial" w:hAnsi="Arial" w:cs="Arial"/>
          <w:b/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AF48FE" w:rsidRPr="00CD2104" w:rsidTr="00AF48FE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001"/>
            <w:r w:rsidRPr="00CD2104">
              <w:rPr>
                <w:rFonts w:ascii="Arial" w:hAnsi="Arial" w:cs="Arial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Заявление</w:t>
            </w: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Заявление принято</w:t>
            </w: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CD2104">
              <w:rPr>
                <w:rFonts w:ascii="Arial" w:hAnsi="Arial" w:cs="Arial"/>
              </w:rPr>
              <w:t>(наименование органа местного самоуправления, органа</w:t>
            </w:r>
            <w:proofErr w:type="gramEnd"/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в том числе оригиналов _____, копий _____, количество листов </w:t>
            </w:r>
            <w:proofErr w:type="gramStart"/>
            <w:r w:rsidRPr="00CD2104">
              <w:rPr>
                <w:rFonts w:ascii="Arial" w:hAnsi="Arial" w:cs="Arial"/>
              </w:rPr>
              <w:t>в</w:t>
            </w:r>
            <w:proofErr w:type="gramEnd"/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D2104">
              <w:rPr>
                <w:rFonts w:ascii="Arial" w:hAnsi="Arial" w:cs="Arial"/>
              </w:rPr>
              <w:t>оригиналах</w:t>
            </w:r>
            <w:proofErr w:type="gramEnd"/>
            <w:r w:rsidRPr="00CD2104">
              <w:rPr>
                <w:rFonts w:ascii="Arial" w:hAnsi="Arial" w:cs="Arial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дата "___" ________ ____ </w:t>
            </w:r>
            <w:proofErr w:type="gramStart"/>
            <w:r w:rsidRPr="00CD2104">
              <w:rPr>
                <w:rFonts w:ascii="Arial" w:hAnsi="Arial" w:cs="Arial"/>
              </w:rPr>
              <w:t>г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002"/>
            <w:r w:rsidRPr="00CD2104">
              <w:rPr>
                <w:rFonts w:ascii="Arial" w:hAnsi="Arial" w:cs="Arial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Прошу в отношении объекта адресации: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Вид: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Объект незавершенного строительства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003"/>
            <w:r w:rsidRPr="00CD2104">
              <w:rPr>
                <w:rFonts w:ascii="Arial" w:hAnsi="Arial" w:cs="Arial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Присвоить адрес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В связи </w:t>
            </w:r>
            <w:proofErr w:type="gramStart"/>
            <w:r w:rsidRPr="00CD2104">
              <w:rPr>
                <w:rFonts w:ascii="Arial" w:hAnsi="Arial" w:cs="Arial"/>
              </w:rPr>
              <w:t>с</w:t>
            </w:r>
            <w:proofErr w:type="gramEnd"/>
            <w:r w:rsidRPr="00CD2104">
              <w:rPr>
                <w:rFonts w:ascii="Arial" w:hAnsi="Arial" w:cs="Arial"/>
              </w:rPr>
              <w:t>: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CD210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ов</w:t>
            </w:r>
            <w:proofErr w:type="spellEnd"/>
            <w:r w:rsidRPr="00CD2104">
              <w:rPr>
                <w:rFonts w:ascii="Arial" w:hAnsi="Arial"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CD210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ов</w:t>
            </w:r>
            <w:proofErr w:type="spellEnd"/>
            <w:r w:rsidRPr="00CD2104">
              <w:rPr>
                <w:rFonts w:ascii="Arial" w:hAnsi="Arial" w:cs="Arial"/>
              </w:rPr>
              <w:t>) путем раздела земельного участка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объединяемого земельного участка</w:t>
            </w:r>
            <w:hyperlink w:anchor="sub_111" w:history="1">
              <w:r w:rsidRPr="00CD2104">
                <w:rPr>
                  <w:rFonts w:ascii="Arial" w:hAnsi="Arial" w:cs="Arial"/>
                  <w:color w:val="106BBE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объединяемого земельного участка</w:t>
            </w:r>
            <w:hyperlink w:anchor="sub_111" w:history="1">
              <w:r w:rsidRPr="00CD2104">
                <w:rPr>
                  <w:rFonts w:ascii="Arial" w:hAnsi="Arial" w:cs="Arial"/>
                  <w:color w:val="106BBE"/>
                </w:rPr>
                <w:t>*(1)</w:t>
              </w:r>
            </w:hyperlink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111"/>
      <w:r w:rsidRPr="00CD2104">
        <w:rPr>
          <w:rFonts w:ascii="Arial" w:hAnsi="Arial" w:cs="Arial"/>
        </w:rPr>
        <w:t>*(1) Строка дублируется для каждого объединенного земельного участка</w:t>
      </w:r>
    </w:p>
    <w:bookmarkEnd w:id="19"/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AF48FE" w:rsidRPr="00CD2104" w:rsidTr="00AF48FE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CD210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ов</w:t>
            </w:r>
            <w:proofErr w:type="spellEnd"/>
            <w:r w:rsidRPr="00CD2104">
              <w:rPr>
                <w:rFonts w:ascii="Arial" w:hAnsi="Arial" w:cs="Arial"/>
              </w:rPr>
              <w:t>) путем выдела из земельного участка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CD210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ов</w:t>
            </w:r>
            <w:proofErr w:type="spellEnd"/>
            <w:r w:rsidRPr="00CD2104">
              <w:rPr>
                <w:rFonts w:ascii="Arial" w:hAnsi="Arial" w:cs="Arial"/>
              </w:rPr>
              <w:t>) путем перераспределения земельных участков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CD2104">
                <w:rPr>
                  <w:rFonts w:ascii="Arial" w:hAnsi="Arial" w:cs="Arial"/>
                  <w:color w:val="106BBE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земельного участка, который перераспределяется</w:t>
            </w:r>
            <w:hyperlink w:anchor="sub_222" w:history="1">
              <w:r w:rsidRPr="00CD2104">
                <w:rPr>
                  <w:rFonts w:ascii="Arial" w:hAnsi="Arial" w:cs="Arial"/>
                  <w:color w:val="106BBE"/>
                </w:rPr>
                <w:t>*(2)</w:t>
              </w:r>
            </w:hyperlink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Строительством, реконструкцией здания, сооружения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4" w:history="1">
              <w:r w:rsidRPr="00CD2104">
                <w:rPr>
                  <w:rFonts w:ascii="Arial" w:hAnsi="Arial" w:cs="Arial"/>
                  <w:color w:val="106BBE"/>
                </w:rPr>
                <w:t>Градостроительным кодексом</w:t>
              </w:r>
            </w:hyperlink>
            <w:r w:rsidRPr="00CD2104">
              <w:rPr>
                <w:rFonts w:ascii="Arial" w:hAnsi="Arial" w:cs="Arial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Кадастровый номер земельного участка, на </w:t>
            </w:r>
            <w:r w:rsidRPr="00CD2104">
              <w:rPr>
                <w:rFonts w:ascii="Arial" w:hAnsi="Arial" w:cs="Arial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lastRenderedPageBreak/>
              <w:t xml:space="preserve">Адрес земельного участка, на </w:t>
            </w:r>
            <w:r w:rsidRPr="00CD2104">
              <w:rPr>
                <w:rFonts w:ascii="Arial" w:hAnsi="Arial" w:cs="Arial"/>
              </w:rPr>
              <w:lastRenderedPageBreak/>
              <w:t>котором осуществляется строительство (реконструкция)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помещения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222"/>
      <w:r w:rsidRPr="00CD2104">
        <w:rPr>
          <w:rFonts w:ascii="Arial" w:hAnsi="Arial" w:cs="Arial"/>
        </w:rPr>
        <w:t>*(2) Строка дублируется для каждого перераспределенного земельного участка</w:t>
      </w:r>
    </w:p>
    <w:bookmarkEnd w:id="20"/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AF48FE" w:rsidRPr="00CD2104" w:rsidTr="00AF48FE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помещени</w:t>
            </w:r>
            <w:proofErr w:type="gramStart"/>
            <w:r w:rsidRPr="00CD2104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ий</w:t>
            </w:r>
            <w:proofErr w:type="spellEnd"/>
            <w:r w:rsidRPr="00CD2104">
              <w:rPr>
                <w:rFonts w:ascii="Arial" w:hAnsi="Arial" w:cs="Arial"/>
              </w:rPr>
              <w:t>) в здании, сооружении путем раздела здания, сооружения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помещени</w:t>
            </w:r>
            <w:proofErr w:type="gramStart"/>
            <w:r w:rsidRPr="00CD2104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ий</w:t>
            </w:r>
            <w:proofErr w:type="spellEnd"/>
            <w:r w:rsidRPr="00CD2104">
              <w:rPr>
                <w:rFonts w:ascii="Arial" w:hAnsi="Arial" w:cs="Arial"/>
              </w:rPr>
              <w:t>) в здании, сооружении путем раздела помещения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Назначение помещения (жилое (нежилое) помещение)</w:t>
            </w:r>
            <w:hyperlink w:anchor="sub_333" w:history="1">
              <w:r w:rsidRPr="00CD2104">
                <w:rPr>
                  <w:rFonts w:ascii="Arial" w:hAnsi="Arial" w:cs="Arial"/>
                  <w:color w:val="106BBE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Вид помещения</w:t>
            </w:r>
            <w:hyperlink w:anchor="sub_333" w:history="1">
              <w:r w:rsidRPr="00CD2104">
                <w:rPr>
                  <w:rFonts w:ascii="Arial" w:hAnsi="Arial" w:cs="Arial"/>
                  <w:color w:val="106BBE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помещений</w:t>
            </w:r>
            <w:hyperlink w:anchor="sub_333" w:history="1">
              <w:r w:rsidRPr="00CD2104">
                <w:rPr>
                  <w:rFonts w:ascii="Arial" w:hAnsi="Arial" w:cs="Arial"/>
                  <w:color w:val="106BBE"/>
                </w:rPr>
                <w:t>*(3)</w:t>
              </w:r>
            </w:hyperlink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помещения, раздел которого осуществляется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объединяемого помещения</w:t>
            </w:r>
            <w:hyperlink w:anchor="sub_444" w:history="1">
              <w:r w:rsidRPr="00CD2104">
                <w:rPr>
                  <w:rFonts w:ascii="Arial" w:hAnsi="Arial" w:cs="Arial"/>
                  <w:color w:val="106BBE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объединяемого помещения</w:t>
            </w:r>
            <w:hyperlink w:anchor="sub_444" w:history="1">
              <w:r w:rsidRPr="00CD2104">
                <w:rPr>
                  <w:rFonts w:ascii="Arial" w:hAnsi="Arial" w:cs="Arial"/>
                  <w:color w:val="106BBE"/>
                </w:rPr>
                <w:t>*(4)</w:t>
              </w:r>
            </w:hyperlink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Образованием помещения в здании, сооружении путем переустройства и </w:t>
            </w:r>
            <w:r w:rsidRPr="00CD2104">
              <w:rPr>
                <w:rFonts w:ascii="Arial" w:hAnsi="Arial" w:cs="Arial"/>
              </w:rPr>
              <w:lastRenderedPageBreak/>
              <w:t>(или) перепланировки мест общего пользования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1" w:name="sub_333"/>
      <w:r w:rsidRPr="00CD2104">
        <w:rPr>
          <w:rFonts w:ascii="Arial" w:hAnsi="Arial" w:cs="Arial"/>
        </w:rPr>
        <w:t>*(3) Строка дублируется для каждого разделенного помещения</w:t>
      </w: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2" w:name="sub_444"/>
      <w:bookmarkEnd w:id="21"/>
      <w:r w:rsidRPr="00CD2104">
        <w:rPr>
          <w:rFonts w:ascii="Arial" w:hAnsi="Arial" w:cs="Arial"/>
        </w:rPr>
        <w:t>*(4) Строка дублируется для каждого объединенного помещения</w:t>
      </w:r>
    </w:p>
    <w:bookmarkEnd w:id="22"/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AF48FE" w:rsidRPr="00CD2104" w:rsidTr="00AF48FE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3" w:name="sub_1004"/>
            <w:r w:rsidRPr="00CD2104">
              <w:rPr>
                <w:rFonts w:ascii="Arial" w:hAnsi="Arial" w:cs="Arial"/>
              </w:rPr>
              <w:t>3.3</w:t>
            </w:r>
            <w:bookmarkEnd w:id="23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Аннулировать адрес объекта адресации: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В связи </w:t>
            </w:r>
            <w:proofErr w:type="gramStart"/>
            <w:r w:rsidRPr="00CD2104">
              <w:rPr>
                <w:rFonts w:ascii="Arial" w:hAnsi="Arial" w:cs="Arial"/>
              </w:rPr>
              <w:t>с</w:t>
            </w:r>
            <w:proofErr w:type="gramEnd"/>
            <w:r w:rsidRPr="00CD2104">
              <w:rPr>
                <w:rFonts w:ascii="Arial" w:hAnsi="Arial" w:cs="Arial"/>
              </w:rPr>
              <w:t>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Прекращением существования объекта адресации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D2104">
              <w:rPr>
                <w:rFonts w:ascii="Arial" w:hAnsi="Arial" w:cs="Arial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 w:rsidRPr="00CD2104">
                <w:rPr>
                  <w:rFonts w:ascii="Arial" w:hAnsi="Arial" w:cs="Arial"/>
                  <w:color w:val="106BBE"/>
                </w:rPr>
                <w:t>пунктах 1</w:t>
              </w:r>
            </w:hyperlink>
            <w:r w:rsidRPr="00CD2104">
              <w:rPr>
                <w:rFonts w:ascii="Arial" w:hAnsi="Arial" w:cs="Arial"/>
              </w:rPr>
              <w:t xml:space="preserve"> и </w:t>
            </w:r>
            <w:hyperlink r:id="rId16" w:history="1">
              <w:r w:rsidRPr="00CD2104">
                <w:rPr>
                  <w:rFonts w:ascii="Arial" w:hAnsi="Arial" w:cs="Arial"/>
                  <w:color w:val="106BBE"/>
                </w:rPr>
                <w:t>3 части 2 статьи 27</w:t>
              </w:r>
            </w:hyperlink>
            <w:r w:rsidRPr="00CD2104">
              <w:rPr>
                <w:rFonts w:ascii="Arial" w:hAnsi="Arial" w:cs="Arial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CD2104">
              <w:rPr>
                <w:rFonts w:ascii="Arial" w:hAnsi="Arial" w:cs="Arial"/>
              </w:rPr>
              <w:t xml:space="preserve"> </w:t>
            </w:r>
            <w:proofErr w:type="gramStart"/>
            <w:r w:rsidRPr="00CD2104">
              <w:rPr>
                <w:rFonts w:ascii="Arial" w:hAnsi="Arial" w:cs="Arial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CD2104">
              <w:rPr>
                <w:rFonts w:ascii="Arial" w:hAnsi="Arial" w:cs="Arial"/>
              </w:rPr>
              <w:t>www.pravo.gov.ru</w:t>
            </w:r>
            <w:proofErr w:type="spellEnd"/>
            <w:r w:rsidRPr="00CD2104">
              <w:rPr>
                <w:rFonts w:ascii="Arial" w:hAnsi="Arial" w:cs="Arial"/>
              </w:rPr>
              <w:t>, 23 декабря 2014 г.)</w:t>
            </w:r>
            <w:proofErr w:type="gramEnd"/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Присвоением объекту адресации нового адреса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AF48FE" w:rsidRPr="00CD2104" w:rsidTr="00AF48FE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4" w:name="sub_1005"/>
            <w:r w:rsidRPr="00CD2104">
              <w:rPr>
                <w:rFonts w:ascii="Arial" w:hAnsi="Arial" w:cs="Arial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физическое лицо: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ИНН (при наличии):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номер: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кем </w:t>
            </w:r>
            <w:proofErr w:type="gramStart"/>
            <w:r w:rsidRPr="00CD2104">
              <w:rPr>
                <w:rFonts w:ascii="Arial" w:hAnsi="Arial" w:cs="Arial"/>
              </w:rPr>
              <w:t>выдан</w:t>
            </w:r>
            <w:proofErr w:type="gramEnd"/>
            <w:r w:rsidRPr="00CD2104">
              <w:rPr>
                <w:rFonts w:ascii="Arial" w:hAnsi="Arial" w:cs="Arial"/>
              </w:rPr>
              <w:t>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"___"________ ____ </w:t>
            </w:r>
            <w:proofErr w:type="gramStart"/>
            <w:r w:rsidRPr="00CD2104">
              <w:rPr>
                <w:rFonts w:ascii="Arial" w:hAnsi="Arial" w:cs="Arial"/>
              </w:rPr>
              <w:t>г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"___"_________ _____ </w:t>
            </w:r>
            <w:proofErr w:type="gramStart"/>
            <w:r w:rsidRPr="00CD2104">
              <w:rPr>
                <w:rFonts w:ascii="Arial" w:hAnsi="Arial" w:cs="Arial"/>
              </w:rPr>
              <w:t>г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Вещное право на объект адресации: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право собственности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право хозяйственного ведения имуществом на объект адресации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право оперативного управления имуществом на объект адресации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5" w:name="sub_1006"/>
            <w:r w:rsidRPr="00CD2104">
              <w:rPr>
                <w:rFonts w:ascii="Arial" w:hAnsi="Arial" w:cs="Arial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 многофункциональном центре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6" w:name="sub_1007"/>
            <w:r w:rsidRPr="00CD2104">
              <w:rPr>
                <w:rFonts w:ascii="Arial" w:hAnsi="Arial" w:cs="Arial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Расписку в получении документов прошу: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(подпись заявителя)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Не направлять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AF48FE" w:rsidRPr="00CD2104" w:rsidTr="00AF48FE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7" w:name="sub_1008"/>
            <w:r w:rsidRPr="00CD2104">
              <w:rPr>
                <w:rFonts w:ascii="Arial" w:hAnsi="Arial" w:cs="Arial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Заявитель: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физическое лицо: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ИНН (при наличии):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документ,</w:t>
            </w: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удостоверяющий</w:t>
            </w: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номер: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кем </w:t>
            </w:r>
            <w:proofErr w:type="gramStart"/>
            <w:r w:rsidRPr="00CD2104">
              <w:rPr>
                <w:rFonts w:ascii="Arial" w:hAnsi="Arial" w:cs="Arial"/>
              </w:rPr>
              <w:t>выдан</w:t>
            </w:r>
            <w:proofErr w:type="gramEnd"/>
            <w:r w:rsidRPr="00CD2104">
              <w:rPr>
                <w:rFonts w:ascii="Arial" w:hAnsi="Arial" w:cs="Arial"/>
              </w:rPr>
              <w:t>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"____"_________ ____ </w:t>
            </w:r>
            <w:proofErr w:type="gramStart"/>
            <w:r w:rsidRPr="00CD2104">
              <w:rPr>
                <w:rFonts w:ascii="Arial" w:hAnsi="Arial" w:cs="Arial"/>
              </w:rPr>
              <w:t>г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почтовый </w:t>
            </w:r>
            <w:r w:rsidRPr="00CD2104">
              <w:rPr>
                <w:rFonts w:ascii="Arial" w:hAnsi="Arial" w:cs="Arial"/>
              </w:rPr>
              <w:lastRenderedPageBreak/>
              <w:t>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lastRenderedPageBreak/>
              <w:t xml:space="preserve">телефон для </w:t>
            </w:r>
            <w:r w:rsidRPr="00CD2104">
              <w:rPr>
                <w:rFonts w:ascii="Arial" w:hAnsi="Arial" w:cs="Arial"/>
              </w:rPr>
              <w:lastRenderedPageBreak/>
              <w:t>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lastRenderedPageBreak/>
              <w:t xml:space="preserve">адрес электронной почты (при </w:t>
            </w:r>
            <w:r w:rsidRPr="00CD2104">
              <w:rPr>
                <w:rFonts w:ascii="Arial" w:hAnsi="Arial" w:cs="Arial"/>
              </w:rPr>
              <w:lastRenderedPageBreak/>
              <w:t>наличии):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"____" _________ ______ </w:t>
            </w:r>
            <w:proofErr w:type="gramStart"/>
            <w:r w:rsidRPr="00CD2104">
              <w:rPr>
                <w:rFonts w:ascii="Arial" w:hAnsi="Arial" w:cs="Arial"/>
              </w:rPr>
              <w:t>г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8" w:name="sub_1009"/>
            <w:r w:rsidRPr="00CD2104">
              <w:rPr>
                <w:rFonts w:ascii="Arial" w:hAnsi="Arial" w:cs="Arial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Оригинал в количестве _____ экз., на </w:t>
            </w:r>
            <w:proofErr w:type="spellStart"/>
            <w:r w:rsidRPr="00CD2104">
              <w:rPr>
                <w:rFonts w:ascii="Arial" w:hAnsi="Arial" w:cs="Arial"/>
              </w:rPr>
              <w:t>_____</w:t>
            </w:r>
            <w:proofErr w:type="gramStart"/>
            <w:r w:rsidRPr="00CD2104">
              <w:rPr>
                <w:rFonts w:ascii="Arial" w:hAnsi="Arial" w:cs="Arial"/>
              </w:rPr>
              <w:t>л</w:t>
            </w:r>
            <w:proofErr w:type="spellEnd"/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Копия в количестве _____ экз., на _____ </w:t>
            </w:r>
            <w:proofErr w:type="gramStart"/>
            <w:r w:rsidRPr="00CD2104">
              <w:rPr>
                <w:rFonts w:ascii="Arial" w:hAnsi="Arial" w:cs="Arial"/>
              </w:rPr>
              <w:t>л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Оригинал в количестве _____ экз., на _____ </w:t>
            </w:r>
            <w:proofErr w:type="gramStart"/>
            <w:r w:rsidRPr="00CD2104">
              <w:rPr>
                <w:rFonts w:ascii="Arial" w:hAnsi="Arial" w:cs="Arial"/>
              </w:rPr>
              <w:t>л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Копия в количестве _____ экз., на _____ </w:t>
            </w:r>
            <w:proofErr w:type="gramStart"/>
            <w:r w:rsidRPr="00CD2104">
              <w:rPr>
                <w:rFonts w:ascii="Arial" w:hAnsi="Arial" w:cs="Arial"/>
              </w:rPr>
              <w:t>л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Оригинал в количестве _____ экз., на _____ </w:t>
            </w:r>
            <w:proofErr w:type="gramStart"/>
            <w:r w:rsidRPr="00CD2104">
              <w:rPr>
                <w:rFonts w:ascii="Arial" w:hAnsi="Arial" w:cs="Arial"/>
              </w:rPr>
              <w:t>л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Копия в количестве _____ экз., на _____ </w:t>
            </w:r>
            <w:proofErr w:type="gramStart"/>
            <w:r w:rsidRPr="00CD2104">
              <w:rPr>
                <w:rFonts w:ascii="Arial" w:hAnsi="Arial" w:cs="Arial"/>
              </w:rPr>
              <w:t>л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</w:tr>
      <w:tr w:rsidR="00AF48FE" w:rsidRPr="00CD2104" w:rsidTr="00AF48FE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Примечание:</w:t>
            </w: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AF48FE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AF48FE" w:rsidRPr="00CD2104" w:rsidTr="00AF48FE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3969"/>
      </w:tblGrid>
      <w:tr w:rsidR="00AF48FE" w:rsidRPr="00CD2104" w:rsidTr="00CD210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9" w:name="sub_1010"/>
            <w:r w:rsidRPr="00CD2104">
              <w:rPr>
                <w:rFonts w:ascii="Arial" w:hAnsi="Arial" w:cs="Arial"/>
              </w:rPr>
              <w:t>10</w:t>
            </w:r>
            <w:bookmarkEnd w:id="29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D2104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D2104">
              <w:rPr>
                <w:rFonts w:ascii="Arial" w:hAnsi="Arial" w:cs="Arial"/>
              </w:rPr>
              <w:t xml:space="preserve"> автоматизированном </w:t>
            </w:r>
            <w:proofErr w:type="gramStart"/>
            <w:r w:rsidRPr="00CD2104">
              <w:rPr>
                <w:rFonts w:ascii="Arial" w:hAnsi="Arial" w:cs="Arial"/>
              </w:rPr>
              <w:t>режиме</w:t>
            </w:r>
            <w:proofErr w:type="gramEnd"/>
            <w:r w:rsidRPr="00CD2104">
              <w:rPr>
                <w:rFonts w:ascii="Arial" w:hAnsi="Arial" w:cs="Arial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AF48FE" w:rsidRPr="00CD2104" w:rsidTr="00CD210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0" w:name="sub_1011"/>
            <w:r w:rsidRPr="00CD2104">
              <w:rPr>
                <w:rFonts w:ascii="Arial" w:hAnsi="Arial" w:cs="Arial"/>
              </w:rPr>
              <w:t>11</w:t>
            </w:r>
            <w:bookmarkEnd w:id="30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Настоящим также подтверждаю, что:</w:t>
            </w:r>
          </w:p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CD2104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CD2104">
              <w:rPr>
                <w:rFonts w:ascii="Arial" w:hAnsi="Arial" w:cs="Arial"/>
              </w:rPr>
              <w:t>ие</w:t>
            </w:r>
            <w:proofErr w:type="spellEnd"/>
            <w:r w:rsidRPr="00CD2104">
              <w:rPr>
                <w:rFonts w:ascii="Arial" w:hAnsi="Arial" w:cs="Arial"/>
              </w:rPr>
              <w:t>) документ(</w:t>
            </w:r>
            <w:proofErr w:type="spellStart"/>
            <w:r w:rsidRPr="00CD2104">
              <w:rPr>
                <w:rFonts w:ascii="Arial" w:hAnsi="Arial" w:cs="Arial"/>
              </w:rPr>
              <w:t>ы</w:t>
            </w:r>
            <w:proofErr w:type="spellEnd"/>
            <w:r w:rsidRPr="00CD2104">
              <w:rPr>
                <w:rFonts w:ascii="Arial" w:hAnsi="Arial" w:cs="Arial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F48FE" w:rsidRPr="00CD2104" w:rsidTr="00CD2104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1" w:name="sub_1012"/>
            <w:r w:rsidRPr="00CD2104">
              <w:rPr>
                <w:rFonts w:ascii="Arial" w:hAnsi="Arial" w:cs="Arial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Подпись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Дата</w:t>
            </w:r>
          </w:p>
        </w:tc>
      </w:tr>
      <w:tr w:rsidR="00AF48FE" w:rsidRPr="00CD2104" w:rsidTr="00CD210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 xml:space="preserve">"_____" __________ ____ </w:t>
            </w:r>
            <w:proofErr w:type="gramStart"/>
            <w:r w:rsidRPr="00CD2104">
              <w:rPr>
                <w:rFonts w:ascii="Arial" w:hAnsi="Arial" w:cs="Arial"/>
              </w:rPr>
              <w:t>г</w:t>
            </w:r>
            <w:proofErr w:type="gramEnd"/>
            <w:r w:rsidRPr="00CD2104">
              <w:rPr>
                <w:rFonts w:ascii="Arial" w:hAnsi="Arial" w:cs="Arial"/>
              </w:rPr>
              <w:t>.</w:t>
            </w:r>
          </w:p>
        </w:tc>
      </w:tr>
      <w:tr w:rsidR="00AF48FE" w:rsidRPr="00CD2104" w:rsidTr="00CD2104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CD210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2" w:name="sub_1013"/>
            <w:r w:rsidRPr="00CD2104">
              <w:rPr>
                <w:rFonts w:ascii="Arial" w:hAnsi="Arial" w:cs="Arial"/>
              </w:rPr>
              <w:t>13</w:t>
            </w:r>
            <w:bookmarkEnd w:id="32"/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2104">
              <w:rPr>
                <w:rFonts w:ascii="Arial" w:hAnsi="Arial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AF48FE" w:rsidRPr="00CD2104" w:rsidTr="00CD210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CD210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CD210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CD210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48FE" w:rsidRPr="00CD2104" w:rsidTr="00CD210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FE" w:rsidRPr="00CD2104" w:rsidRDefault="00AF48FE" w:rsidP="00AF4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3" w:name="sub_1111"/>
      <w:r w:rsidRPr="00CD2104">
        <w:rPr>
          <w:rFonts w:ascii="Arial" w:hAnsi="Arial" w:cs="Arial"/>
          <w:b/>
          <w:bCs/>
          <w:color w:val="26282F"/>
        </w:rPr>
        <w:t>Примечание</w:t>
      </w:r>
      <w:r w:rsidRPr="00CD2104">
        <w:rPr>
          <w:rFonts w:ascii="Arial" w:hAnsi="Arial" w:cs="Arial"/>
        </w:rPr>
        <w:t>.</w:t>
      </w:r>
    </w:p>
    <w:bookmarkEnd w:id="33"/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2104">
        <w:rPr>
          <w:rFonts w:ascii="Arial" w:hAnsi="Arial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CD2104">
        <w:rPr>
          <w:rFonts w:ascii="Arial" w:hAnsi="Arial" w:cs="Arial"/>
        </w:rPr>
        <w:t>4</w:t>
      </w:r>
      <w:proofErr w:type="gramEnd"/>
      <w:r w:rsidRPr="00CD2104">
        <w:rPr>
          <w:rFonts w:ascii="Arial" w:hAnsi="Arial" w:cs="Arial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2104">
        <w:rPr>
          <w:rFonts w:ascii="Arial" w:hAnsi="Arial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F48FE" w:rsidRPr="00CD2104" w:rsidRDefault="00AF48FE" w:rsidP="00AF48F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D2104">
        <w:rPr>
          <w:rFonts w:ascii="Courier New" w:hAnsi="Courier New" w:cs="Courier New"/>
        </w:rPr>
        <w:t xml:space="preserve">      ┌───┐</w:t>
      </w:r>
    </w:p>
    <w:p w:rsidR="00AF48FE" w:rsidRPr="00CD2104" w:rsidRDefault="00AF48FE" w:rsidP="00AF48F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D2104">
        <w:rPr>
          <w:rFonts w:ascii="Courier New" w:hAnsi="Courier New" w:cs="Courier New"/>
        </w:rPr>
        <w:t xml:space="preserve">     (│ V │).</w:t>
      </w:r>
    </w:p>
    <w:p w:rsidR="00AF48FE" w:rsidRPr="00CD2104" w:rsidRDefault="00AF48FE" w:rsidP="00AF48FE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D2104">
        <w:rPr>
          <w:rFonts w:ascii="Courier New" w:hAnsi="Courier New" w:cs="Courier New"/>
        </w:rPr>
        <w:t xml:space="preserve">      └───┘</w:t>
      </w: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F48FE" w:rsidRPr="00CD2104" w:rsidRDefault="00AF48FE" w:rsidP="00AF48F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D2104">
        <w:rPr>
          <w:rFonts w:ascii="Arial" w:hAnsi="Arial" w:cs="Arial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D2104">
        <w:rPr>
          <w:rFonts w:ascii="Arial" w:hAnsi="Arial" w:cs="Arial"/>
        </w:rPr>
        <w:t>. В этом случае строки, не подлежащие заполнению, из формы заявления исключаются.</w:t>
      </w:r>
    </w:p>
    <w:p w:rsidR="00AF48FE" w:rsidRPr="00072F76" w:rsidRDefault="00AF48FE" w:rsidP="00AF48FE">
      <w:pPr>
        <w:ind w:firstLine="708"/>
        <w:jc w:val="both"/>
        <w:rPr>
          <w:sz w:val="28"/>
          <w:szCs w:val="28"/>
        </w:rPr>
      </w:pPr>
    </w:p>
    <w:p w:rsidR="00AF48FE" w:rsidRPr="00072F76" w:rsidRDefault="00AF48FE" w:rsidP="00AF48FE">
      <w:pPr>
        <w:jc w:val="both"/>
        <w:rPr>
          <w:sz w:val="28"/>
          <w:szCs w:val="28"/>
        </w:rPr>
      </w:pP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AF48FE" w:rsidRPr="00072F76" w:rsidRDefault="00AF48FE" w:rsidP="00AF48FE">
      <w:pPr>
        <w:rPr>
          <w:sz w:val="28"/>
          <w:szCs w:val="28"/>
        </w:rPr>
      </w:pPr>
      <w:r w:rsidRPr="00072F76">
        <w:rPr>
          <w:sz w:val="28"/>
          <w:szCs w:val="28"/>
        </w:rPr>
        <w:t xml:space="preserve"> лично, почтовым отправлением по адресу:_____________________________________________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072F76">
        <w:rPr>
          <w:sz w:val="28"/>
          <w:szCs w:val="28"/>
        </w:rPr>
        <w:t>интернет-портала</w:t>
      </w:r>
      <w:proofErr w:type="spellEnd"/>
      <w:proofErr w:type="gramEnd"/>
      <w:r w:rsidRPr="00072F76">
        <w:rPr>
          <w:sz w:val="28"/>
          <w:szCs w:val="28"/>
        </w:rPr>
        <w:t xml:space="preserve"> </w:t>
      </w:r>
      <w:proofErr w:type="spellStart"/>
      <w:r w:rsidRPr="00072F76">
        <w:rPr>
          <w:sz w:val="28"/>
          <w:szCs w:val="28"/>
        </w:rPr>
        <w:t>www.gosuslugi.ru</w:t>
      </w:r>
      <w:proofErr w:type="spellEnd"/>
      <w:r w:rsidRPr="00072F76">
        <w:rPr>
          <w:sz w:val="28"/>
          <w:szCs w:val="28"/>
        </w:rPr>
        <w:t>)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 (нужное подчеркнуть).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           ДА/НЕТ (</w:t>
      </w:r>
      <w:proofErr w:type="gramStart"/>
      <w:r w:rsidRPr="00072F76">
        <w:rPr>
          <w:sz w:val="28"/>
          <w:szCs w:val="28"/>
        </w:rPr>
        <w:t>нужное</w:t>
      </w:r>
      <w:proofErr w:type="gramEnd"/>
      <w:r w:rsidRPr="00072F76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072F76">
        <w:rPr>
          <w:sz w:val="28"/>
          <w:szCs w:val="28"/>
        </w:rPr>
        <w:t>интернет-портала</w:t>
      </w:r>
      <w:proofErr w:type="spellEnd"/>
      <w:r w:rsidRPr="00072F76">
        <w:rPr>
          <w:sz w:val="28"/>
          <w:szCs w:val="28"/>
        </w:rPr>
        <w:t xml:space="preserve"> </w:t>
      </w:r>
      <w:proofErr w:type="spellStart"/>
      <w:r w:rsidRPr="00072F76">
        <w:rPr>
          <w:sz w:val="28"/>
          <w:szCs w:val="28"/>
        </w:rPr>
        <w:t>www.gosuslugi.ru</w:t>
      </w:r>
      <w:proofErr w:type="spellEnd"/>
      <w:r w:rsidRPr="00072F76">
        <w:rPr>
          <w:sz w:val="28"/>
          <w:szCs w:val="28"/>
        </w:rPr>
        <w:t xml:space="preserve"> (для заявителей, зарегистрированных в ЕСИА)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СНИЛС</w:t>
      </w:r>
      <w:proofErr w:type="gramStart"/>
      <w:r w:rsidRPr="00072F76">
        <w:rPr>
          <w:sz w:val="28"/>
          <w:szCs w:val="28"/>
        </w:rPr>
        <w:t xml:space="preserve">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-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-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-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proofErr w:type="gramEnd"/>
    </w:p>
    <w:p w:rsidR="00AF48FE" w:rsidRPr="00072F76" w:rsidRDefault="00AF48FE" w:rsidP="00AF48FE">
      <w:pPr>
        <w:jc w:val="both"/>
        <w:rPr>
          <w:sz w:val="28"/>
          <w:szCs w:val="28"/>
        </w:rPr>
      </w:pP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ДА/НЕТ (</w:t>
      </w:r>
      <w:proofErr w:type="gramStart"/>
      <w:r w:rsidRPr="00072F76">
        <w:rPr>
          <w:sz w:val="28"/>
          <w:szCs w:val="28"/>
        </w:rPr>
        <w:t>нужное</w:t>
      </w:r>
      <w:proofErr w:type="gramEnd"/>
      <w:r w:rsidRPr="00072F76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072F76">
        <w:rPr>
          <w:sz w:val="28"/>
          <w:szCs w:val="28"/>
        </w:rPr>
        <w:t>интернет-портале</w:t>
      </w:r>
      <w:proofErr w:type="spellEnd"/>
      <w:r w:rsidRPr="00072F76">
        <w:rPr>
          <w:sz w:val="28"/>
          <w:szCs w:val="28"/>
        </w:rPr>
        <w:t xml:space="preserve"> </w:t>
      </w:r>
      <w:proofErr w:type="spellStart"/>
      <w:r w:rsidRPr="00072F76">
        <w:rPr>
          <w:sz w:val="28"/>
          <w:szCs w:val="28"/>
        </w:rPr>
        <w:t>www.gosuslugi.ru</w:t>
      </w:r>
      <w:proofErr w:type="spellEnd"/>
      <w:r w:rsidRPr="00072F76">
        <w:rPr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СНИЛС</w:t>
      </w:r>
      <w:proofErr w:type="gramStart"/>
      <w:r w:rsidRPr="00072F76">
        <w:rPr>
          <w:sz w:val="28"/>
          <w:szCs w:val="28"/>
        </w:rPr>
        <w:t xml:space="preserve">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-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-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-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proofErr w:type="gramEnd"/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номер мобильного телефона в федеральном формате: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proofErr w:type="spellStart"/>
      <w:r w:rsidRPr="00072F76">
        <w:rPr>
          <w:sz w:val="28"/>
          <w:szCs w:val="28"/>
        </w:rPr>
        <w:t>e-mail</w:t>
      </w:r>
      <w:proofErr w:type="spellEnd"/>
      <w:r w:rsidRPr="00072F76">
        <w:rPr>
          <w:sz w:val="28"/>
          <w:szCs w:val="28"/>
        </w:rPr>
        <w:t xml:space="preserve"> _________________________ (если имеется)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гражданство - Российская Федерация/ _________________________________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</w:r>
      <w:r w:rsidRPr="00072F76">
        <w:rPr>
          <w:sz w:val="28"/>
          <w:szCs w:val="28"/>
        </w:rPr>
        <w:tab/>
        <w:t>(наименование иностранного государства)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В случае</w:t>
      </w:r>
      <w:proofErr w:type="gramStart"/>
      <w:r w:rsidRPr="00072F76">
        <w:rPr>
          <w:sz w:val="28"/>
          <w:szCs w:val="28"/>
        </w:rPr>
        <w:t>,</w:t>
      </w:r>
      <w:proofErr w:type="gramEnd"/>
      <w:r w:rsidRPr="00072F76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серия, номер -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 xml:space="preserve">  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кем </w:t>
      </w:r>
      <w:proofErr w:type="gramStart"/>
      <w:r w:rsidRPr="00072F76">
        <w:rPr>
          <w:sz w:val="28"/>
          <w:szCs w:val="28"/>
        </w:rPr>
        <w:t>выдан</w:t>
      </w:r>
      <w:proofErr w:type="gramEnd"/>
      <w:r w:rsidRPr="00072F76">
        <w:rPr>
          <w:sz w:val="28"/>
          <w:szCs w:val="28"/>
        </w:rPr>
        <w:t xml:space="preserve"> - _________________________________________________________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дата выдачи -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код подразделения -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дата рождения -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место рождения - ______________________________________________________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В случае</w:t>
      </w:r>
      <w:proofErr w:type="gramStart"/>
      <w:r w:rsidRPr="00072F76">
        <w:rPr>
          <w:sz w:val="28"/>
          <w:szCs w:val="28"/>
        </w:rPr>
        <w:t>,</w:t>
      </w:r>
      <w:proofErr w:type="gramEnd"/>
      <w:r w:rsidRPr="00072F76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дата выдачи -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 xml:space="preserve">дата окончания срока действия - 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.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  <w:r w:rsidRPr="00072F76">
        <w:rPr>
          <w:sz w:val="28"/>
          <w:szCs w:val="28"/>
        </w:rPr>
        <w:t>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</w:p>
    <w:p w:rsidR="00AF48FE" w:rsidRPr="00072F76" w:rsidRDefault="00AF48FE" w:rsidP="00AF48FE">
      <w:pPr>
        <w:jc w:val="both"/>
        <w:rPr>
          <w:sz w:val="28"/>
          <w:szCs w:val="28"/>
        </w:rPr>
      </w:pPr>
      <w:r w:rsidRPr="00072F76">
        <w:rPr>
          <w:sz w:val="28"/>
          <w:szCs w:val="28"/>
        </w:rPr>
        <w:t>ДА/НЕТ (</w:t>
      </w:r>
      <w:proofErr w:type="gramStart"/>
      <w:r w:rsidRPr="00072F76">
        <w:rPr>
          <w:sz w:val="28"/>
          <w:szCs w:val="28"/>
        </w:rPr>
        <w:t>нужное</w:t>
      </w:r>
      <w:proofErr w:type="gramEnd"/>
      <w:r w:rsidRPr="00072F76">
        <w:rPr>
          <w:sz w:val="28"/>
          <w:szCs w:val="28"/>
        </w:rPr>
        <w:t xml:space="preserve"> подчеркнуть) Прошу восстановить доступ на </w:t>
      </w:r>
      <w:proofErr w:type="spellStart"/>
      <w:r w:rsidRPr="00072F76">
        <w:rPr>
          <w:sz w:val="28"/>
          <w:szCs w:val="28"/>
        </w:rPr>
        <w:t>интернет-портале</w:t>
      </w:r>
      <w:proofErr w:type="spellEnd"/>
      <w:r w:rsidRPr="00072F76">
        <w:rPr>
          <w:sz w:val="28"/>
          <w:szCs w:val="28"/>
        </w:rPr>
        <w:t xml:space="preserve"> </w:t>
      </w:r>
      <w:proofErr w:type="spellStart"/>
      <w:r w:rsidRPr="00072F76">
        <w:rPr>
          <w:sz w:val="28"/>
          <w:szCs w:val="28"/>
        </w:rPr>
        <w:t>www.gosuslugi.ru</w:t>
      </w:r>
      <w:proofErr w:type="spellEnd"/>
      <w:r w:rsidRPr="00072F76">
        <w:rPr>
          <w:sz w:val="28"/>
          <w:szCs w:val="28"/>
        </w:rPr>
        <w:t xml:space="preserve"> (в ЕСИА) (для заявителей, ранее зарегистрированных в ЕСИА).</w:t>
      </w:r>
    </w:p>
    <w:p w:rsidR="00AF48FE" w:rsidRPr="00072F76" w:rsidRDefault="00AF48FE" w:rsidP="00AF48FE">
      <w:pPr>
        <w:jc w:val="both"/>
        <w:rPr>
          <w:sz w:val="28"/>
          <w:szCs w:val="28"/>
        </w:rPr>
      </w:pPr>
    </w:p>
    <w:p w:rsidR="00AF48FE" w:rsidRPr="00072F76" w:rsidRDefault="00AF48FE" w:rsidP="00AF48FE">
      <w:pPr>
        <w:rPr>
          <w:sz w:val="28"/>
          <w:szCs w:val="28"/>
        </w:rPr>
      </w:pPr>
      <w:r w:rsidRPr="00072F76">
        <w:rPr>
          <w:sz w:val="28"/>
          <w:szCs w:val="28"/>
        </w:rPr>
        <w:t>ДА/НЕТ (</w:t>
      </w:r>
      <w:proofErr w:type="gramStart"/>
      <w:r w:rsidRPr="00072F76">
        <w:rPr>
          <w:sz w:val="28"/>
          <w:szCs w:val="28"/>
        </w:rPr>
        <w:t>нужное</w:t>
      </w:r>
      <w:proofErr w:type="gramEnd"/>
      <w:r w:rsidRPr="00072F76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072F76">
        <w:rPr>
          <w:sz w:val="28"/>
          <w:szCs w:val="28"/>
        </w:rPr>
        <w:t>интернет-портале</w:t>
      </w:r>
      <w:proofErr w:type="spellEnd"/>
      <w:r w:rsidRPr="00072F76">
        <w:rPr>
          <w:sz w:val="28"/>
          <w:szCs w:val="28"/>
        </w:rPr>
        <w:t xml:space="preserve"> </w:t>
      </w:r>
      <w:proofErr w:type="spellStart"/>
      <w:r w:rsidRPr="00072F76">
        <w:rPr>
          <w:sz w:val="28"/>
          <w:szCs w:val="28"/>
        </w:rPr>
        <w:t>www.gosuslugi.ru</w:t>
      </w:r>
      <w:proofErr w:type="spellEnd"/>
      <w:r w:rsidRPr="00072F76">
        <w:rPr>
          <w:sz w:val="28"/>
          <w:szCs w:val="28"/>
        </w:rPr>
        <w:t xml:space="preserve"> (в ЕСИА)</w:t>
      </w:r>
    </w:p>
    <w:p w:rsidR="00AF48FE" w:rsidRPr="00072F76" w:rsidRDefault="00AF48FE" w:rsidP="00AF48FE">
      <w:pPr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AF48FE" w:rsidRPr="00072F76" w:rsidRDefault="00AF48FE" w:rsidP="00AF48FE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072F76">
        <w:rPr>
          <w:rFonts w:ascii="Times New Roman" w:hAnsi="Times New Roman"/>
          <w:sz w:val="28"/>
          <w:szCs w:val="28"/>
        </w:rPr>
        <w:t>Приложение № 2</w:t>
      </w:r>
    </w:p>
    <w:p w:rsidR="00AF48FE" w:rsidRPr="00072F76" w:rsidRDefault="00AF48FE" w:rsidP="00AF48FE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072F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F48FE" w:rsidRPr="00072F76" w:rsidRDefault="00AF48FE" w:rsidP="00AF48F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AF48FE" w:rsidRPr="00072F76" w:rsidRDefault="00AF48FE" w:rsidP="00AF48F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072F76">
        <w:rPr>
          <w:rFonts w:ascii="Times New Roman" w:hAnsi="Times New Roman"/>
          <w:b/>
          <w:sz w:val="28"/>
          <w:szCs w:val="28"/>
        </w:rPr>
        <w:t>Журнал регистрации заявлений о предоставлении муниципальной услуги</w:t>
      </w:r>
    </w:p>
    <w:p w:rsidR="00AF48FE" w:rsidRPr="00072F76" w:rsidRDefault="00AF48FE" w:rsidP="00AF48F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072F76">
        <w:rPr>
          <w:rFonts w:ascii="Times New Roman" w:hAnsi="Times New Roman"/>
          <w:b/>
          <w:sz w:val="28"/>
          <w:szCs w:val="28"/>
        </w:rPr>
        <w:t>«Присвоение или аннулирование адресов объектам адресации»</w:t>
      </w:r>
    </w:p>
    <w:p w:rsidR="00AF48FE" w:rsidRPr="00072F76" w:rsidRDefault="00AF48FE" w:rsidP="00AF48F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F48FE" w:rsidRPr="00072F76" w:rsidRDefault="00AF48FE" w:rsidP="00AF48F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F48FE" w:rsidRPr="00072F76" w:rsidRDefault="00AF48FE" w:rsidP="00AF48F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F48FE" w:rsidRPr="00072F76" w:rsidRDefault="00AF48FE" w:rsidP="00AF48F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F48FE" w:rsidRPr="00072F76" w:rsidRDefault="00AF48FE" w:rsidP="00AF48F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AF48FE" w:rsidRPr="00072F76" w:rsidTr="00CD2104">
        <w:trPr>
          <w:cantSplit/>
          <w:trHeight w:val="4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210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210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210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 w:cs="Arial"/>
                <w:sz w:val="22"/>
                <w:szCs w:val="22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 xml:space="preserve">Фамилия </w:t>
            </w:r>
            <w:r w:rsidRPr="00CD2104">
              <w:rPr>
                <w:rFonts w:ascii="Times New Roman" w:hAnsi="Times New Roman"/>
                <w:sz w:val="22"/>
                <w:szCs w:val="22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FE" w:rsidRPr="00CD2104" w:rsidRDefault="00AF48FE" w:rsidP="00AF48F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2104">
              <w:rPr>
                <w:rFonts w:ascii="Times New Roman" w:hAnsi="Times New Roman"/>
                <w:sz w:val="22"/>
                <w:szCs w:val="22"/>
              </w:rPr>
              <w:t>Примечание</w:t>
            </w:r>
            <w:bookmarkStart w:id="34" w:name="_GoBack"/>
            <w:bookmarkEnd w:id="34"/>
          </w:p>
        </w:tc>
      </w:tr>
      <w:tr w:rsidR="00AF48FE" w:rsidRPr="00072F76" w:rsidTr="00AF48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8FE" w:rsidRPr="00072F76" w:rsidTr="00AF48F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FE" w:rsidRPr="00072F76" w:rsidRDefault="00AF48FE" w:rsidP="00AF48F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8FE" w:rsidRPr="00072F76" w:rsidRDefault="00AF48FE" w:rsidP="00AF48FE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2A366C" w:rsidRPr="00072F76" w:rsidRDefault="002A366C" w:rsidP="002A366C">
      <w:pPr>
        <w:tabs>
          <w:tab w:val="left" w:pos="1310"/>
        </w:tabs>
        <w:jc w:val="center"/>
        <w:rPr>
          <w:sz w:val="28"/>
          <w:szCs w:val="28"/>
        </w:rPr>
      </w:pPr>
    </w:p>
    <w:sectPr w:rsidR="002A366C" w:rsidRPr="00072F76" w:rsidSect="0075365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ADB"/>
    <w:multiLevelType w:val="hybridMultilevel"/>
    <w:tmpl w:val="5CAC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072F76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14CCC"/>
    <w:rsid w:val="00236188"/>
    <w:rsid w:val="002A366C"/>
    <w:rsid w:val="002D1987"/>
    <w:rsid w:val="00360ED1"/>
    <w:rsid w:val="00370686"/>
    <w:rsid w:val="003C082E"/>
    <w:rsid w:val="003D7D69"/>
    <w:rsid w:val="00445C0B"/>
    <w:rsid w:val="004464C2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13012"/>
    <w:rsid w:val="00721914"/>
    <w:rsid w:val="00740AE9"/>
    <w:rsid w:val="007510AA"/>
    <w:rsid w:val="00753650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48FE"/>
    <w:rsid w:val="00AF65B1"/>
    <w:rsid w:val="00B04684"/>
    <w:rsid w:val="00B2438E"/>
    <w:rsid w:val="00B25C51"/>
    <w:rsid w:val="00B306BF"/>
    <w:rsid w:val="00B41611"/>
    <w:rsid w:val="00B55497"/>
    <w:rsid w:val="00BA116E"/>
    <w:rsid w:val="00BD46F0"/>
    <w:rsid w:val="00BD6121"/>
    <w:rsid w:val="00BF1901"/>
    <w:rsid w:val="00C00F77"/>
    <w:rsid w:val="00C31095"/>
    <w:rsid w:val="00C845C1"/>
    <w:rsid w:val="00CC14C4"/>
    <w:rsid w:val="00CD2104"/>
    <w:rsid w:val="00D46BD4"/>
    <w:rsid w:val="00DA0BCD"/>
    <w:rsid w:val="00E3520F"/>
    <w:rsid w:val="00E57234"/>
    <w:rsid w:val="00EC5334"/>
    <w:rsid w:val="00ED54D8"/>
    <w:rsid w:val="00EE16FA"/>
    <w:rsid w:val="00EF76FA"/>
    <w:rsid w:val="00F14BAE"/>
    <w:rsid w:val="00F45E4C"/>
    <w:rsid w:val="00F62642"/>
    <w:rsid w:val="00F71B95"/>
    <w:rsid w:val="00F810EE"/>
    <w:rsid w:val="00FA1C55"/>
    <w:rsid w:val="00FB5082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uiPriority w:val="99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Гипертекстовая ссылка"/>
    <w:rsid w:val="002A366C"/>
    <w:rPr>
      <w:color w:val="008000"/>
    </w:rPr>
  </w:style>
  <w:style w:type="paragraph" w:styleId="ad">
    <w:name w:val="header"/>
    <w:basedOn w:val="a"/>
    <w:link w:val="ae"/>
    <w:uiPriority w:val="99"/>
    <w:rsid w:val="002A366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2A366C"/>
    <w:rPr>
      <w:rFonts w:ascii="Times New Roman" w:eastAsia="Times New Roman" w:hAnsi="Times New Roman" w:cs="Times New Roman"/>
      <w:sz w:val="24"/>
      <w:szCs w:val="20"/>
      <w:lang/>
    </w:rPr>
  </w:style>
  <w:style w:type="paragraph" w:styleId="af">
    <w:name w:val="footer"/>
    <w:basedOn w:val="a"/>
    <w:link w:val="af0"/>
    <w:uiPriority w:val="99"/>
    <w:rsid w:val="002A366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2A366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1">
    <w:name w:val="Цветовое выделение"/>
    <w:rsid w:val="002A366C"/>
    <w:rPr>
      <w:b/>
      <w:color w:val="000080"/>
    </w:rPr>
  </w:style>
  <w:style w:type="paragraph" w:customStyle="1" w:styleId="af2">
    <w:name w:val="Заголовок статьи"/>
    <w:basedOn w:val="a"/>
    <w:next w:val="a"/>
    <w:rsid w:val="002A36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2A366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2A366C"/>
    <w:rPr>
      <w:b/>
      <w:color w:val="008080"/>
    </w:rPr>
  </w:style>
  <w:style w:type="paragraph" w:customStyle="1" w:styleId="ConsPlusNormal">
    <w:name w:val="ConsPlusNormal"/>
    <w:rsid w:val="002A3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2A366C"/>
    <w:rPr>
      <w:rFonts w:cs="Times New Roman"/>
    </w:rPr>
  </w:style>
  <w:style w:type="paragraph" w:customStyle="1" w:styleId="af6">
    <w:name w:val="Знак Знак"/>
    <w:basedOn w:val="a"/>
    <w:rsid w:val="002A36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A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A366C"/>
    <w:pPr>
      <w:ind w:left="180"/>
      <w:jc w:val="both"/>
    </w:pPr>
    <w:rPr>
      <w:lang/>
    </w:rPr>
  </w:style>
  <w:style w:type="character" w:customStyle="1" w:styleId="af8">
    <w:name w:val="Основной текст с отступом Знак"/>
    <w:basedOn w:val="a0"/>
    <w:link w:val="af7"/>
    <w:uiPriority w:val="99"/>
    <w:rsid w:val="002A366C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uiPriority w:val="99"/>
    <w:rsid w:val="002A366C"/>
    <w:pPr>
      <w:ind w:left="180" w:firstLine="540"/>
      <w:jc w:val="both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366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0">
    <w:name w:val="ConsPlusTitle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2A366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fa">
    <w:name w:val="Основной текст Знак"/>
    <w:basedOn w:val="a0"/>
    <w:link w:val="af9"/>
    <w:uiPriority w:val="99"/>
    <w:rsid w:val="002A366C"/>
    <w:rPr>
      <w:rFonts w:ascii="Calibri" w:eastAsia="Times New Roman" w:hAnsi="Calibri" w:cs="Times New Roman"/>
      <w:lang/>
    </w:rPr>
  </w:style>
  <w:style w:type="paragraph" w:customStyle="1" w:styleId="ConsNormal">
    <w:name w:val="ConsNormal"/>
    <w:rsid w:val="002A3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3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1"/>
    <w:rsid w:val="00E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15">
    <w:name w:val="Абзац списка1"/>
    <w:basedOn w:val="a"/>
    <w:rsid w:val="00EC5334"/>
    <w:pPr>
      <w:ind w:left="720"/>
    </w:pPr>
    <w:rPr>
      <w:rFonts w:eastAsia="Calibri"/>
    </w:rPr>
  </w:style>
  <w:style w:type="paragraph" w:customStyle="1" w:styleId="afb">
    <w:name w:val="Знак Знак Знак Знак Знак Знак Знак Знак Знак"/>
    <w:basedOn w:val="a"/>
    <w:rsid w:val="00EC5334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ListParagraph">
    <w:name w:val="List Paragraph"/>
    <w:basedOn w:val="a"/>
    <w:rsid w:val="00EC5334"/>
    <w:pPr>
      <w:ind w:left="720"/>
    </w:pPr>
    <w:rPr>
      <w:rFonts w:eastAsia="Calibri"/>
    </w:rPr>
  </w:style>
  <w:style w:type="paragraph" w:customStyle="1" w:styleId="afc">
    <w:name w:val="Знак Знак Знак Знак"/>
    <w:basedOn w:val="a"/>
    <w:rsid w:val="00EC533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EC5334"/>
    <w:rPr>
      <w:rFonts w:cs="Times New Roman"/>
    </w:rPr>
  </w:style>
  <w:style w:type="paragraph" w:customStyle="1" w:styleId="BlockQuotation">
    <w:name w:val="Block Quotation"/>
    <w:basedOn w:val="a"/>
    <w:rsid w:val="00EC533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1">
    <w:name w:val="ConsPlusNonformat Знак"/>
    <w:link w:val="ConsPlusNonformat0"/>
    <w:uiPriority w:val="99"/>
    <w:locked/>
    <w:rsid w:val="00EC5334"/>
    <w:rPr>
      <w:rFonts w:ascii="Courier New" w:eastAsia="Calibri" w:hAnsi="Courier New" w:cs="Courier New"/>
      <w:lang w:eastAsia="ru-RU"/>
    </w:rPr>
  </w:style>
  <w:style w:type="paragraph" w:customStyle="1" w:styleId="afd">
    <w:name w:val="Знак Знак Знак Знак Знак Знак Знак Знак"/>
    <w:basedOn w:val="a"/>
    <w:rsid w:val="00EC53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autoRedefine/>
    <w:rsid w:val="00EC5334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  <w:style w:type="character" w:styleId="afe">
    <w:name w:val="Emphasis"/>
    <w:uiPriority w:val="20"/>
    <w:qFormat/>
    <w:rsid w:val="00753650"/>
    <w:rPr>
      <w:rFonts w:cs="Times New Roman"/>
      <w:i/>
    </w:rPr>
  </w:style>
  <w:style w:type="paragraph" w:customStyle="1" w:styleId="s3">
    <w:name w:val="s_3"/>
    <w:basedOn w:val="a"/>
    <w:uiPriority w:val="99"/>
    <w:rsid w:val="00753650"/>
    <w:pPr>
      <w:spacing w:before="100" w:beforeAutospacing="1" w:after="100" w:afterAutospacing="1"/>
    </w:pPr>
  </w:style>
  <w:style w:type="paragraph" w:styleId="aff">
    <w:name w:val="Title"/>
    <w:basedOn w:val="a"/>
    <w:link w:val="aff0"/>
    <w:qFormat/>
    <w:rsid w:val="00AF48FE"/>
    <w:pPr>
      <w:jc w:val="center"/>
    </w:pPr>
    <w:rPr>
      <w:sz w:val="28"/>
    </w:rPr>
  </w:style>
  <w:style w:type="character" w:customStyle="1" w:styleId="aff0">
    <w:name w:val="Название Знак"/>
    <w:basedOn w:val="a0"/>
    <w:link w:val="aff"/>
    <w:rsid w:val="00AF4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semiHidden/>
    <w:rsid w:val="00AF48FE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F48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F48FE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annotation reference"/>
    <w:basedOn w:val="a0"/>
    <w:uiPriority w:val="99"/>
    <w:semiHidden/>
    <w:unhideWhenUsed/>
    <w:rsid w:val="00AF48FE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F48FE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F4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F48FE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F48FE"/>
    <w:rPr>
      <w:b/>
      <w:bCs/>
    </w:rPr>
  </w:style>
  <w:style w:type="paragraph" w:styleId="aff8">
    <w:name w:val="Revision"/>
    <w:hidden/>
    <w:uiPriority w:val="99"/>
    <w:semiHidden/>
    <w:rsid w:val="00AF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48FE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AF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57307604.2702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97C6E67D05281BA26527A95D4F7002803F3FF37E8D79DE2E8235FF4A92CF21BCF680EEE2C7F99F9FFBE9AC746CLBN" TargetMode="External"/><Relationship Id="rId11" Type="http://schemas.openxmlformats.org/officeDocument/2006/relationships/hyperlink" Target="consultantplus://offline/ref=BC640144041317A2B9C7163D180BB8274B9EAAA1E06A6EF8750511EDB585A289083640E9BE05B733CE5888A464XFR5N" TargetMode="External"/><Relationship Id="rId5" Type="http://schemas.openxmlformats.org/officeDocument/2006/relationships/hyperlink" Target="consultantplus://offline/ref=EA97C6E67D05281BA26527A95D4F700282363AF37B8E79DE2E8235FF4A92CF21BCF680EEE2C7F99F9FFBE9AC746CLBN" TargetMode="External"/><Relationship Id="rId15" Type="http://schemas.openxmlformats.org/officeDocument/2006/relationships/hyperlink" Target="garantF1://57307604.27021" TargetMode="External"/><Relationship Id="rId10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12158</Words>
  <Characters>69306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2020-02-12T09:23:00Z</cp:lastPrinted>
  <dcterms:created xsi:type="dcterms:W3CDTF">2020-02-12T10:11:00Z</dcterms:created>
  <dcterms:modified xsi:type="dcterms:W3CDTF">2020-02-12T10:11:00Z</dcterms:modified>
</cp:coreProperties>
</file>