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C" w:rsidRPr="00A25F2C" w:rsidRDefault="00A25F2C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DE" w:rsidRDefault="00CE4968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130</w:t>
      </w:r>
      <w:r w:rsidR="00550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  <w:r w:rsidR="00550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7B28F9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bookmarkStart w:id="0" w:name="_GoBack"/>
      <w:bookmarkEnd w:id="0"/>
      <w:r w:rsidR="005505BA">
        <w:rPr>
          <w:rFonts w:ascii="Times New Roman" w:eastAsia="Calibri" w:hAnsi="Times New Roman" w:cs="Times New Roman"/>
          <w:sz w:val="28"/>
          <w:szCs w:val="28"/>
          <w:lang w:eastAsia="en-US"/>
        </w:rPr>
        <w:t>3.20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1E0"/>
      </w:tblPr>
      <w:tblGrid>
        <w:gridCol w:w="6804"/>
      </w:tblGrid>
      <w:tr w:rsidR="004B1FB9" w:rsidTr="004B1FB9">
        <w:trPr>
          <w:trHeight w:val="1553"/>
        </w:trPr>
        <w:tc>
          <w:tcPr>
            <w:tcW w:w="6804" w:type="dxa"/>
          </w:tcPr>
          <w:p w:rsidR="004B1FB9" w:rsidRPr="00CE4968" w:rsidRDefault="004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E496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 ежегодном отчете главы муниципального образования Ключевский сельсовет Беляевского района Оренбургской области о результатах своей деятельности и деятельности администраци</w:t>
            </w:r>
            <w:r w:rsidR="00CE496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 Ключевского сельсовета за 2019</w:t>
            </w:r>
            <w:r w:rsidRPr="00CE496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4B1FB9" w:rsidRDefault="004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B1FB9" w:rsidRDefault="004B1FB9" w:rsidP="004B1FB9">
      <w:pPr>
        <w:tabs>
          <w:tab w:val="left" w:pos="0"/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1FB9" w:rsidRDefault="004B1FB9" w:rsidP="004B1FB9">
      <w:pPr>
        <w:tabs>
          <w:tab w:val="left" w:pos="0"/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Ключевский сельсовет Беляевского района Оренбургской области Колесникова А.В.,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B1FB9" w:rsidRDefault="004B1FB9" w:rsidP="004B1FB9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Отчет главы муниципального образования Ключевский сельсовет Колесникова А.В. о результатах своей деятельности и деятельности администрации сельсовета принять к сведению.</w:t>
      </w:r>
    </w:p>
    <w:p w:rsidR="004B1FB9" w:rsidRDefault="004B1FB9" w:rsidP="004B1FB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главы муниципального образования Ключевский сельсовет Колесникова А.В. удовлетворительной.</w:t>
      </w:r>
    </w:p>
    <w:p w:rsidR="004B1FB9" w:rsidRDefault="004B1FB9" w:rsidP="004B1FB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4B1FB9" w:rsidRDefault="004B1FB9" w:rsidP="004B1FB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вступает в силу со дня его подписания.</w:t>
      </w:r>
    </w:p>
    <w:p w:rsidR="004B1FB9" w:rsidRDefault="004B1FB9" w:rsidP="004B1FB9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Pr="004B1FB9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FB9" w:rsidRPr="004B1FB9" w:rsidRDefault="004B1FB9" w:rsidP="004B1FB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lastRenderedPageBreak/>
        <w:t>Отчет о работе  муниципального образования Белогорский сельсовет Беляевского рай</w:t>
      </w:r>
      <w:r w:rsidR="00CE4968">
        <w:rPr>
          <w:rFonts w:ascii="Times New Roman" w:hAnsi="Times New Roman" w:cs="Times New Roman"/>
          <w:b/>
          <w:sz w:val="28"/>
          <w:szCs w:val="28"/>
        </w:rPr>
        <w:t>она Оренбургской области за 2019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1FB9" w:rsidRPr="004B1FB9" w:rsidRDefault="004B1FB9" w:rsidP="004B1F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t>Добрый день, уважаемые жители сельского поселения, депутаты и приглашенные!</w:t>
      </w:r>
    </w:p>
    <w:p w:rsidR="004B1FB9" w:rsidRPr="004B1FB9" w:rsidRDefault="004B1FB9" w:rsidP="00CE4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Начало нового календарного года всегда является временем подведения итогов года прошедшего, и сегодня нам предстоит обсудить жизнь нашего поселения </w:t>
      </w:r>
      <w:r w:rsidR="00CE4968">
        <w:rPr>
          <w:rFonts w:ascii="Times New Roman" w:hAnsi="Times New Roman" w:cs="Times New Roman"/>
          <w:sz w:val="28"/>
          <w:szCs w:val="28"/>
        </w:rPr>
        <w:t>за минувший год и задачи на 2020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 Сегодня Вашему вниманию предс</w:t>
      </w:r>
      <w:r w:rsidR="00CE4968">
        <w:rPr>
          <w:rFonts w:ascii="Times New Roman" w:hAnsi="Times New Roman" w:cs="Times New Roman"/>
          <w:sz w:val="28"/>
          <w:szCs w:val="28"/>
        </w:rPr>
        <w:t>тавляется отчет о работе за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1FB9" w:rsidRPr="004B1FB9" w:rsidRDefault="004B1FB9" w:rsidP="00CE4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9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FB9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муниципального образования - это итог  совместной деятельности  с администрацией района,  с депутатами, с  населением,  с индивидуальными предпринимателями, с руководителями  хозяйствующих субъектов, основная цель, которой неизменна – повышение уровня благосостояния населения.</w:t>
      </w:r>
    </w:p>
    <w:p w:rsidR="004B1FB9" w:rsidRPr="004B1FB9" w:rsidRDefault="004B1FB9" w:rsidP="00CE4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9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 xml:space="preserve">Деятельность  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 и Совета депутатов    в минувшем периоде строилась в соответствии с федеральным  и областным законодательством  и  в  соответствии с  Федеральным Законом Российской Федерации № 131-ФЗ  от 06.10.2003 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нормативно-правовыми актами Совета депутатов и 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4B1FB9" w:rsidRPr="004B1FB9" w:rsidRDefault="00CE4968" w:rsidP="004B1FB9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1FB9" w:rsidRPr="004B1FB9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 и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составление и рассмотрение проекта бюджета поселения, утверждение и исполнение бюджета поселения, осуществление контроля над его исполнением, установление и изменение местных налогов и сборов поселения и многое другое.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</w:t>
      </w:r>
      <w:r w:rsidR="00CE4968">
        <w:rPr>
          <w:rFonts w:ascii="Times New Roman" w:hAnsi="Times New Roman" w:cs="Times New Roman"/>
          <w:sz w:val="28"/>
          <w:szCs w:val="28"/>
        </w:rPr>
        <w:t xml:space="preserve">   </w:t>
      </w:r>
      <w:r w:rsidRPr="004B1FB9">
        <w:rPr>
          <w:rFonts w:ascii="Times New Roman" w:hAnsi="Times New Roman" w:cs="Times New Roman"/>
          <w:sz w:val="28"/>
          <w:szCs w:val="28"/>
        </w:rPr>
        <w:t xml:space="preserve">Основным направлением  в работе администрации сельсовета считаю выполнение прогноза  социально-экономического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 Этот документ закладывает основу для исполнения полномочий и  решения вопросов местного значения.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Для информации населения о деятельности администрации  и в соответствии с  Федеральным законом «Об обеспечении доступности к </w:t>
      </w:r>
      <w:r w:rsidRPr="004B1FB9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 используются печатные и электронные средства массовой информации: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где размещаются нормативно- правовые документы о проведении публичных слушаний по бюджету, исполнению бюджета, о внесении изменений в Устав муниципального образования, административные регламенты оказания муниципальных услуг в администрации, график приема главы, депутатов  и сотрудников администрации. Основной задачей сайта  является необходимость обеспечения  гласности  и доступности информации  о деятельности органов местного самоуправления и принимаемых ими решений.  Сайт администрации поддерживается в актуальном состоянии,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ведется работа</w:t>
      </w:r>
      <w:r w:rsidRPr="004B1FB9">
        <w:rPr>
          <w:rFonts w:ascii="Times New Roman" w:hAnsi="Times New Roman" w:cs="Times New Roman"/>
          <w:sz w:val="28"/>
          <w:szCs w:val="28"/>
        </w:rPr>
        <w:t xml:space="preserve"> по обновлению сайта;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Регулярно информируется население об актуальных событиях и мероприятиях в поселении через  информационные стенды, выпускается газета «Вестник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сельсовета» по мере необходимости.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входят 4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пункта (</w:t>
      </w:r>
      <w:r>
        <w:rPr>
          <w:rFonts w:ascii="Times New Roman" w:hAnsi="Times New Roman" w:cs="Times New Roman"/>
          <w:sz w:val="28"/>
          <w:szCs w:val="28"/>
        </w:rPr>
        <w:t>село Ключевка, село Старицкое, село Блюменталь, село Андреевка</w:t>
      </w:r>
      <w:r w:rsidRPr="004B1FB9">
        <w:rPr>
          <w:rFonts w:ascii="Times New Roman" w:hAnsi="Times New Roman" w:cs="Times New Roman"/>
          <w:sz w:val="28"/>
          <w:szCs w:val="28"/>
        </w:rPr>
        <w:t>).</w:t>
      </w:r>
    </w:p>
    <w:p w:rsidR="004B1FB9" w:rsidRPr="004B1FB9" w:rsidRDefault="004B1FB9" w:rsidP="004B1F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B9">
        <w:rPr>
          <w:rFonts w:ascii="Times New Roman" w:hAnsi="Times New Roman" w:cs="Times New Roman"/>
          <w:b/>
          <w:i/>
          <w:sz w:val="28"/>
          <w:szCs w:val="28"/>
        </w:rPr>
        <w:t>О работе Совета депутатов и администрации сельсовета.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Совет депутатов осуществляет </w:t>
      </w:r>
      <w:r>
        <w:rPr>
          <w:rFonts w:ascii="Times New Roman" w:hAnsi="Times New Roman" w:cs="Times New Roman"/>
          <w:sz w:val="28"/>
          <w:szCs w:val="28"/>
        </w:rPr>
        <w:t>свою работу в том же составе - 7</w:t>
      </w:r>
      <w:r w:rsidRPr="004B1FB9">
        <w:rPr>
          <w:rFonts w:ascii="Times New Roman" w:hAnsi="Times New Roman" w:cs="Times New Roman"/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E4968">
        <w:rPr>
          <w:rFonts w:ascii="Times New Roman" w:hAnsi="Times New Roman" w:cs="Times New Roman"/>
          <w:sz w:val="28"/>
          <w:szCs w:val="28"/>
        </w:rPr>
        <w:t xml:space="preserve">  заседаний, принято  20</w:t>
      </w:r>
      <w:r w:rsidRPr="004B1FB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4968">
        <w:rPr>
          <w:rFonts w:ascii="Times New Roman" w:hAnsi="Times New Roman" w:cs="Times New Roman"/>
          <w:sz w:val="28"/>
          <w:szCs w:val="28"/>
        </w:rPr>
        <w:t>й</w:t>
      </w:r>
      <w:r w:rsidRPr="004B1FB9">
        <w:rPr>
          <w:rFonts w:ascii="Times New Roman" w:hAnsi="Times New Roman" w:cs="Times New Roman"/>
          <w:sz w:val="28"/>
          <w:szCs w:val="28"/>
        </w:rPr>
        <w:t>. За прошлый год внесены  изменения в Устав муниципального образования – они приводились в соответствие с меняющимся законодательством и на основании информационного письма с прокуратуры. Вносились изменения в бюджет му</w:t>
      </w:r>
      <w:r w:rsidR="00CE4968">
        <w:rPr>
          <w:rFonts w:ascii="Times New Roman" w:hAnsi="Times New Roman" w:cs="Times New Roman"/>
          <w:sz w:val="28"/>
          <w:szCs w:val="28"/>
        </w:rPr>
        <w:t>ниципального образования на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и имущественного налогов.  Проекты  решений сессии,  постановления администрации направляются в прокуратуру района и находятся под постоянным контролем.</w:t>
      </w:r>
    </w:p>
    <w:p w:rsidR="004B1FB9" w:rsidRPr="004B1FB9" w:rsidRDefault="004B1FB9" w:rsidP="004B1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 Совета депутатов.</w:t>
      </w:r>
    </w:p>
    <w:p w:rsidR="004B1FB9" w:rsidRPr="004B1FB9" w:rsidRDefault="00CE4968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1FB9" w:rsidRPr="004B1FB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работают  4 муниципальных служащих (2 – специалиста 1 категории, заместитель главы </w:t>
      </w:r>
      <w:r w:rsidR="004B1FB9" w:rsidRPr="004B1FB9">
        <w:rPr>
          <w:rFonts w:ascii="Times New Roman" w:hAnsi="Times New Roman" w:cs="Times New Roman"/>
          <w:sz w:val="28"/>
          <w:szCs w:val="28"/>
        </w:rPr>
        <w:lastRenderedPageBreak/>
        <w:t>администрации и глава муниципального образования), из которых 2 муниципальных служащих - с высшим образованием.</w:t>
      </w:r>
    </w:p>
    <w:p w:rsidR="004B1FB9" w:rsidRPr="004B1FB9" w:rsidRDefault="00CE4968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1FB9" w:rsidRPr="004B1FB9">
        <w:rPr>
          <w:rFonts w:ascii="Times New Roman" w:hAnsi="Times New Roman" w:cs="Times New Roman"/>
          <w:sz w:val="28"/>
          <w:szCs w:val="28"/>
        </w:rPr>
        <w:t>Администрацией сельсовета издано: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Распоряжений администрации по вопросам организации 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 – </w:t>
      </w:r>
      <w:r w:rsidR="00DA5D45">
        <w:rPr>
          <w:rFonts w:ascii="Times New Roman" w:hAnsi="Times New Roman" w:cs="Times New Roman"/>
          <w:sz w:val="28"/>
          <w:szCs w:val="28"/>
        </w:rPr>
        <w:t>27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Постановлений  главы администрации по вопросам м</w:t>
      </w:r>
      <w:r w:rsidR="00DA5D45">
        <w:rPr>
          <w:rFonts w:ascii="Times New Roman" w:hAnsi="Times New Roman" w:cs="Times New Roman"/>
          <w:sz w:val="28"/>
          <w:szCs w:val="28"/>
        </w:rPr>
        <w:t>естного значения – 71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 Расп</w:t>
      </w:r>
      <w:r>
        <w:rPr>
          <w:rFonts w:ascii="Times New Roman" w:hAnsi="Times New Roman" w:cs="Times New Roman"/>
          <w:sz w:val="28"/>
          <w:szCs w:val="28"/>
        </w:rPr>
        <w:t>оряжений по личному составу -3</w:t>
      </w:r>
      <w:r w:rsidRPr="004B1FB9">
        <w:rPr>
          <w:rFonts w:ascii="Times New Roman" w:hAnsi="Times New Roman" w:cs="Times New Roman"/>
          <w:sz w:val="28"/>
          <w:szCs w:val="28"/>
        </w:rPr>
        <w:t>5.</w:t>
      </w:r>
    </w:p>
    <w:p w:rsidR="004B1FB9" w:rsidRPr="004B1FB9" w:rsidRDefault="00A33F36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FB9" w:rsidRPr="004B1FB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уществлено </w:t>
      </w:r>
      <w:r w:rsidR="00CE4968">
        <w:rPr>
          <w:rFonts w:ascii="Times New Roman" w:hAnsi="Times New Roman" w:cs="Times New Roman"/>
          <w:sz w:val="28"/>
          <w:szCs w:val="28"/>
        </w:rPr>
        <w:t>140</w:t>
      </w:r>
      <w:r w:rsidR="004B1FB9">
        <w:rPr>
          <w:rFonts w:ascii="Times New Roman" w:hAnsi="Times New Roman" w:cs="Times New Roman"/>
          <w:sz w:val="28"/>
          <w:szCs w:val="28"/>
        </w:rPr>
        <w:t xml:space="preserve"> </w:t>
      </w:r>
      <w:r w:rsidR="004B1FB9" w:rsidRPr="004B1FB9">
        <w:rPr>
          <w:rFonts w:ascii="Times New Roman" w:hAnsi="Times New Roman" w:cs="Times New Roman"/>
          <w:sz w:val="28"/>
          <w:szCs w:val="28"/>
        </w:rPr>
        <w:t>нотариальных действий;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 Поступало запросов, писем от организаций, предприятий и ведомств - </w:t>
      </w:r>
      <w:r w:rsidR="00DA5D45">
        <w:rPr>
          <w:rFonts w:ascii="Times New Roman" w:hAnsi="Times New Roman" w:cs="Times New Roman"/>
          <w:sz w:val="28"/>
          <w:szCs w:val="28"/>
        </w:rPr>
        <w:t>801</w:t>
      </w:r>
      <w:r w:rsidRPr="004B1FB9">
        <w:rPr>
          <w:rFonts w:ascii="Times New Roman" w:hAnsi="Times New Roman" w:cs="Times New Roman"/>
          <w:sz w:val="28"/>
          <w:szCs w:val="28"/>
        </w:rPr>
        <w:t xml:space="preserve">, на все запросы дан  ответ </w:t>
      </w:r>
      <w:r w:rsidR="00A33F36">
        <w:rPr>
          <w:rFonts w:ascii="Times New Roman" w:hAnsi="Times New Roman" w:cs="Times New Roman"/>
          <w:sz w:val="28"/>
          <w:szCs w:val="28"/>
        </w:rPr>
        <w:t>в письменной или устной форме (</w:t>
      </w:r>
      <w:r w:rsidR="00DA5D45">
        <w:rPr>
          <w:rFonts w:ascii="Times New Roman" w:hAnsi="Times New Roman" w:cs="Times New Roman"/>
          <w:sz w:val="28"/>
          <w:szCs w:val="28"/>
        </w:rPr>
        <w:t>664</w:t>
      </w:r>
      <w:r w:rsidRPr="004B1FB9">
        <w:rPr>
          <w:rFonts w:ascii="Times New Roman" w:hAnsi="Times New Roman" w:cs="Times New Roman"/>
          <w:sz w:val="28"/>
          <w:szCs w:val="28"/>
        </w:rPr>
        <w:t xml:space="preserve"> ответов).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Выдача справок:</w:t>
      </w:r>
    </w:p>
    <w:p w:rsid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>За</w:t>
      </w:r>
      <w:r w:rsidR="00DA5D45">
        <w:rPr>
          <w:rFonts w:ascii="Times New Roman" w:hAnsi="Times New Roman" w:cs="Times New Roman"/>
          <w:sz w:val="28"/>
          <w:szCs w:val="28"/>
        </w:rPr>
        <w:t xml:space="preserve"> 2019</w:t>
      </w:r>
      <w:r w:rsidR="00A33F36">
        <w:rPr>
          <w:rFonts w:ascii="Times New Roman" w:hAnsi="Times New Roman" w:cs="Times New Roman"/>
          <w:sz w:val="28"/>
          <w:szCs w:val="28"/>
        </w:rPr>
        <w:t xml:space="preserve"> год выдано справок – </w:t>
      </w:r>
      <w:r w:rsidR="00DA5D45">
        <w:rPr>
          <w:rFonts w:ascii="Times New Roman" w:hAnsi="Times New Roman" w:cs="Times New Roman"/>
          <w:sz w:val="28"/>
          <w:szCs w:val="28"/>
        </w:rPr>
        <w:t>630</w:t>
      </w:r>
      <w:r w:rsidRPr="004B1FB9">
        <w:rPr>
          <w:rFonts w:ascii="Times New Roman" w:hAnsi="Times New Roman" w:cs="Times New Roman"/>
          <w:sz w:val="28"/>
          <w:szCs w:val="28"/>
        </w:rPr>
        <w:t xml:space="preserve">: это справки об ЛПХ, о домовладении, о составе семьи, выписки из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</w:t>
      </w:r>
    </w:p>
    <w:p w:rsidR="00A33F36" w:rsidRPr="004B1FB9" w:rsidRDefault="00A33F36" w:rsidP="00A33F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F36">
        <w:rPr>
          <w:rFonts w:ascii="Times New Roman" w:hAnsi="Times New Roman" w:cs="Times New Roman"/>
          <w:b w:val="0"/>
          <w:sz w:val="28"/>
          <w:szCs w:val="28"/>
        </w:rPr>
        <w:t>Была предоставлена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МУП «Кс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 xml:space="preserve"> на погашение кредиторской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>задолженности за топливно-энергетические ресурсы, возмещение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>недополученных доходов и (или) финансовое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>(возмещение) стоимости мероприятий за счет средств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Ключевский сельсовет Беляевского района Оренбургской области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 расходных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86D">
        <w:rPr>
          <w:rFonts w:ascii="Times New Roman" w:hAnsi="Times New Roman" w:cs="Times New Roman"/>
          <w:b w:val="0"/>
          <w:sz w:val="28"/>
          <w:szCs w:val="28"/>
        </w:rPr>
        <w:t>обязательств по решению вопросов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Предоставляются  отчеты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госстатистику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>:</w:t>
      </w:r>
    </w:p>
    <w:p w:rsidR="004B1FB9" w:rsidRPr="004B1FB9" w:rsidRDefault="004B1FB9" w:rsidP="004B1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численности населения и числе хозяйств,</w:t>
      </w:r>
    </w:p>
    <w:p w:rsidR="004B1FB9" w:rsidRPr="004B1FB9" w:rsidRDefault="004B1FB9" w:rsidP="004B1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поголовье скота /ежеквартально/,</w:t>
      </w:r>
    </w:p>
    <w:p w:rsidR="004B1FB9" w:rsidRPr="004B1FB9" w:rsidRDefault="004B1FB9" w:rsidP="004B1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сведения о  жилищном фонде,</w:t>
      </w:r>
    </w:p>
    <w:p w:rsidR="004B1FB9" w:rsidRPr="004B1FB9" w:rsidRDefault="004B1FB9" w:rsidP="004B1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по жилищной комиссии,</w:t>
      </w:r>
    </w:p>
    <w:p w:rsidR="004B1FB9" w:rsidRPr="004B1FB9" w:rsidRDefault="004B1FB9" w:rsidP="004B1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о дорогах.</w:t>
      </w:r>
    </w:p>
    <w:p w:rsidR="004B1FB9" w:rsidRPr="004B1FB9" w:rsidRDefault="004B1FB9" w:rsidP="004B1FB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     Уточнялись списки избирателей по населенным пунктам.      </w:t>
      </w:r>
    </w:p>
    <w:p w:rsidR="004B1FB9" w:rsidRPr="004B1FB9" w:rsidRDefault="00DA5D45" w:rsidP="004B1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 проведено  15</w:t>
      </w:r>
      <w:r w:rsidR="004B1FB9" w:rsidRPr="004B1FB9">
        <w:rPr>
          <w:rFonts w:ascii="Times New Roman" w:hAnsi="Times New Roman" w:cs="Times New Roman"/>
          <w:sz w:val="28"/>
          <w:szCs w:val="28"/>
        </w:rPr>
        <w:t xml:space="preserve"> встреч с жителями поселения</w:t>
      </w:r>
      <w:r>
        <w:rPr>
          <w:rFonts w:ascii="Times New Roman" w:hAnsi="Times New Roman" w:cs="Times New Roman"/>
          <w:sz w:val="28"/>
          <w:szCs w:val="28"/>
        </w:rPr>
        <w:t>, в том числе 12</w:t>
      </w:r>
      <w:r w:rsidR="004B1FB9" w:rsidRPr="004B1FB9">
        <w:rPr>
          <w:rFonts w:ascii="Times New Roman" w:hAnsi="Times New Roman" w:cs="Times New Roman"/>
          <w:sz w:val="28"/>
          <w:szCs w:val="28"/>
        </w:rPr>
        <w:t xml:space="preserve"> встреч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граждан и 3</w:t>
      </w:r>
      <w:r w:rsidR="004B1FB9" w:rsidRPr="004B1FB9">
        <w:rPr>
          <w:rFonts w:ascii="Times New Roman" w:hAnsi="Times New Roman" w:cs="Times New Roman"/>
          <w:sz w:val="28"/>
          <w:szCs w:val="28"/>
        </w:rPr>
        <w:t xml:space="preserve"> встречи в рамках проведения публичных слушаний по различным вопросам  деятельности (вопросы ЖКХ,  вопросы санитарного состояния села, пожарной безопасности, найма пастухов).</w:t>
      </w:r>
    </w:p>
    <w:p w:rsidR="004B1FB9" w:rsidRPr="004B1FB9" w:rsidRDefault="004B1FB9" w:rsidP="004B1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Сотрудниками администрации регулярно проводились подворные обходы в рамках проведения профил</w:t>
      </w:r>
      <w:r w:rsidR="00DA5D45">
        <w:rPr>
          <w:rFonts w:ascii="Times New Roman" w:hAnsi="Times New Roman" w:cs="Times New Roman"/>
          <w:sz w:val="28"/>
          <w:szCs w:val="28"/>
        </w:rPr>
        <w:t>актической операции «Жилище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», </w:t>
      </w:r>
      <w:r w:rsidRPr="004B1FB9">
        <w:rPr>
          <w:rFonts w:ascii="Times New Roman" w:hAnsi="Times New Roman" w:cs="Times New Roman"/>
          <w:sz w:val="28"/>
          <w:szCs w:val="28"/>
        </w:rPr>
        <w:lastRenderedPageBreak/>
        <w:t xml:space="preserve">раздаются памятки по пожарной безопасности, проводится  перепись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учету.</w:t>
      </w:r>
    </w:p>
    <w:p w:rsidR="004B1FB9" w:rsidRPr="004B1FB9" w:rsidRDefault="004B1FB9" w:rsidP="004B1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С целью повышения собираемости местных налогов администрацией  проводилась разъяснительная беседа с каждым недоимщиком по земельному и имущественному налогу, рассылались  извещения недоимщикам, не проживающим на территории сельсовета. </w:t>
      </w:r>
    </w:p>
    <w:p w:rsidR="004B1FB9" w:rsidRPr="004B1FB9" w:rsidRDefault="004B1FB9" w:rsidP="00A33F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Администрацией  ведется 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На  ведение воинского учета выделяются целевые средства из Федерального бюджета. </w:t>
      </w:r>
    </w:p>
    <w:p w:rsidR="004B1FB9" w:rsidRPr="004B1FB9" w:rsidRDefault="004B1FB9" w:rsidP="00A33F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С декабря 2016 года  полномочия отдела военного комиссариата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району  переданы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районный военный </w:t>
      </w:r>
    </w:p>
    <w:p w:rsidR="004B1FB9" w:rsidRDefault="004B1FB9" w:rsidP="00A33F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A33F36">
        <w:rPr>
          <w:rFonts w:ascii="Times New Roman" w:hAnsi="Times New Roman" w:cs="Times New Roman"/>
          <w:sz w:val="28"/>
          <w:szCs w:val="28"/>
        </w:rPr>
        <w:t xml:space="preserve"> </w:t>
      </w:r>
      <w:r w:rsidRPr="004B1FB9">
        <w:rPr>
          <w:rFonts w:ascii="Times New Roman" w:hAnsi="Times New Roman" w:cs="Times New Roman"/>
          <w:sz w:val="28"/>
          <w:szCs w:val="28"/>
        </w:rPr>
        <w:t>№ 210-ФЗ «Об организации предоставления       государственных    и муниципальных услуг», Указом Президента Российской Федерации от 7 мая 2012 года  № 601  «Об основных направлениях совершенствования системы государственного       управления»,  постановлением 23-п от  08.04.2016 утвержден следующий 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и муниципальных услуг (все муниципальные услуги  размещены в информационной автоматизированной системе ГАСУ (государственная автоматизированная система управления):</w:t>
      </w:r>
      <w:proofErr w:type="gramEnd"/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отклонение</w:t>
      </w:r>
      <w:r w:rsidR="00DA5D45">
        <w:rPr>
          <w:rFonts w:ascii="Times New Roman" w:hAnsi="Times New Roman" w:cs="Times New Roman"/>
          <w:sz w:val="28"/>
          <w:szCs w:val="28"/>
        </w:rPr>
        <w:t xml:space="preserve"> </w:t>
      </w:r>
      <w:r w:rsidRPr="005176A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5176A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176A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годы.</w:t>
      </w:r>
    </w:p>
    <w:p w:rsidR="005176AD" w:rsidRPr="005176AD" w:rsidRDefault="005176AD" w:rsidP="005176A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молодых семей в рамках подпрограммы </w:t>
      </w:r>
      <w:r w:rsidRPr="005176AD">
        <w:rPr>
          <w:rFonts w:ascii="Times New Roman" w:hAnsi="Times New Roman" w:cs="Times New Roman"/>
          <w:sz w:val="28"/>
          <w:szCs w:val="28"/>
        </w:rPr>
        <w:lastRenderedPageBreak/>
        <w:t>«Обеспечение жильем молодых семей в Оренбургской области на 2014–2020 годы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B1FB9" w:rsidRPr="004B1FB9" w:rsidRDefault="004B1FB9" w:rsidP="004B1FB9">
      <w:pPr>
        <w:pStyle w:val="11"/>
        <w:spacing w:after="0"/>
        <w:ind w:left="-57" w:right="9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ab/>
        <w:t xml:space="preserve">Администрацией  муниципального образования </w:t>
      </w:r>
      <w:r w:rsidR="005176AD"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</w:t>
      </w:r>
      <w:r w:rsidR="005176AD">
        <w:rPr>
          <w:rFonts w:ascii="Times New Roman" w:hAnsi="Times New Roman" w:cs="Times New Roman"/>
          <w:sz w:val="28"/>
          <w:szCs w:val="28"/>
        </w:rPr>
        <w:t>совет оказано 12</w:t>
      </w:r>
      <w:r w:rsidRPr="004B1FB9">
        <w:rPr>
          <w:rFonts w:ascii="Times New Roman" w:hAnsi="Times New Roman" w:cs="Times New Roman"/>
          <w:sz w:val="28"/>
          <w:szCs w:val="28"/>
        </w:rPr>
        <w:t>25 муниципальных услуг.</w:t>
      </w:r>
    </w:p>
    <w:p w:rsidR="004B1FB9" w:rsidRPr="004B1FB9" w:rsidRDefault="004B1FB9" w:rsidP="004B1FB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Открыто  территориально обособленное структурное подразделение МАУ «МФЦ Беляевского района», которое оказывает  государственные и муниципальные услуги. За период работы оказано </w:t>
      </w:r>
      <w:r w:rsidR="005176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1FB9">
        <w:rPr>
          <w:rFonts w:ascii="Times New Roman" w:hAnsi="Times New Roman" w:cs="Times New Roman"/>
          <w:color w:val="000000"/>
          <w:sz w:val="28"/>
          <w:szCs w:val="28"/>
        </w:rPr>
        <w:t>27 услуг - это  регистрация  граждан по месту жительства и предоставление справок о судимости.</w:t>
      </w:r>
    </w:p>
    <w:p w:rsidR="004B1FB9" w:rsidRPr="004B1FB9" w:rsidRDefault="004B1FB9" w:rsidP="0087521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и, конечно,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4B1FB9" w:rsidRPr="004B1FB9" w:rsidRDefault="004B1FB9" w:rsidP="004B1FB9">
      <w:pPr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FB9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4B1FB9" w:rsidRPr="004B1FB9" w:rsidRDefault="004B1FB9" w:rsidP="004B1FB9">
      <w:pPr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Дорогие депутаты и односельчане!</w:t>
      </w:r>
    </w:p>
    <w:p w:rsidR="004B1FB9" w:rsidRPr="00DA5D45" w:rsidRDefault="004B1FB9" w:rsidP="00875217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</w:t>
      </w:r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 администрации сельсовета хочу поблагодарить депутатский корпус муниципального образования,  руководителей </w:t>
      </w:r>
      <w:proofErr w:type="spellStart"/>
      <w:proofErr w:type="gramStart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крестьян</w:t>
      </w:r>
      <w:r w:rsidR="00875217"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</w:t>
      </w:r>
      <w:proofErr w:type="spellEnd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фермерских</w:t>
      </w:r>
      <w:proofErr w:type="gramEnd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хозяйств, руководителей школ, клубов, </w:t>
      </w:r>
      <w:r w:rsidR="00875217"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старост населенных пунктов </w:t>
      </w:r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тесное сотрудничество, за помощь в работе, лично от себя спасибо всем, кто понимал меня, помогал в работе, и </w:t>
      </w: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 бы пожелать  всем  дальнейшей  совместной плодотворной  работы и достижения успехов в нашем общем деле на благо жителей  муниципального образования </w:t>
      </w:r>
      <w:r w:rsidR="00875217"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Ключевский</w:t>
      </w: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сельсовет.</w:t>
      </w:r>
    </w:p>
    <w:p w:rsidR="004B1FB9" w:rsidRPr="00DA5D45" w:rsidRDefault="004B1FB9" w:rsidP="0087521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внимание, поддержку, которую вы оказываете Администрации  в решении многих проблем.</w:t>
      </w:r>
    </w:p>
    <w:p w:rsidR="004B1FB9" w:rsidRPr="00DA5D45" w:rsidRDefault="004B1FB9" w:rsidP="0087521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4B1FB9" w:rsidRPr="00176426" w:rsidRDefault="004B1FB9" w:rsidP="004B1FB9">
      <w:pPr>
        <w:widowControl w:val="0"/>
        <w:snapToGrid w:val="0"/>
        <w:jc w:val="both"/>
        <w:rPr>
          <w:sz w:val="16"/>
          <w:szCs w:val="16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C4ECD" w:rsidSect="004B1FB9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37E37"/>
    <w:multiLevelType w:val="hybridMultilevel"/>
    <w:tmpl w:val="58A644E2"/>
    <w:lvl w:ilvl="0" w:tplc="F8C0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CA7C1B"/>
    <w:multiLevelType w:val="hybridMultilevel"/>
    <w:tmpl w:val="E4AC420E"/>
    <w:lvl w:ilvl="0" w:tplc="BFF22D54">
      <w:start w:val="1"/>
      <w:numFmt w:val="bullet"/>
      <w:lvlText w:val="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F697F2E"/>
    <w:multiLevelType w:val="hybridMultilevel"/>
    <w:tmpl w:val="CAB2B3A2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1835"/>
    <w:multiLevelType w:val="hybridMultilevel"/>
    <w:tmpl w:val="E61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037B"/>
    <w:rsid w:val="00020756"/>
    <w:rsid w:val="000C3163"/>
    <w:rsid w:val="00101E87"/>
    <w:rsid w:val="001E4701"/>
    <w:rsid w:val="001F6527"/>
    <w:rsid w:val="00240886"/>
    <w:rsid w:val="002605CE"/>
    <w:rsid w:val="00282660"/>
    <w:rsid w:val="002A7E62"/>
    <w:rsid w:val="00316EE6"/>
    <w:rsid w:val="00366C8E"/>
    <w:rsid w:val="00410C7E"/>
    <w:rsid w:val="0045449A"/>
    <w:rsid w:val="004771FF"/>
    <w:rsid w:val="004B1FB9"/>
    <w:rsid w:val="005176AD"/>
    <w:rsid w:val="005505BA"/>
    <w:rsid w:val="0058350C"/>
    <w:rsid w:val="00687B28"/>
    <w:rsid w:val="006A0D01"/>
    <w:rsid w:val="006C27F9"/>
    <w:rsid w:val="006C4AF5"/>
    <w:rsid w:val="007126F9"/>
    <w:rsid w:val="007B28F9"/>
    <w:rsid w:val="007D2F91"/>
    <w:rsid w:val="007E67FB"/>
    <w:rsid w:val="00857F75"/>
    <w:rsid w:val="00875217"/>
    <w:rsid w:val="009206B9"/>
    <w:rsid w:val="00993BFB"/>
    <w:rsid w:val="009A4E9F"/>
    <w:rsid w:val="009F6FA8"/>
    <w:rsid w:val="00A25F2C"/>
    <w:rsid w:val="00A33F36"/>
    <w:rsid w:val="00B249DA"/>
    <w:rsid w:val="00B50AA6"/>
    <w:rsid w:val="00B6160E"/>
    <w:rsid w:val="00BC4ECD"/>
    <w:rsid w:val="00BF0629"/>
    <w:rsid w:val="00C521B5"/>
    <w:rsid w:val="00C626C7"/>
    <w:rsid w:val="00CE4968"/>
    <w:rsid w:val="00D35CDE"/>
    <w:rsid w:val="00DA5D45"/>
    <w:rsid w:val="00DB5BBD"/>
    <w:rsid w:val="00E0203C"/>
    <w:rsid w:val="00E329C6"/>
    <w:rsid w:val="00E418AA"/>
    <w:rsid w:val="00EF5865"/>
    <w:rsid w:val="00F1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A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link w:val="a8"/>
    <w:uiPriority w:val="1"/>
    <w:qFormat/>
    <w:rsid w:val="00F1037B"/>
    <w:pPr>
      <w:spacing w:after="0" w:line="240" w:lineRule="auto"/>
    </w:pPr>
  </w:style>
  <w:style w:type="table" w:styleId="a9">
    <w:name w:val="Table Grid"/>
    <w:basedOn w:val="a1"/>
    <w:uiPriority w:val="59"/>
    <w:rsid w:val="00D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D01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4B1FB9"/>
  </w:style>
  <w:style w:type="paragraph" w:customStyle="1" w:styleId="11">
    <w:name w:val="Абзац списка1"/>
    <w:basedOn w:val="a"/>
    <w:rsid w:val="004B1FB9"/>
    <w:pPr>
      <w:ind w:left="720"/>
    </w:pPr>
    <w:rPr>
      <w:rFonts w:ascii="Calibri" w:eastAsia="Times New Roman" w:hAnsi="Calibri" w:cs="Calibri"/>
    </w:rPr>
  </w:style>
  <w:style w:type="paragraph" w:customStyle="1" w:styleId="12">
    <w:name w:val="Обычный1"/>
    <w:rsid w:val="004B1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A33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517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9880-A02D-4A34-B41B-6E3A7C0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GARTMAN</cp:lastModifiedBy>
  <cp:revision>6</cp:revision>
  <cp:lastPrinted>2020-04-07T05:49:00Z</cp:lastPrinted>
  <dcterms:created xsi:type="dcterms:W3CDTF">2019-06-17T09:58:00Z</dcterms:created>
  <dcterms:modified xsi:type="dcterms:W3CDTF">2020-04-07T05:49:00Z</dcterms:modified>
</cp:coreProperties>
</file>