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F17" w:rsidRDefault="00894F17" w:rsidP="00A80AA0">
      <w:pPr>
        <w:pStyle w:val="a8"/>
        <w:jc w:val="center"/>
        <w:rPr>
          <w:rFonts w:ascii="Times New Roman" w:hAnsi="Times New Roman" w:cs="Times New Roman"/>
          <w:b/>
          <w:sz w:val="28"/>
          <w:szCs w:val="28"/>
          <w:lang w:val="ru-RU"/>
        </w:rPr>
      </w:pPr>
      <w:r w:rsidRPr="003146CB">
        <w:rPr>
          <w:rFonts w:ascii="Times New Roman" w:hAnsi="Times New Roman" w:cs="Times New Roman"/>
          <w:b/>
          <w:sz w:val="28"/>
          <w:szCs w:val="28"/>
          <w:lang w:val="ru-RU"/>
        </w:rPr>
        <w:t>П О С Т А Н О В Л Е Н И Е</w:t>
      </w:r>
    </w:p>
    <w:p w:rsidR="00020268" w:rsidRPr="00020268" w:rsidRDefault="00020268" w:rsidP="00A80AA0">
      <w:pPr>
        <w:pStyle w:val="a8"/>
        <w:jc w:val="center"/>
        <w:rPr>
          <w:rFonts w:ascii="Times New Roman" w:hAnsi="Times New Roman" w:cs="Times New Roman"/>
          <w:b/>
          <w:sz w:val="28"/>
          <w:szCs w:val="28"/>
          <w:lang w:val="ru-RU"/>
        </w:rPr>
      </w:pPr>
    </w:p>
    <w:p w:rsidR="00894F17" w:rsidRPr="003146CB" w:rsidRDefault="00894F17" w:rsidP="00A80AA0">
      <w:pPr>
        <w:pStyle w:val="a8"/>
        <w:jc w:val="center"/>
        <w:rPr>
          <w:rFonts w:ascii="Times New Roman" w:hAnsi="Times New Roman" w:cs="Times New Roman"/>
          <w:sz w:val="28"/>
          <w:szCs w:val="28"/>
          <w:lang w:val="ru-RU"/>
        </w:rPr>
      </w:pPr>
      <w:r w:rsidRPr="003146CB">
        <w:rPr>
          <w:rFonts w:ascii="Times New Roman" w:hAnsi="Times New Roman" w:cs="Times New Roman"/>
          <w:sz w:val="28"/>
          <w:szCs w:val="28"/>
          <w:lang w:val="ru-RU"/>
        </w:rPr>
        <w:t>АДМИНИСТРАЦИИ МУНИЦИПАЛЬНОГО ОБРАЗОВАНИЯ</w:t>
      </w:r>
    </w:p>
    <w:p w:rsidR="00894F17" w:rsidRPr="003146CB" w:rsidRDefault="00894F17" w:rsidP="00A80AA0">
      <w:pPr>
        <w:pStyle w:val="a8"/>
        <w:jc w:val="center"/>
        <w:rPr>
          <w:rFonts w:ascii="Times New Roman" w:hAnsi="Times New Roman" w:cs="Times New Roman"/>
          <w:sz w:val="28"/>
          <w:szCs w:val="28"/>
          <w:lang w:val="ru-RU"/>
        </w:rPr>
      </w:pPr>
      <w:r w:rsidRPr="003146CB">
        <w:rPr>
          <w:rFonts w:ascii="Times New Roman" w:hAnsi="Times New Roman" w:cs="Times New Roman"/>
          <w:sz w:val="28"/>
          <w:szCs w:val="28"/>
          <w:lang w:val="ru-RU"/>
        </w:rPr>
        <w:t>КЛЮЧЕВСКИЙ СЕЛЬСОВЕТ</w:t>
      </w:r>
    </w:p>
    <w:p w:rsidR="00894F17" w:rsidRDefault="00894F17" w:rsidP="00A80AA0">
      <w:pPr>
        <w:pStyle w:val="a8"/>
        <w:pBdr>
          <w:bottom w:val="single" w:sz="12" w:space="1" w:color="auto"/>
        </w:pBdr>
        <w:jc w:val="center"/>
        <w:rPr>
          <w:rFonts w:ascii="Times New Roman" w:hAnsi="Times New Roman" w:cs="Times New Roman"/>
          <w:sz w:val="28"/>
          <w:szCs w:val="28"/>
          <w:lang w:val="ru-RU"/>
        </w:rPr>
      </w:pPr>
      <w:r w:rsidRPr="003146CB">
        <w:rPr>
          <w:rFonts w:ascii="Times New Roman" w:hAnsi="Times New Roman" w:cs="Times New Roman"/>
          <w:sz w:val="28"/>
          <w:szCs w:val="28"/>
          <w:lang w:val="ru-RU"/>
        </w:rPr>
        <w:t>БЕЛЯЕВСКОГО РАЙОНА ОРЕНБУРГСКОЙ ОБЛАСТИ</w:t>
      </w:r>
    </w:p>
    <w:p w:rsidR="00894F17" w:rsidRPr="00A80AA0" w:rsidRDefault="00894F17" w:rsidP="00A80AA0">
      <w:pPr>
        <w:pStyle w:val="a8"/>
        <w:jc w:val="center"/>
        <w:rPr>
          <w:rFonts w:ascii="Times New Roman" w:hAnsi="Times New Roman" w:cs="Times New Roman"/>
          <w:sz w:val="28"/>
          <w:szCs w:val="28"/>
          <w:lang w:val="ru-RU"/>
        </w:rPr>
      </w:pPr>
      <w:r w:rsidRPr="00A80AA0">
        <w:rPr>
          <w:rFonts w:ascii="Times New Roman" w:hAnsi="Times New Roman" w:cs="Times New Roman"/>
          <w:sz w:val="28"/>
          <w:szCs w:val="28"/>
          <w:lang w:val="ru-RU"/>
        </w:rPr>
        <w:t>с.</w:t>
      </w:r>
      <w:r w:rsidR="002A6E25">
        <w:rPr>
          <w:rFonts w:ascii="Times New Roman" w:hAnsi="Times New Roman" w:cs="Times New Roman"/>
          <w:sz w:val="28"/>
          <w:szCs w:val="28"/>
          <w:lang w:val="ru-RU"/>
        </w:rPr>
        <w:t xml:space="preserve"> </w:t>
      </w:r>
      <w:r w:rsidRPr="00A80AA0">
        <w:rPr>
          <w:rFonts w:ascii="Times New Roman" w:hAnsi="Times New Roman" w:cs="Times New Roman"/>
          <w:sz w:val="28"/>
          <w:szCs w:val="28"/>
          <w:lang w:val="ru-RU"/>
        </w:rPr>
        <w:t>Ключевка</w:t>
      </w:r>
    </w:p>
    <w:p w:rsidR="00894F17" w:rsidRPr="00A80AA0" w:rsidRDefault="00894F17" w:rsidP="00A80AA0">
      <w:pPr>
        <w:pStyle w:val="a8"/>
        <w:jc w:val="center"/>
        <w:rPr>
          <w:rFonts w:ascii="Times New Roman" w:hAnsi="Times New Roman" w:cs="Times New Roman"/>
          <w:sz w:val="28"/>
          <w:szCs w:val="28"/>
          <w:lang w:val="ru-RU"/>
        </w:rPr>
      </w:pPr>
    </w:p>
    <w:p w:rsidR="00820B2E" w:rsidRDefault="002A6E25" w:rsidP="008669AC">
      <w:pPr>
        <w:rPr>
          <w:rFonts w:ascii="Times New Roman" w:hAnsi="Times New Roman" w:cs="Times New Roman"/>
          <w:sz w:val="28"/>
          <w:szCs w:val="28"/>
        </w:rPr>
      </w:pPr>
      <w:r>
        <w:rPr>
          <w:rFonts w:ascii="Times New Roman" w:hAnsi="Times New Roman" w:cs="Times New Roman"/>
          <w:sz w:val="28"/>
          <w:szCs w:val="28"/>
        </w:rPr>
        <w:t>03</w:t>
      </w:r>
      <w:r w:rsidR="00332F53">
        <w:rPr>
          <w:rFonts w:ascii="Times New Roman" w:hAnsi="Times New Roman" w:cs="Times New Roman"/>
          <w:sz w:val="28"/>
          <w:szCs w:val="28"/>
        </w:rPr>
        <w:t>.</w:t>
      </w:r>
      <w:r w:rsidR="00820B2E">
        <w:rPr>
          <w:rFonts w:ascii="Times New Roman" w:hAnsi="Times New Roman" w:cs="Times New Roman"/>
          <w:sz w:val="28"/>
          <w:szCs w:val="28"/>
        </w:rPr>
        <w:t>03</w:t>
      </w:r>
      <w:r w:rsidR="00332F53">
        <w:rPr>
          <w:rFonts w:ascii="Times New Roman" w:hAnsi="Times New Roman" w:cs="Times New Roman"/>
          <w:sz w:val="28"/>
          <w:szCs w:val="28"/>
        </w:rPr>
        <w:t>.202</w:t>
      </w:r>
      <w:r w:rsidR="00820B2E">
        <w:rPr>
          <w:rFonts w:ascii="Times New Roman" w:hAnsi="Times New Roman" w:cs="Times New Roman"/>
          <w:sz w:val="28"/>
          <w:szCs w:val="28"/>
        </w:rPr>
        <w:t>2</w:t>
      </w:r>
      <w:r w:rsidR="008669AC" w:rsidRPr="008669AC">
        <w:rPr>
          <w:rFonts w:ascii="Times New Roman" w:hAnsi="Times New Roman" w:cs="Times New Roman"/>
          <w:sz w:val="28"/>
          <w:szCs w:val="28"/>
        </w:rPr>
        <w:t xml:space="preserve">                                                                                          </w:t>
      </w:r>
      <w:r w:rsidR="00F373AB">
        <w:rPr>
          <w:rFonts w:ascii="Times New Roman" w:hAnsi="Times New Roman" w:cs="Times New Roman"/>
          <w:sz w:val="28"/>
          <w:szCs w:val="28"/>
        </w:rPr>
        <w:t xml:space="preserve"> </w:t>
      </w:r>
      <w:r w:rsidR="00820B2E">
        <w:rPr>
          <w:rFonts w:ascii="Times New Roman" w:hAnsi="Times New Roman" w:cs="Times New Roman"/>
          <w:sz w:val="28"/>
          <w:szCs w:val="28"/>
        </w:rPr>
        <w:t xml:space="preserve"> </w:t>
      </w:r>
      <w:r w:rsidR="00F373AB">
        <w:rPr>
          <w:rFonts w:ascii="Times New Roman" w:hAnsi="Times New Roman" w:cs="Times New Roman"/>
          <w:sz w:val="28"/>
          <w:szCs w:val="28"/>
        </w:rPr>
        <w:t xml:space="preserve"> </w:t>
      </w:r>
      <w:r w:rsidR="008669AC" w:rsidRPr="008669AC">
        <w:rPr>
          <w:rFonts w:ascii="Times New Roman" w:hAnsi="Times New Roman" w:cs="Times New Roman"/>
          <w:sz w:val="28"/>
          <w:szCs w:val="28"/>
        </w:rPr>
        <w:t xml:space="preserve">  №  </w:t>
      </w:r>
      <w:r>
        <w:rPr>
          <w:rFonts w:ascii="Times New Roman" w:hAnsi="Times New Roman" w:cs="Times New Roman"/>
          <w:sz w:val="28"/>
          <w:szCs w:val="28"/>
        </w:rPr>
        <w:t>09</w:t>
      </w:r>
      <w:r w:rsidR="008669AC" w:rsidRPr="008669AC">
        <w:rPr>
          <w:rFonts w:ascii="Times New Roman" w:hAnsi="Times New Roman" w:cs="Times New Roman"/>
          <w:sz w:val="28"/>
          <w:szCs w:val="28"/>
        </w:rPr>
        <w:t>-п</w:t>
      </w:r>
    </w:p>
    <w:p w:rsidR="002A6E25" w:rsidRDefault="004F7C97" w:rsidP="004F7C97">
      <w:pPr>
        <w:pStyle w:val="4"/>
        <w:rPr>
          <w:b w:val="0"/>
        </w:rPr>
      </w:pPr>
      <w:r w:rsidRPr="00E75937">
        <w:rPr>
          <w:b w:val="0"/>
        </w:rPr>
        <w:t xml:space="preserve">Об утверждении Методики прогнозирования поступлений </w:t>
      </w:r>
    </w:p>
    <w:p w:rsidR="004F7C97" w:rsidRPr="00E75937" w:rsidRDefault="004F7C97" w:rsidP="004F7C97">
      <w:pPr>
        <w:pStyle w:val="4"/>
        <w:rPr>
          <w:b w:val="0"/>
        </w:rPr>
      </w:pPr>
      <w:r w:rsidRPr="00E75937">
        <w:rPr>
          <w:b w:val="0"/>
        </w:rPr>
        <w:t xml:space="preserve">доходов в бюджет, в отношении которых администрация муниципального образования </w:t>
      </w:r>
      <w:r>
        <w:rPr>
          <w:b w:val="0"/>
        </w:rPr>
        <w:t xml:space="preserve">Ключевский сельсовет </w:t>
      </w:r>
      <w:r w:rsidRPr="00E75937">
        <w:rPr>
          <w:b w:val="0"/>
        </w:rPr>
        <w:t xml:space="preserve"> Беляевского района Оренбургской области является главным администратором доходов</w:t>
      </w:r>
      <w:r>
        <w:rPr>
          <w:b w:val="0"/>
        </w:rPr>
        <w:t>.</w:t>
      </w:r>
    </w:p>
    <w:p w:rsidR="004F7C97" w:rsidRDefault="004F7C97" w:rsidP="00733AB9">
      <w:pPr>
        <w:jc w:val="both"/>
        <w:rPr>
          <w:rFonts w:ascii="Times New Roman" w:hAnsi="Times New Roman" w:cs="Times New Roman"/>
          <w:sz w:val="28"/>
          <w:szCs w:val="28"/>
        </w:rPr>
      </w:pPr>
    </w:p>
    <w:p w:rsidR="004F7C97" w:rsidRDefault="004F7C97" w:rsidP="003D65AE">
      <w:pPr>
        <w:spacing w:after="0" w:line="240" w:lineRule="auto"/>
        <w:ind w:firstLine="708"/>
        <w:jc w:val="both"/>
        <w:rPr>
          <w:rFonts w:ascii="Times New Roman" w:hAnsi="Times New Roman" w:cs="Times New Roman"/>
          <w:color w:val="000000"/>
          <w:sz w:val="28"/>
          <w:szCs w:val="28"/>
        </w:rPr>
      </w:pPr>
      <w:r w:rsidRPr="00276A26">
        <w:rPr>
          <w:rFonts w:ascii="Times New Roman" w:hAnsi="Times New Roman" w:cs="Times New Roman"/>
          <w:color w:val="000000"/>
          <w:sz w:val="28"/>
          <w:szCs w:val="28"/>
        </w:rPr>
        <w:t>В соответствии с п. 1 статьи 160.1 Бюджетного Кодекса Российской Федерации</w:t>
      </w:r>
      <w:r>
        <w:rPr>
          <w:rFonts w:ascii="Times New Roman" w:hAnsi="Times New Roman" w:cs="Times New Roman"/>
          <w:color w:val="000000"/>
          <w:sz w:val="28"/>
          <w:szCs w:val="28"/>
        </w:rPr>
        <w:t>,</w:t>
      </w:r>
      <w:r w:rsidRPr="00276A26">
        <w:rPr>
          <w:rFonts w:ascii="Times New Roman" w:hAnsi="Times New Roman" w:cs="Times New Roman"/>
          <w:color w:val="000000"/>
          <w:sz w:val="28"/>
          <w:szCs w:val="28"/>
        </w:rPr>
        <w:t xml:space="preserve"> п</w:t>
      </w:r>
      <w:r>
        <w:rPr>
          <w:rFonts w:ascii="Times New Roman" w:hAnsi="Times New Roman" w:cs="Times New Roman"/>
          <w:color w:val="000000"/>
          <w:sz w:val="28"/>
          <w:szCs w:val="28"/>
        </w:rPr>
        <w:t xml:space="preserve">остановлением Правительства РФ </w:t>
      </w:r>
      <w:r w:rsidRPr="00276A26">
        <w:rPr>
          <w:rFonts w:ascii="Times New Roman" w:hAnsi="Times New Roman" w:cs="Times New Roman"/>
          <w:color w:val="000000"/>
          <w:sz w:val="28"/>
          <w:szCs w:val="28"/>
        </w:rPr>
        <w:t>от 23.06.2016 года № 574 «Об общих требованиях к методике прогнозирования поступлений доходов в бюджеты бюджетной си</w:t>
      </w:r>
      <w:r>
        <w:rPr>
          <w:rFonts w:ascii="Times New Roman" w:hAnsi="Times New Roman" w:cs="Times New Roman"/>
          <w:color w:val="000000"/>
          <w:sz w:val="28"/>
          <w:szCs w:val="28"/>
        </w:rPr>
        <w:t xml:space="preserve">стемы Российской Федерации», в </w:t>
      </w:r>
      <w:r w:rsidRPr="00276A26">
        <w:rPr>
          <w:rFonts w:ascii="Times New Roman" w:hAnsi="Times New Roman" w:cs="Times New Roman"/>
          <w:sz w:val="28"/>
          <w:szCs w:val="28"/>
        </w:rPr>
        <w:t xml:space="preserve">целях реализации полномочий главного администратора доходов бюджета муниципального образования </w:t>
      </w:r>
      <w:r>
        <w:rPr>
          <w:rFonts w:ascii="Times New Roman" w:hAnsi="Times New Roman" w:cs="Times New Roman"/>
          <w:sz w:val="28"/>
          <w:szCs w:val="28"/>
        </w:rPr>
        <w:t xml:space="preserve">Ключевский сельсовет Беляевского района </w:t>
      </w:r>
      <w:r w:rsidRPr="00276A26">
        <w:rPr>
          <w:rFonts w:ascii="Times New Roman" w:hAnsi="Times New Roman" w:cs="Times New Roman"/>
          <w:sz w:val="28"/>
          <w:szCs w:val="28"/>
        </w:rPr>
        <w:t xml:space="preserve"> Оренбургской области в части прогнозирования доходов, администрируемых администрацией </w:t>
      </w:r>
      <w:r>
        <w:rPr>
          <w:rFonts w:ascii="Times New Roman" w:hAnsi="Times New Roman" w:cs="Times New Roman"/>
          <w:sz w:val="28"/>
          <w:szCs w:val="28"/>
        </w:rPr>
        <w:t>муниципального образования Ключевский сельсовет Беляевского района Оренбургской области</w:t>
      </w:r>
      <w:r w:rsidRPr="00276A26">
        <w:rPr>
          <w:rFonts w:ascii="Times New Roman" w:hAnsi="Times New Roman" w:cs="Times New Roman"/>
          <w:sz w:val="28"/>
          <w:szCs w:val="28"/>
        </w:rPr>
        <w:t xml:space="preserve">, </w:t>
      </w:r>
      <w:r>
        <w:rPr>
          <w:rFonts w:ascii="Times New Roman" w:hAnsi="Times New Roman" w:cs="Times New Roman"/>
          <w:sz w:val="28"/>
          <w:szCs w:val="28"/>
        </w:rPr>
        <w:t>постановлением администрации муниципального образования Беляевский район Оренбургской области от 15.11.2021 №39-п «</w:t>
      </w:r>
      <w:r w:rsidRPr="00F81739">
        <w:rPr>
          <w:rFonts w:ascii="Times New Roman" w:hAnsi="Times New Roman" w:cs="Times New Roman"/>
          <w:sz w:val="28"/>
          <w:szCs w:val="28"/>
        </w:rPr>
        <w:t>Об утверждении Перечня главных администраторов  доходов  бюджета муниципального образования</w:t>
      </w:r>
      <w:r>
        <w:rPr>
          <w:rFonts w:ascii="Times New Roman" w:hAnsi="Times New Roman" w:cs="Times New Roman"/>
          <w:sz w:val="28"/>
          <w:szCs w:val="28"/>
        </w:rPr>
        <w:t xml:space="preserve"> Ключевский сельсовет Беляевского </w:t>
      </w:r>
      <w:r w:rsidRPr="00F81739">
        <w:rPr>
          <w:rFonts w:ascii="Times New Roman" w:hAnsi="Times New Roman" w:cs="Times New Roman"/>
          <w:sz w:val="28"/>
          <w:szCs w:val="28"/>
        </w:rPr>
        <w:t>район</w:t>
      </w:r>
      <w:r>
        <w:rPr>
          <w:rFonts w:ascii="Times New Roman" w:hAnsi="Times New Roman" w:cs="Times New Roman"/>
          <w:sz w:val="28"/>
          <w:szCs w:val="28"/>
        </w:rPr>
        <w:t>а</w:t>
      </w:r>
      <w:r w:rsidRPr="00F81739">
        <w:rPr>
          <w:rFonts w:ascii="Times New Roman" w:hAnsi="Times New Roman" w:cs="Times New Roman"/>
          <w:sz w:val="28"/>
          <w:szCs w:val="28"/>
        </w:rPr>
        <w:t xml:space="preserve">  Оренбургской области</w:t>
      </w:r>
      <w:r>
        <w:rPr>
          <w:rFonts w:ascii="Times New Roman" w:hAnsi="Times New Roman" w:cs="Times New Roman"/>
          <w:sz w:val="28"/>
          <w:szCs w:val="28"/>
        </w:rPr>
        <w:t xml:space="preserve">», </w:t>
      </w:r>
      <w:r w:rsidRPr="00276A26">
        <w:rPr>
          <w:rFonts w:ascii="Times New Roman" w:hAnsi="Times New Roman" w:cs="Times New Roman"/>
          <w:color w:val="000000"/>
          <w:sz w:val="28"/>
          <w:szCs w:val="28"/>
        </w:rPr>
        <w:t>постановляю:</w:t>
      </w:r>
    </w:p>
    <w:p w:rsidR="003D65AE" w:rsidRDefault="003D65AE" w:rsidP="003D65AE">
      <w:pPr>
        <w:spacing w:after="0" w:line="240" w:lineRule="auto"/>
        <w:ind w:firstLine="708"/>
        <w:jc w:val="both"/>
        <w:rPr>
          <w:rFonts w:ascii="Times New Roman" w:hAnsi="Times New Roman" w:cs="Times New Roman"/>
          <w:sz w:val="28"/>
          <w:szCs w:val="28"/>
        </w:rPr>
      </w:pPr>
    </w:p>
    <w:p w:rsidR="00820B2E" w:rsidRPr="00820B2E" w:rsidRDefault="00820B2E" w:rsidP="00820B2E">
      <w:pPr>
        <w:autoSpaceDE w:val="0"/>
        <w:autoSpaceDN w:val="0"/>
        <w:adjustRightInd w:val="0"/>
        <w:spacing w:line="250" w:lineRule="auto"/>
        <w:ind w:firstLine="709"/>
        <w:jc w:val="both"/>
        <w:rPr>
          <w:rFonts w:ascii="Times New Roman" w:hAnsi="Times New Roman" w:cs="Times New Roman"/>
          <w:sz w:val="28"/>
          <w:szCs w:val="28"/>
        </w:rPr>
      </w:pPr>
      <w:r w:rsidRPr="00820B2E">
        <w:rPr>
          <w:rFonts w:ascii="Times New Roman" w:hAnsi="Times New Roman" w:cs="Times New Roman"/>
          <w:sz w:val="28"/>
          <w:szCs w:val="28"/>
        </w:rPr>
        <w:t>1.</w:t>
      </w:r>
      <w:r w:rsidR="004F7C97" w:rsidRPr="004F7C97">
        <w:rPr>
          <w:rFonts w:ascii="Times New Roman" w:hAnsi="Times New Roman"/>
          <w:color w:val="000000"/>
          <w:sz w:val="28"/>
          <w:szCs w:val="28"/>
        </w:rPr>
        <w:t xml:space="preserve"> </w:t>
      </w:r>
      <w:r w:rsidR="004F7C97" w:rsidRPr="00276A26">
        <w:rPr>
          <w:rFonts w:ascii="Times New Roman" w:hAnsi="Times New Roman"/>
          <w:color w:val="000000"/>
          <w:sz w:val="28"/>
          <w:szCs w:val="28"/>
        </w:rPr>
        <w:t xml:space="preserve">Утвердить методику прогнозирования поступлений </w:t>
      </w:r>
      <w:r w:rsidR="004F7C97" w:rsidRPr="00276A26">
        <w:rPr>
          <w:rFonts w:ascii="Times New Roman" w:hAnsi="Times New Roman"/>
          <w:spacing w:val="2"/>
          <w:sz w:val="28"/>
          <w:szCs w:val="28"/>
        </w:rPr>
        <w:t>доходов в</w:t>
      </w:r>
      <w:r w:rsidR="003D65AE">
        <w:rPr>
          <w:rFonts w:ascii="Times New Roman" w:hAnsi="Times New Roman"/>
          <w:spacing w:val="2"/>
          <w:sz w:val="28"/>
          <w:szCs w:val="28"/>
        </w:rPr>
        <w:t xml:space="preserve"> </w:t>
      </w:r>
      <w:r w:rsidR="004F7C97" w:rsidRPr="006947DB">
        <w:rPr>
          <w:rFonts w:ascii="Times New Roman" w:hAnsi="Times New Roman"/>
          <w:sz w:val="28"/>
          <w:szCs w:val="28"/>
        </w:rPr>
        <w:t xml:space="preserve">бюджет </w:t>
      </w:r>
      <w:r w:rsidR="003D65AE">
        <w:rPr>
          <w:rFonts w:ascii="Times New Roman" w:hAnsi="Times New Roman"/>
          <w:sz w:val="28"/>
          <w:szCs w:val="28"/>
        </w:rPr>
        <w:t>муниципального образования Беляевского р</w:t>
      </w:r>
      <w:r w:rsidR="004F7C97">
        <w:rPr>
          <w:rFonts w:ascii="Times New Roman" w:hAnsi="Times New Roman"/>
          <w:sz w:val="28"/>
          <w:szCs w:val="28"/>
        </w:rPr>
        <w:t>айона</w:t>
      </w:r>
      <w:r w:rsidR="004F7C97" w:rsidRPr="006947DB">
        <w:rPr>
          <w:rFonts w:ascii="Times New Roman" w:hAnsi="Times New Roman"/>
          <w:sz w:val="28"/>
          <w:szCs w:val="28"/>
        </w:rPr>
        <w:t xml:space="preserve"> Оренбургской области, бюджетные полномочия главного администратора по которым осуществляет </w:t>
      </w:r>
      <w:r w:rsidR="003D65AE">
        <w:rPr>
          <w:rFonts w:ascii="Times New Roman" w:hAnsi="Times New Roman"/>
          <w:sz w:val="28"/>
          <w:szCs w:val="28"/>
        </w:rPr>
        <w:t>а</w:t>
      </w:r>
      <w:r w:rsidR="004F7C97" w:rsidRPr="006947DB">
        <w:rPr>
          <w:rFonts w:ascii="Times New Roman" w:hAnsi="Times New Roman"/>
          <w:sz w:val="28"/>
          <w:szCs w:val="28"/>
        </w:rPr>
        <w:t xml:space="preserve">дминистрация муниципального образования </w:t>
      </w:r>
      <w:r w:rsidR="003D65AE">
        <w:rPr>
          <w:rFonts w:ascii="Times New Roman" w:hAnsi="Times New Roman"/>
          <w:sz w:val="28"/>
          <w:szCs w:val="28"/>
        </w:rPr>
        <w:t xml:space="preserve">Ключевский сельсовет </w:t>
      </w:r>
      <w:r w:rsidR="004F7C97">
        <w:rPr>
          <w:rFonts w:ascii="Times New Roman" w:hAnsi="Times New Roman"/>
          <w:sz w:val="28"/>
          <w:szCs w:val="28"/>
        </w:rPr>
        <w:t>Беляевск</w:t>
      </w:r>
      <w:r w:rsidR="003D65AE">
        <w:rPr>
          <w:rFonts w:ascii="Times New Roman" w:hAnsi="Times New Roman"/>
          <w:sz w:val="28"/>
          <w:szCs w:val="28"/>
        </w:rPr>
        <w:t>ого</w:t>
      </w:r>
      <w:r w:rsidR="004F7C97">
        <w:rPr>
          <w:rFonts w:ascii="Times New Roman" w:hAnsi="Times New Roman"/>
          <w:sz w:val="28"/>
          <w:szCs w:val="28"/>
        </w:rPr>
        <w:t xml:space="preserve"> район</w:t>
      </w:r>
      <w:r w:rsidR="003D65AE">
        <w:rPr>
          <w:rFonts w:ascii="Times New Roman" w:hAnsi="Times New Roman"/>
          <w:sz w:val="28"/>
          <w:szCs w:val="28"/>
        </w:rPr>
        <w:t>а</w:t>
      </w:r>
      <w:r w:rsidR="004F7C97" w:rsidRPr="006947DB">
        <w:rPr>
          <w:rFonts w:ascii="Times New Roman" w:hAnsi="Times New Roman"/>
          <w:sz w:val="28"/>
          <w:szCs w:val="28"/>
        </w:rPr>
        <w:t xml:space="preserve"> Оренбургской области </w:t>
      </w:r>
      <w:r w:rsidR="004F7C97">
        <w:rPr>
          <w:rFonts w:ascii="Times New Roman" w:hAnsi="Times New Roman"/>
          <w:color w:val="000000"/>
          <w:sz w:val="28"/>
          <w:szCs w:val="28"/>
        </w:rPr>
        <w:t>согласно приложению</w:t>
      </w:r>
      <w:r w:rsidR="003D65AE">
        <w:rPr>
          <w:rFonts w:ascii="Times New Roman" w:hAnsi="Times New Roman"/>
          <w:color w:val="000000"/>
          <w:sz w:val="28"/>
          <w:szCs w:val="28"/>
        </w:rPr>
        <w:t>.</w:t>
      </w:r>
    </w:p>
    <w:p w:rsidR="00820B2E" w:rsidRPr="00820B2E" w:rsidRDefault="00820B2E" w:rsidP="00820B2E">
      <w:pPr>
        <w:autoSpaceDE w:val="0"/>
        <w:autoSpaceDN w:val="0"/>
        <w:adjustRightInd w:val="0"/>
        <w:spacing w:line="250" w:lineRule="auto"/>
        <w:ind w:firstLine="709"/>
        <w:jc w:val="both"/>
        <w:rPr>
          <w:rFonts w:ascii="Times New Roman" w:hAnsi="Times New Roman" w:cs="Times New Roman"/>
          <w:color w:val="22252D"/>
          <w:sz w:val="28"/>
          <w:szCs w:val="28"/>
          <w:shd w:val="clear" w:color="auto" w:fill="FFFFFF"/>
        </w:rPr>
      </w:pPr>
      <w:r w:rsidRPr="00820B2E">
        <w:rPr>
          <w:rFonts w:ascii="Times New Roman" w:hAnsi="Times New Roman" w:cs="Times New Roman"/>
          <w:sz w:val="28"/>
          <w:szCs w:val="28"/>
        </w:rPr>
        <w:t>2. Контроль за  исполнением</w:t>
      </w:r>
      <w:r w:rsidR="00265C54">
        <w:rPr>
          <w:rFonts w:ascii="Times New Roman" w:hAnsi="Times New Roman" w:cs="Times New Roman"/>
          <w:sz w:val="28"/>
          <w:szCs w:val="28"/>
        </w:rPr>
        <w:t xml:space="preserve"> настоящего</w:t>
      </w:r>
      <w:r w:rsidRPr="00820B2E">
        <w:rPr>
          <w:rFonts w:ascii="Times New Roman" w:hAnsi="Times New Roman" w:cs="Times New Roman"/>
          <w:sz w:val="28"/>
          <w:szCs w:val="28"/>
        </w:rPr>
        <w:t xml:space="preserve"> постановления </w:t>
      </w:r>
      <w:r w:rsidR="00265C54">
        <w:rPr>
          <w:rFonts w:ascii="Times New Roman" w:hAnsi="Times New Roman" w:cs="Times New Roman"/>
          <w:sz w:val="28"/>
          <w:szCs w:val="28"/>
        </w:rPr>
        <w:t>оставляю за собой</w:t>
      </w:r>
      <w:r w:rsidR="00A65344">
        <w:rPr>
          <w:rFonts w:ascii="Times New Roman" w:hAnsi="Times New Roman" w:cs="Times New Roman"/>
          <w:sz w:val="28"/>
          <w:szCs w:val="28"/>
        </w:rPr>
        <w:t>.</w:t>
      </w:r>
    </w:p>
    <w:p w:rsidR="00733AB9" w:rsidRDefault="00820B2E" w:rsidP="00733AB9">
      <w:pPr>
        <w:ind w:firstLine="708"/>
        <w:jc w:val="both"/>
        <w:rPr>
          <w:rFonts w:ascii="Times New Roman" w:hAnsi="Times New Roman" w:cs="Times New Roman"/>
          <w:sz w:val="28"/>
          <w:szCs w:val="28"/>
        </w:rPr>
      </w:pPr>
      <w:r w:rsidRPr="00820B2E">
        <w:rPr>
          <w:rFonts w:ascii="Times New Roman" w:hAnsi="Times New Roman" w:cs="Times New Roman"/>
          <w:sz w:val="28"/>
          <w:szCs w:val="28"/>
        </w:rPr>
        <w:t>3. Постановление вступает в силу со дня его подписания</w:t>
      </w:r>
      <w:r w:rsidR="00733AB9">
        <w:rPr>
          <w:rFonts w:ascii="Times New Roman" w:hAnsi="Times New Roman" w:cs="Times New Roman"/>
          <w:sz w:val="28"/>
          <w:szCs w:val="28"/>
        </w:rPr>
        <w:t>.</w:t>
      </w:r>
    </w:p>
    <w:p w:rsidR="00733AB9" w:rsidRPr="008669AC" w:rsidRDefault="00733AB9" w:rsidP="00733AB9">
      <w:pPr>
        <w:ind w:firstLine="708"/>
        <w:jc w:val="both"/>
        <w:rPr>
          <w:rFonts w:ascii="Times New Roman" w:hAnsi="Times New Roman" w:cs="Times New Roman"/>
          <w:sz w:val="28"/>
          <w:szCs w:val="28"/>
        </w:rPr>
      </w:pPr>
    </w:p>
    <w:p w:rsidR="008669AC" w:rsidRPr="008669AC" w:rsidRDefault="008669AC" w:rsidP="00265C54">
      <w:pPr>
        <w:jc w:val="both"/>
        <w:rPr>
          <w:rFonts w:ascii="Times New Roman" w:hAnsi="Times New Roman" w:cs="Times New Roman"/>
          <w:sz w:val="28"/>
          <w:szCs w:val="28"/>
        </w:rPr>
      </w:pPr>
      <w:r w:rsidRPr="008669AC">
        <w:rPr>
          <w:rFonts w:ascii="Times New Roman" w:hAnsi="Times New Roman" w:cs="Times New Roman"/>
          <w:sz w:val="28"/>
          <w:szCs w:val="28"/>
        </w:rPr>
        <w:t xml:space="preserve"> Глава сельсовета                                                          </w:t>
      </w:r>
      <w:r w:rsidR="00F564A1">
        <w:rPr>
          <w:rFonts w:ascii="Times New Roman" w:hAnsi="Times New Roman" w:cs="Times New Roman"/>
          <w:sz w:val="28"/>
          <w:szCs w:val="28"/>
        </w:rPr>
        <w:t xml:space="preserve">               </w:t>
      </w:r>
      <w:r w:rsidR="002A6E25">
        <w:rPr>
          <w:rFonts w:ascii="Times New Roman" w:hAnsi="Times New Roman" w:cs="Times New Roman"/>
          <w:sz w:val="28"/>
          <w:szCs w:val="28"/>
        </w:rPr>
        <w:t xml:space="preserve">  </w:t>
      </w:r>
      <w:r w:rsidR="00F564A1">
        <w:rPr>
          <w:rFonts w:ascii="Times New Roman" w:hAnsi="Times New Roman" w:cs="Times New Roman"/>
          <w:sz w:val="28"/>
          <w:szCs w:val="28"/>
        </w:rPr>
        <w:t xml:space="preserve"> </w:t>
      </w:r>
      <w:r w:rsidRPr="008669AC">
        <w:rPr>
          <w:rFonts w:ascii="Times New Roman" w:hAnsi="Times New Roman" w:cs="Times New Roman"/>
          <w:sz w:val="28"/>
          <w:szCs w:val="28"/>
        </w:rPr>
        <w:t xml:space="preserve"> А.В.Колесников</w:t>
      </w:r>
    </w:p>
    <w:p w:rsidR="008669AC" w:rsidRDefault="008669AC" w:rsidP="00415EEA">
      <w:pPr>
        <w:rPr>
          <w:rFonts w:ascii="Times New Roman" w:hAnsi="Times New Roman" w:cs="Times New Roman"/>
          <w:sz w:val="28"/>
          <w:szCs w:val="28"/>
        </w:rPr>
      </w:pPr>
      <w:r w:rsidRPr="008669AC">
        <w:rPr>
          <w:rFonts w:ascii="Times New Roman" w:hAnsi="Times New Roman" w:cs="Times New Roman"/>
          <w:sz w:val="28"/>
          <w:szCs w:val="28"/>
        </w:rPr>
        <w:t>Разослано: финансовый отдел, прокурору, в дело</w:t>
      </w:r>
    </w:p>
    <w:p w:rsidR="002A6E25" w:rsidRDefault="002A6E25" w:rsidP="008669AC">
      <w:pPr>
        <w:spacing w:after="0"/>
        <w:ind w:left="5600"/>
        <w:rPr>
          <w:rFonts w:ascii="Times New Roman" w:hAnsi="Times New Roman" w:cs="Times New Roman"/>
          <w:sz w:val="28"/>
          <w:szCs w:val="28"/>
        </w:rPr>
      </w:pPr>
    </w:p>
    <w:p w:rsidR="008669AC" w:rsidRPr="008669AC" w:rsidRDefault="003D65AE" w:rsidP="008669AC">
      <w:pPr>
        <w:spacing w:after="0"/>
        <w:ind w:left="5600"/>
        <w:rPr>
          <w:rFonts w:ascii="Times New Roman" w:hAnsi="Times New Roman" w:cs="Times New Roman"/>
          <w:sz w:val="28"/>
          <w:szCs w:val="28"/>
        </w:rPr>
      </w:pPr>
      <w:r>
        <w:rPr>
          <w:rFonts w:ascii="Times New Roman" w:hAnsi="Times New Roman" w:cs="Times New Roman"/>
          <w:sz w:val="28"/>
          <w:szCs w:val="28"/>
        </w:rPr>
        <w:lastRenderedPageBreak/>
        <w:t>П</w:t>
      </w:r>
      <w:r w:rsidR="008669AC" w:rsidRPr="008669AC">
        <w:rPr>
          <w:rFonts w:ascii="Times New Roman" w:hAnsi="Times New Roman" w:cs="Times New Roman"/>
          <w:sz w:val="28"/>
          <w:szCs w:val="28"/>
        </w:rPr>
        <w:t xml:space="preserve">риложение к постановлению </w:t>
      </w:r>
      <w:r w:rsidR="002A6E25">
        <w:rPr>
          <w:rFonts w:ascii="Times New Roman" w:hAnsi="Times New Roman" w:cs="Times New Roman"/>
          <w:sz w:val="28"/>
          <w:szCs w:val="28"/>
        </w:rPr>
        <w:t xml:space="preserve"> администрации сельсовета</w:t>
      </w:r>
    </w:p>
    <w:p w:rsidR="008669AC" w:rsidRDefault="008669AC" w:rsidP="008669AC">
      <w:pPr>
        <w:spacing w:after="0"/>
        <w:ind w:left="5600"/>
        <w:rPr>
          <w:rFonts w:ascii="Times New Roman" w:hAnsi="Times New Roman" w:cs="Times New Roman"/>
          <w:sz w:val="28"/>
          <w:szCs w:val="28"/>
        </w:rPr>
      </w:pPr>
      <w:r w:rsidRPr="008669AC">
        <w:rPr>
          <w:rFonts w:ascii="Times New Roman" w:hAnsi="Times New Roman" w:cs="Times New Roman"/>
          <w:sz w:val="28"/>
          <w:szCs w:val="28"/>
        </w:rPr>
        <w:t xml:space="preserve">от  </w:t>
      </w:r>
      <w:r w:rsidR="00265C54">
        <w:rPr>
          <w:rFonts w:ascii="Times New Roman" w:hAnsi="Times New Roman" w:cs="Times New Roman"/>
          <w:sz w:val="28"/>
          <w:szCs w:val="28"/>
        </w:rPr>
        <w:t>0</w:t>
      </w:r>
      <w:r w:rsidR="002A6E25">
        <w:rPr>
          <w:rFonts w:ascii="Times New Roman" w:hAnsi="Times New Roman" w:cs="Times New Roman"/>
          <w:sz w:val="28"/>
          <w:szCs w:val="28"/>
        </w:rPr>
        <w:t>3</w:t>
      </w:r>
      <w:r w:rsidR="00E861FE">
        <w:rPr>
          <w:rFonts w:ascii="Times New Roman" w:hAnsi="Times New Roman" w:cs="Times New Roman"/>
          <w:sz w:val="28"/>
          <w:szCs w:val="28"/>
        </w:rPr>
        <w:t>.</w:t>
      </w:r>
      <w:r w:rsidR="00265C54">
        <w:rPr>
          <w:rFonts w:ascii="Times New Roman" w:hAnsi="Times New Roman" w:cs="Times New Roman"/>
          <w:sz w:val="28"/>
          <w:szCs w:val="28"/>
        </w:rPr>
        <w:t>0</w:t>
      </w:r>
      <w:r w:rsidR="004B490A">
        <w:rPr>
          <w:rFonts w:ascii="Times New Roman" w:hAnsi="Times New Roman" w:cs="Times New Roman"/>
          <w:sz w:val="28"/>
          <w:szCs w:val="28"/>
        </w:rPr>
        <w:t>3</w:t>
      </w:r>
      <w:r w:rsidR="00E861FE">
        <w:rPr>
          <w:rFonts w:ascii="Times New Roman" w:hAnsi="Times New Roman" w:cs="Times New Roman"/>
          <w:sz w:val="28"/>
          <w:szCs w:val="28"/>
        </w:rPr>
        <w:t>.202</w:t>
      </w:r>
      <w:r w:rsidR="00265C54">
        <w:rPr>
          <w:rFonts w:ascii="Times New Roman" w:hAnsi="Times New Roman" w:cs="Times New Roman"/>
          <w:sz w:val="28"/>
          <w:szCs w:val="28"/>
        </w:rPr>
        <w:t>2</w:t>
      </w:r>
      <w:r w:rsidR="00E861FE">
        <w:rPr>
          <w:rFonts w:ascii="Times New Roman" w:hAnsi="Times New Roman" w:cs="Times New Roman"/>
          <w:sz w:val="28"/>
          <w:szCs w:val="28"/>
        </w:rPr>
        <w:t xml:space="preserve">     </w:t>
      </w:r>
      <w:r w:rsidRPr="008669AC">
        <w:rPr>
          <w:rFonts w:ascii="Times New Roman" w:hAnsi="Times New Roman" w:cs="Times New Roman"/>
          <w:sz w:val="28"/>
          <w:szCs w:val="28"/>
        </w:rPr>
        <w:t>№</w:t>
      </w:r>
      <w:r w:rsidR="00F564A1">
        <w:rPr>
          <w:rFonts w:ascii="Times New Roman" w:hAnsi="Times New Roman" w:cs="Times New Roman"/>
          <w:sz w:val="28"/>
          <w:szCs w:val="28"/>
        </w:rPr>
        <w:t xml:space="preserve"> </w:t>
      </w:r>
      <w:r w:rsidR="002A6E25">
        <w:rPr>
          <w:rFonts w:ascii="Times New Roman" w:hAnsi="Times New Roman" w:cs="Times New Roman"/>
          <w:sz w:val="28"/>
          <w:szCs w:val="28"/>
        </w:rPr>
        <w:t>09</w:t>
      </w:r>
      <w:r w:rsidRPr="008669AC">
        <w:rPr>
          <w:rFonts w:ascii="Times New Roman" w:hAnsi="Times New Roman" w:cs="Times New Roman"/>
          <w:sz w:val="28"/>
          <w:szCs w:val="28"/>
        </w:rPr>
        <w:t>-п</w:t>
      </w:r>
    </w:p>
    <w:p w:rsidR="00265C54" w:rsidRDefault="00265C54" w:rsidP="008669AC">
      <w:pPr>
        <w:spacing w:after="0"/>
        <w:ind w:left="5600"/>
        <w:rPr>
          <w:rFonts w:ascii="Times New Roman" w:hAnsi="Times New Roman" w:cs="Times New Roman"/>
          <w:sz w:val="28"/>
          <w:szCs w:val="28"/>
        </w:rPr>
      </w:pPr>
    </w:p>
    <w:p w:rsidR="00733AB9" w:rsidRDefault="00733AB9" w:rsidP="00733AB9">
      <w:pPr>
        <w:autoSpaceDE w:val="0"/>
        <w:autoSpaceDN w:val="0"/>
        <w:adjustRightInd w:val="0"/>
        <w:jc w:val="both"/>
        <w:rPr>
          <w:sz w:val="28"/>
          <w:szCs w:val="28"/>
        </w:rPr>
      </w:pPr>
    </w:p>
    <w:p w:rsidR="003D65AE" w:rsidRPr="003D65AE" w:rsidRDefault="003D65AE" w:rsidP="003D65A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3D65AE">
        <w:rPr>
          <w:rFonts w:ascii="Times New Roman" w:hAnsi="Times New Roman" w:cs="Times New Roman"/>
          <w:sz w:val="28"/>
          <w:szCs w:val="28"/>
        </w:rPr>
        <w:t>Методика</w:t>
      </w:r>
    </w:p>
    <w:p w:rsidR="003D65AE" w:rsidRPr="003D65AE" w:rsidRDefault="003D65AE" w:rsidP="003D65AE">
      <w:pPr>
        <w:pStyle w:val="ConsPlusNormal"/>
        <w:jc w:val="center"/>
        <w:rPr>
          <w:rFonts w:ascii="Times New Roman" w:hAnsi="Times New Roman" w:cs="Times New Roman"/>
          <w:sz w:val="28"/>
          <w:szCs w:val="28"/>
        </w:rPr>
      </w:pPr>
      <w:r w:rsidRPr="003D65AE">
        <w:rPr>
          <w:rFonts w:ascii="Times New Roman" w:hAnsi="Times New Roman" w:cs="Times New Roman"/>
          <w:sz w:val="28"/>
          <w:szCs w:val="28"/>
        </w:rPr>
        <w:t xml:space="preserve">прогнозирования поступлений доходов в бюджет муниципального образования </w:t>
      </w:r>
      <w:r>
        <w:rPr>
          <w:rFonts w:ascii="Times New Roman" w:hAnsi="Times New Roman" w:cs="Times New Roman"/>
          <w:sz w:val="28"/>
          <w:szCs w:val="28"/>
        </w:rPr>
        <w:t xml:space="preserve">Ключевский сельсовет </w:t>
      </w:r>
      <w:r w:rsidRPr="003D65AE">
        <w:rPr>
          <w:rFonts w:ascii="Times New Roman" w:hAnsi="Times New Roman" w:cs="Times New Roman"/>
          <w:sz w:val="28"/>
          <w:szCs w:val="28"/>
        </w:rPr>
        <w:t>Беляевск</w:t>
      </w:r>
      <w:r>
        <w:rPr>
          <w:rFonts w:ascii="Times New Roman" w:hAnsi="Times New Roman" w:cs="Times New Roman"/>
          <w:sz w:val="28"/>
          <w:szCs w:val="28"/>
        </w:rPr>
        <w:t>ого</w:t>
      </w:r>
      <w:r w:rsidRPr="003D65AE">
        <w:rPr>
          <w:rFonts w:ascii="Times New Roman" w:hAnsi="Times New Roman" w:cs="Times New Roman"/>
          <w:sz w:val="28"/>
          <w:szCs w:val="28"/>
        </w:rPr>
        <w:t xml:space="preserve"> район</w:t>
      </w:r>
      <w:r>
        <w:rPr>
          <w:rFonts w:ascii="Times New Roman" w:hAnsi="Times New Roman" w:cs="Times New Roman"/>
          <w:sz w:val="28"/>
          <w:szCs w:val="28"/>
        </w:rPr>
        <w:t>а</w:t>
      </w:r>
      <w:r w:rsidRPr="003D65AE">
        <w:rPr>
          <w:rFonts w:ascii="Times New Roman" w:hAnsi="Times New Roman" w:cs="Times New Roman"/>
          <w:sz w:val="28"/>
          <w:szCs w:val="28"/>
        </w:rPr>
        <w:t xml:space="preserve"> Оренбургской области, бюджетные полномочия главного администратора по которым осуществляет  администрация муниципального образования </w:t>
      </w:r>
      <w:r>
        <w:rPr>
          <w:rFonts w:ascii="Times New Roman" w:hAnsi="Times New Roman" w:cs="Times New Roman"/>
          <w:sz w:val="28"/>
          <w:szCs w:val="28"/>
        </w:rPr>
        <w:t xml:space="preserve">Ключевский сельсовет </w:t>
      </w:r>
      <w:r w:rsidRPr="003D65AE">
        <w:rPr>
          <w:rFonts w:ascii="Times New Roman" w:hAnsi="Times New Roman" w:cs="Times New Roman"/>
          <w:sz w:val="28"/>
          <w:szCs w:val="28"/>
        </w:rPr>
        <w:t>Беляевск</w:t>
      </w:r>
      <w:r>
        <w:rPr>
          <w:rFonts w:ascii="Times New Roman" w:hAnsi="Times New Roman" w:cs="Times New Roman"/>
          <w:sz w:val="28"/>
          <w:szCs w:val="28"/>
        </w:rPr>
        <w:t>ого</w:t>
      </w:r>
      <w:r w:rsidRPr="003D65AE">
        <w:rPr>
          <w:rFonts w:ascii="Times New Roman" w:hAnsi="Times New Roman" w:cs="Times New Roman"/>
          <w:sz w:val="28"/>
          <w:szCs w:val="28"/>
        </w:rPr>
        <w:t xml:space="preserve"> район</w:t>
      </w:r>
      <w:r>
        <w:rPr>
          <w:rFonts w:ascii="Times New Roman" w:hAnsi="Times New Roman" w:cs="Times New Roman"/>
          <w:sz w:val="28"/>
          <w:szCs w:val="28"/>
        </w:rPr>
        <w:t>а</w:t>
      </w:r>
      <w:r w:rsidRPr="003D65AE">
        <w:rPr>
          <w:rFonts w:ascii="Times New Roman" w:hAnsi="Times New Roman" w:cs="Times New Roman"/>
          <w:sz w:val="28"/>
          <w:szCs w:val="28"/>
        </w:rPr>
        <w:t xml:space="preserve"> Оренбургской области</w:t>
      </w:r>
    </w:p>
    <w:p w:rsidR="003D65AE" w:rsidRDefault="003D65AE" w:rsidP="003D65AE">
      <w:pPr>
        <w:pStyle w:val="ConsPlusNormal"/>
        <w:jc w:val="center"/>
        <w:rPr>
          <w:rFonts w:ascii="Times New Roman" w:hAnsi="Times New Roman" w:cs="Times New Roman"/>
          <w:b/>
          <w:sz w:val="28"/>
          <w:szCs w:val="28"/>
        </w:rPr>
      </w:pPr>
    </w:p>
    <w:p w:rsidR="003D65AE" w:rsidRDefault="003D65AE" w:rsidP="003D65AE">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ab/>
        <w:t>1. Настоящая методика прогнозирования поступлений доходов в бюджет муниципального образования Ключевский сельсовет Беляевского района Оренбургской области, администрируемых администрацией муниципального</w:t>
      </w:r>
      <w:bookmarkStart w:id="0" w:name="_GoBack"/>
      <w:bookmarkEnd w:id="0"/>
      <w:r>
        <w:rPr>
          <w:rFonts w:ascii="Times New Roman" w:hAnsi="Times New Roman" w:cs="Times New Roman"/>
          <w:sz w:val="28"/>
          <w:szCs w:val="28"/>
        </w:rPr>
        <w:t xml:space="preserve"> образования  Ключевский сельсовет  Беляевского района Оренбургской области  (далее – администрация), разработана на основании статьи 160.1 Бюджетного кодекса Российской Федерации и  постановления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в целях реализации администрацией полномочий главного администратора доходов бюджета муниципального образования в части прогнозирования поступлений по закрепленным за ним доходам на текущий финансовый год, очередной финансовый год и плановый период.</w:t>
      </w:r>
    </w:p>
    <w:p w:rsidR="003D65AE" w:rsidRDefault="003D65AE" w:rsidP="003D65AE">
      <w:pPr>
        <w:pStyle w:val="ConsPlusNormal"/>
        <w:jc w:val="both"/>
        <w:rPr>
          <w:rFonts w:ascii="Times New Roman" w:hAnsi="Times New Roman" w:cs="Times New Roman"/>
          <w:sz w:val="28"/>
          <w:szCs w:val="28"/>
        </w:rPr>
      </w:pPr>
      <w:r>
        <w:rPr>
          <w:rFonts w:ascii="Times New Roman" w:hAnsi="Times New Roman" w:cs="Times New Roman"/>
          <w:sz w:val="28"/>
          <w:szCs w:val="28"/>
        </w:rPr>
        <w:tab/>
        <w:t>2. Прогнозирование осуществляется в соответствии с Порядком формирования и применения кодов бюджетной классификации Российской Федерации, их структуре и принципах назначения, утверждаемым Министерством финансов Российской Федерации, в разрезе видов доходных источников, закрепленных за администрацией постановлением администрации муниципального образования Ключевский сельсовет Беляевского района Оренбургской области.</w:t>
      </w:r>
    </w:p>
    <w:p w:rsidR="003D65AE" w:rsidRDefault="003D65AE" w:rsidP="003D65A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 Прогнозирование администрацией доходов может осуществляться следующими методами или комбинациями методов:</w:t>
      </w:r>
    </w:p>
    <w:p w:rsidR="003D65AE" w:rsidRDefault="003D65AE" w:rsidP="003D65A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а) прямой расчет, основанный на непосредственном использовании прогнозных значений объемных и стоимостных показателей, уровней ставок и других показателей, определяющих прогнозный объем поступлений прогнозируемого вида доходов;</w:t>
      </w:r>
    </w:p>
    <w:p w:rsidR="003D65AE" w:rsidRDefault="003D65AE" w:rsidP="003D65AE">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б) усреднение - расчет на основании усреднения годовых объемов доходов бюджетов бюджетной системы Российской Федерации не менее чем за 3 года или за весь период поступления соответствующего вида доходов в случае, если он не превышает 3 года;</w:t>
      </w:r>
    </w:p>
    <w:p w:rsidR="003D65AE" w:rsidRDefault="003D65AE" w:rsidP="003D65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в) индексация - расчет с применением индекса потребительских цен или другого коэффициента, характеризующего динамику прогнозируемого вида доходов бюджетов бюджетной системы Российской Федерации;</w:t>
      </w:r>
    </w:p>
    <w:p w:rsidR="003D65AE" w:rsidRDefault="003D65AE" w:rsidP="003D65AE">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 экстраполяция - расчет, осуществляемый на основании имеющихся данных о тенденциях изменения поступлений в предшествующие периоды;</w:t>
      </w:r>
    </w:p>
    <w:p w:rsidR="003D65AE" w:rsidRDefault="003D65AE" w:rsidP="003D65AE">
      <w:pPr>
        <w:tabs>
          <w:tab w:val="left" w:pos="709"/>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д) иной способ.</w:t>
      </w:r>
    </w:p>
    <w:p w:rsidR="003D65AE" w:rsidRDefault="003D65AE" w:rsidP="003D65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 а также влияния на объем поступлений доходов отдельных решений Президента Российской Федерации, Правительства Российской Федерации, Правительства области, местной администрации.</w:t>
      </w:r>
    </w:p>
    <w:p w:rsidR="003D65AE" w:rsidRDefault="003D65AE" w:rsidP="003D65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Методика прогнозирования разрабатывается на основе единых подходов к прогнозированию поступлений доходов в текущем финансовом году, очередном финансовом году и плановом периоде.</w:t>
      </w:r>
    </w:p>
    <w:p w:rsidR="003D65AE" w:rsidRDefault="003D65AE" w:rsidP="003D65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течение текущего финансового года расчет прогноза осуществляется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 на сумму превышения (уменьшения) фактического объема их поступления.</w:t>
      </w:r>
    </w:p>
    <w:p w:rsidR="003D65AE" w:rsidRDefault="003D65AE" w:rsidP="003D65A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расчете прогнозируемого объема поступлений доходов в соответствии с настоящей Методикой не учитываются фактические поступления, имеющие несистемный, разовый характер.</w:t>
      </w:r>
    </w:p>
    <w:p w:rsidR="003D65AE" w:rsidRDefault="003D65AE" w:rsidP="003D65AE">
      <w:pPr>
        <w:pStyle w:val="ConsPlusNormal"/>
        <w:jc w:val="center"/>
        <w:rPr>
          <w:rFonts w:ascii="Times New Roman" w:hAnsi="Times New Roman" w:cs="Times New Roman"/>
          <w:b/>
          <w:sz w:val="28"/>
          <w:szCs w:val="28"/>
        </w:rPr>
      </w:pPr>
    </w:p>
    <w:p w:rsidR="003D65AE" w:rsidRDefault="003D65AE" w:rsidP="003D65AE">
      <w:pPr>
        <w:pStyle w:val="ConsPlusNormal"/>
        <w:jc w:val="center"/>
        <w:rPr>
          <w:rFonts w:ascii="Times New Roman" w:hAnsi="Times New Roman" w:cs="Times New Roman"/>
          <w:b/>
          <w:sz w:val="28"/>
          <w:szCs w:val="28"/>
        </w:rPr>
      </w:pPr>
    </w:p>
    <w:p w:rsidR="003D65AE" w:rsidRDefault="003D65AE" w:rsidP="003D65AE">
      <w:pPr>
        <w:pStyle w:val="ConsPlusNormal"/>
        <w:jc w:val="center"/>
        <w:rPr>
          <w:rFonts w:ascii="Times New Roman" w:hAnsi="Times New Roman" w:cs="Times New Roman"/>
          <w:b/>
          <w:sz w:val="28"/>
          <w:szCs w:val="28"/>
        </w:rPr>
      </w:pPr>
    </w:p>
    <w:p w:rsidR="003D65AE" w:rsidRDefault="003D65AE" w:rsidP="003D65AE">
      <w:pPr>
        <w:pStyle w:val="ConsPlusNormal"/>
        <w:jc w:val="center"/>
        <w:rPr>
          <w:rFonts w:ascii="Times New Roman" w:hAnsi="Times New Roman" w:cs="Times New Roman"/>
          <w:b/>
          <w:sz w:val="28"/>
          <w:szCs w:val="28"/>
        </w:rPr>
      </w:pPr>
    </w:p>
    <w:p w:rsidR="003D65AE" w:rsidRDefault="003D65AE" w:rsidP="003D65AE">
      <w:pPr>
        <w:pStyle w:val="ConsPlusNormal"/>
        <w:jc w:val="center"/>
        <w:rPr>
          <w:rFonts w:ascii="Times New Roman" w:hAnsi="Times New Roman" w:cs="Times New Roman"/>
          <w:b/>
          <w:sz w:val="28"/>
          <w:szCs w:val="28"/>
        </w:rPr>
      </w:pPr>
    </w:p>
    <w:p w:rsidR="003D65AE" w:rsidRDefault="003D65AE" w:rsidP="003D65AE">
      <w:pPr>
        <w:pStyle w:val="ConsPlusNormal"/>
        <w:ind w:left="10065"/>
        <w:rPr>
          <w:rStyle w:val="s10"/>
          <w:rFonts w:ascii="Times New Roman" w:hAnsi="Times New Roman" w:cs="Times New Roman"/>
        </w:rPr>
        <w:sectPr w:rsidR="003D65AE" w:rsidSect="00265C54">
          <w:headerReference w:type="even" r:id="rId8"/>
          <w:headerReference w:type="default" r:id="rId9"/>
          <w:footerReference w:type="even" r:id="rId10"/>
          <w:footerReference w:type="default" r:id="rId11"/>
          <w:headerReference w:type="first" r:id="rId12"/>
          <w:footerReference w:type="first" r:id="rId13"/>
          <w:pgSz w:w="11906" w:h="16838"/>
          <w:pgMar w:top="680" w:right="680" w:bottom="680" w:left="1701" w:header="709" w:footer="709" w:gutter="0"/>
          <w:cols w:space="708"/>
          <w:docGrid w:linePitch="360"/>
        </w:sectPr>
      </w:pPr>
    </w:p>
    <w:p w:rsidR="003D65AE" w:rsidRPr="00360D58" w:rsidRDefault="003D65AE" w:rsidP="003D65AE">
      <w:pPr>
        <w:pStyle w:val="ConsPlusNormal"/>
        <w:ind w:left="10065"/>
        <w:rPr>
          <w:rFonts w:ascii="Times New Roman" w:hAnsi="Times New Roman" w:cs="Times New Roman"/>
        </w:rPr>
      </w:pPr>
      <w:r w:rsidRPr="00360D58">
        <w:rPr>
          <w:rStyle w:val="s10"/>
          <w:rFonts w:ascii="Times New Roman" w:hAnsi="Times New Roman" w:cs="Times New Roman"/>
        </w:rPr>
        <w:lastRenderedPageBreak/>
        <w:t xml:space="preserve">Приложение </w:t>
      </w:r>
      <w:r w:rsidRPr="00360D58">
        <w:rPr>
          <w:rFonts w:ascii="Times New Roman" w:hAnsi="Times New Roman" w:cs="Times New Roman"/>
        </w:rPr>
        <w:br/>
      </w:r>
      <w:r w:rsidRPr="00360D58">
        <w:rPr>
          <w:rStyle w:val="s10"/>
          <w:rFonts w:ascii="Times New Roman" w:hAnsi="Times New Roman" w:cs="Times New Roman"/>
        </w:rPr>
        <w:t>к методике</w:t>
      </w:r>
      <w:r w:rsidR="00E84C23">
        <w:rPr>
          <w:rStyle w:val="s10"/>
          <w:rFonts w:ascii="Times New Roman" w:hAnsi="Times New Roman" w:cs="Times New Roman"/>
        </w:rPr>
        <w:t xml:space="preserve"> </w:t>
      </w:r>
      <w:r w:rsidRPr="00360D58">
        <w:rPr>
          <w:rStyle w:val="s10"/>
          <w:rFonts w:ascii="Times New Roman" w:hAnsi="Times New Roman" w:cs="Times New Roman"/>
        </w:rPr>
        <w:t xml:space="preserve">прогнозирования </w:t>
      </w:r>
      <w:r w:rsidRPr="00360D58">
        <w:rPr>
          <w:rFonts w:ascii="Times New Roman" w:hAnsi="Times New Roman" w:cs="Times New Roman"/>
        </w:rPr>
        <w:t xml:space="preserve">поступлений доходов в бюджет муниципального образования </w:t>
      </w:r>
      <w:r w:rsidR="00E84C23">
        <w:rPr>
          <w:rFonts w:ascii="Times New Roman" w:hAnsi="Times New Roman" w:cs="Times New Roman"/>
        </w:rPr>
        <w:t xml:space="preserve"> Ключевский сельсовет </w:t>
      </w:r>
      <w:r>
        <w:rPr>
          <w:rFonts w:ascii="Times New Roman" w:hAnsi="Times New Roman" w:cs="Times New Roman"/>
        </w:rPr>
        <w:t>Беляевск</w:t>
      </w:r>
      <w:r w:rsidR="00E84C23">
        <w:rPr>
          <w:rFonts w:ascii="Times New Roman" w:hAnsi="Times New Roman" w:cs="Times New Roman"/>
        </w:rPr>
        <w:t>ого</w:t>
      </w:r>
      <w:r>
        <w:rPr>
          <w:rFonts w:ascii="Times New Roman" w:hAnsi="Times New Roman" w:cs="Times New Roman"/>
        </w:rPr>
        <w:t xml:space="preserve"> район</w:t>
      </w:r>
      <w:r w:rsidR="00E84C23">
        <w:rPr>
          <w:rFonts w:ascii="Times New Roman" w:hAnsi="Times New Roman" w:cs="Times New Roman"/>
        </w:rPr>
        <w:t>а</w:t>
      </w:r>
      <w:r w:rsidRPr="00360D58">
        <w:rPr>
          <w:rFonts w:ascii="Times New Roman" w:hAnsi="Times New Roman" w:cs="Times New Roman"/>
        </w:rPr>
        <w:t xml:space="preserve"> Оренбургской области, бюджетные полномочия главного администратора по которым осуществляет администрация муниципального образования </w:t>
      </w:r>
      <w:r w:rsidR="00E84C23">
        <w:rPr>
          <w:rFonts w:ascii="Times New Roman" w:hAnsi="Times New Roman" w:cs="Times New Roman"/>
        </w:rPr>
        <w:t xml:space="preserve">Ключевский сельсовет </w:t>
      </w:r>
      <w:r>
        <w:rPr>
          <w:rFonts w:ascii="Times New Roman" w:hAnsi="Times New Roman" w:cs="Times New Roman"/>
        </w:rPr>
        <w:t>Беляевск</w:t>
      </w:r>
      <w:r w:rsidR="00E84C23">
        <w:rPr>
          <w:rFonts w:ascii="Times New Roman" w:hAnsi="Times New Roman" w:cs="Times New Roman"/>
        </w:rPr>
        <w:t>ого</w:t>
      </w:r>
      <w:r>
        <w:rPr>
          <w:rFonts w:ascii="Times New Roman" w:hAnsi="Times New Roman" w:cs="Times New Roman"/>
        </w:rPr>
        <w:t xml:space="preserve"> район</w:t>
      </w:r>
      <w:r w:rsidR="00E84C23">
        <w:rPr>
          <w:rFonts w:ascii="Times New Roman" w:hAnsi="Times New Roman" w:cs="Times New Roman"/>
        </w:rPr>
        <w:t xml:space="preserve">а </w:t>
      </w:r>
      <w:r w:rsidRPr="00360D58">
        <w:rPr>
          <w:rFonts w:ascii="Times New Roman" w:hAnsi="Times New Roman" w:cs="Times New Roman"/>
        </w:rPr>
        <w:t>Оренбургской области</w:t>
      </w:r>
    </w:p>
    <w:p w:rsidR="003D65AE" w:rsidRDefault="003D65AE" w:rsidP="003D65AE">
      <w:pPr>
        <w:pStyle w:val="ConsPlusNormal"/>
        <w:ind w:left="10065"/>
        <w:rPr>
          <w:rFonts w:ascii="Times New Roman" w:hAnsi="Times New Roman" w:cs="Times New Roman"/>
          <w:b/>
        </w:rPr>
      </w:pPr>
    </w:p>
    <w:p w:rsidR="003D65AE" w:rsidRPr="00970A3B" w:rsidRDefault="003D65AE" w:rsidP="003D65AE">
      <w:pPr>
        <w:pStyle w:val="ConsPlusNormal"/>
        <w:jc w:val="center"/>
        <w:rPr>
          <w:rFonts w:ascii="Times New Roman" w:hAnsi="Times New Roman" w:cs="Times New Roman"/>
          <w:sz w:val="28"/>
          <w:szCs w:val="28"/>
        </w:rPr>
      </w:pPr>
      <w:r w:rsidRPr="00970A3B">
        <w:rPr>
          <w:rFonts w:ascii="Times New Roman" w:eastAsia="Arial Unicode MS" w:hAnsi="Times New Roman" w:cs="Times New Roman"/>
          <w:sz w:val="28"/>
          <w:szCs w:val="28"/>
        </w:rPr>
        <w:t xml:space="preserve">Методика прогнозирования поступлений доходов в </w:t>
      </w:r>
      <w:r w:rsidRPr="00970A3B">
        <w:rPr>
          <w:rFonts w:ascii="Times New Roman" w:hAnsi="Times New Roman" w:cs="Times New Roman"/>
          <w:sz w:val="28"/>
          <w:szCs w:val="28"/>
        </w:rPr>
        <w:t>бюджет муниципального образования</w:t>
      </w:r>
      <w:r w:rsidR="00E84C23">
        <w:rPr>
          <w:rFonts w:ascii="Times New Roman" w:hAnsi="Times New Roman" w:cs="Times New Roman"/>
          <w:sz w:val="28"/>
          <w:szCs w:val="28"/>
        </w:rPr>
        <w:t xml:space="preserve"> Ключевский сельсовет</w:t>
      </w:r>
      <w:r w:rsidRPr="00970A3B">
        <w:rPr>
          <w:rFonts w:ascii="Times New Roman" w:hAnsi="Times New Roman" w:cs="Times New Roman"/>
          <w:sz w:val="28"/>
          <w:szCs w:val="28"/>
        </w:rPr>
        <w:t xml:space="preserve"> </w:t>
      </w:r>
      <w:r>
        <w:rPr>
          <w:rFonts w:ascii="Times New Roman" w:hAnsi="Times New Roman" w:cs="Times New Roman"/>
          <w:sz w:val="28"/>
          <w:szCs w:val="28"/>
        </w:rPr>
        <w:t>Беляевск</w:t>
      </w:r>
      <w:r w:rsidR="00CC27DD">
        <w:rPr>
          <w:rFonts w:ascii="Times New Roman" w:hAnsi="Times New Roman" w:cs="Times New Roman"/>
          <w:sz w:val="28"/>
          <w:szCs w:val="28"/>
        </w:rPr>
        <w:t>ого</w:t>
      </w:r>
      <w:r>
        <w:rPr>
          <w:rFonts w:ascii="Times New Roman" w:hAnsi="Times New Roman" w:cs="Times New Roman"/>
          <w:sz w:val="28"/>
          <w:szCs w:val="28"/>
        </w:rPr>
        <w:t xml:space="preserve"> район</w:t>
      </w:r>
      <w:r w:rsidRPr="00970A3B">
        <w:rPr>
          <w:rFonts w:ascii="Times New Roman" w:hAnsi="Times New Roman" w:cs="Times New Roman"/>
          <w:sz w:val="28"/>
          <w:szCs w:val="28"/>
        </w:rPr>
        <w:t xml:space="preserve"> Оренбургской области, бюджетные полномочия главного администратора по которым осуществляет администрация муниципального образования </w:t>
      </w:r>
      <w:r w:rsidR="00CC27DD">
        <w:rPr>
          <w:rFonts w:ascii="Times New Roman" w:hAnsi="Times New Roman" w:cs="Times New Roman"/>
          <w:sz w:val="28"/>
          <w:szCs w:val="28"/>
        </w:rPr>
        <w:t xml:space="preserve">Ключевский сельсовет </w:t>
      </w:r>
      <w:r>
        <w:rPr>
          <w:rFonts w:ascii="Times New Roman" w:hAnsi="Times New Roman" w:cs="Times New Roman"/>
          <w:sz w:val="28"/>
          <w:szCs w:val="28"/>
        </w:rPr>
        <w:t>Беляевск</w:t>
      </w:r>
      <w:r w:rsidR="00CC27DD">
        <w:rPr>
          <w:rFonts w:ascii="Times New Roman" w:hAnsi="Times New Roman" w:cs="Times New Roman"/>
          <w:sz w:val="28"/>
          <w:szCs w:val="28"/>
        </w:rPr>
        <w:t>ого</w:t>
      </w:r>
      <w:r>
        <w:rPr>
          <w:rFonts w:ascii="Times New Roman" w:hAnsi="Times New Roman" w:cs="Times New Roman"/>
          <w:sz w:val="28"/>
          <w:szCs w:val="28"/>
        </w:rPr>
        <w:t xml:space="preserve"> район</w:t>
      </w:r>
      <w:r w:rsidR="00CC27DD">
        <w:rPr>
          <w:rFonts w:ascii="Times New Roman" w:hAnsi="Times New Roman" w:cs="Times New Roman"/>
          <w:sz w:val="28"/>
          <w:szCs w:val="28"/>
        </w:rPr>
        <w:t>а</w:t>
      </w:r>
      <w:r w:rsidRPr="00970A3B">
        <w:rPr>
          <w:rFonts w:ascii="Times New Roman" w:hAnsi="Times New Roman" w:cs="Times New Roman"/>
          <w:sz w:val="28"/>
          <w:szCs w:val="28"/>
        </w:rPr>
        <w:t xml:space="preserve"> Оренбургской области</w:t>
      </w:r>
    </w:p>
    <w:p w:rsidR="003D65AE" w:rsidRPr="00970A3B" w:rsidRDefault="003D65AE" w:rsidP="003D65AE">
      <w:pPr>
        <w:pStyle w:val="ConsPlusNormal"/>
        <w:jc w:val="center"/>
        <w:rPr>
          <w:rFonts w:ascii="Times New Roman" w:eastAsia="Arial Unicode MS"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3"/>
        <w:gridCol w:w="653"/>
        <w:gridCol w:w="1785"/>
        <w:gridCol w:w="1617"/>
        <w:gridCol w:w="2127"/>
        <w:gridCol w:w="1417"/>
        <w:gridCol w:w="1559"/>
        <w:gridCol w:w="2552"/>
        <w:gridCol w:w="3118"/>
      </w:tblGrid>
      <w:tr w:rsidR="003D65AE" w:rsidRPr="009F1F1D" w:rsidTr="002A6E25">
        <w:trPr>
          <w:trHeight w:val="2327"/>
        </w:trPr>
        <w:tc>
          <w:tcPr>
            <w:tcW w:w="543" w:type="dxa"/>
          </w:tcPr>
          <w:p w:rsidR="003D65AE" w:rsidRPr="009F1F1D" w:rsidRDefault="003D65AE" w:rsidP="00CC27DD">
            <w:pPr>
              <w:pStyle w:val="ConsPlusNormal"/>
              <w:rPr>
                <w:rFonts w:ascii="Times New Roman" w:hAnsi="Times New Roman" w:cs="Times New Roman"/>
              </w:rPr>
            </w:pPr>
            <w:r w:rsidRPr="009F1F1D">
              <w:rPr>
                <w:rFonts w:ascii="Times New Roman" w:hAnsi="Times New Roman" w:cs="Times New Roman"/>
              </w:rPr>
              <w:t>N п/п</w:t>
            </w:r>
          </w:p>
        </w:tc>
        <w:tc>
          <w:tcPr>
            <w:tcW w:w="653" w:type="dxa"/>
          </w:tcPr>
          <w:p w:rsidR="003D65AE" w:rsidRPr="009F1F1D" w:rsidRDefault="003D65AE" w:rsidP="00CC27DD">
            <w:pPr>
              <w:pStyle w:val="ConsPlusNormal"/>
              <w:rPr>
                <w:rFonts w:ascii="Times New Roman" w:hAnsi="Times New Roman" w:cs="Times New Roman"/>
              </w:rPr>
            </w:pPr>
            <w:r w:rsidRPr="009F1F1D">
              <w:rPr>
                <w:rFonts w:ascii="Times New Roman" w:hAnsi="Times New Roman" w:cs="Times New Roman"/>
              </w:rPr>
              <w:t>К</w:t>
            </w:r>
            <w:r w:rsidR="00CC27DD">
              <w:rPr>
                <w:rFonts w:ascii="Times New Roman" w:hAnsi="Times New Roman" w:cs="Times New Roman"/>
              </w:rPr>
              <w:t>К</w:t>
            </w:r>
            <w:r w:rsidRPr="009F1F1D">
              <w:rPr>
                <w:rFonts w:ascii="Times New Roman" w:hAnsi="Times New Roman" w:cs="Times New Roman"/>
              </w:rPr>
              <w:t>од главного администратора доходов</w:t>
            </w:r>
          </w:p>
        </w:tc>
        <w:tc>
          <w:tcPr>
            <w:tcW w:w="1785" w:type="dxa"/>
          </w:tcPr>
          <w:p w:rsidR="003D65AE" w:rsidRPr="009F1F1D" w:rsidRDefault="003D65AE" w:rsidP="00CC27DD">
            <w:pPr>
              <w:pStyle w:val="ConsPlusNormal"/>
              <w:ind w:firstLine="0"/>
              <w:rPr>
                <w:rFonts w:ascii="Times New Roman" w:hAnsi="Times New Roman" w:cs="Times New Roman"/>
              </w:rPr>
            </w:pPr>
            <w:r w:rsidRPr="009F1F1D">
              <w:rPr>
                <w:rFonts w:ascii="Times New Roman" w:hAnsi="Times New Roman" w:cs="Times New Roman"/>
              </w:rPr>
              <w:t>Наименование главного администратора доходов</w:t>
            </w:r>
          </w:p>
        </w:tc>
        <w:tc>
          <w:tcPr>
            <w:tcW w:w="1617" w:type="dxa"/>
          </w:tcPr>
          <w:p w:rsidR="003D65AE" w:rsidRPr="009F1F1D" w:rsidRDefault="003D65AE" w:rsidP="00CC27DD">
            <w:pPr>
              <w:pStyle w:val="ConsPlusNormal"/>
              <w:ind w:firstLine="0"/>
              <w:rPr>
                <w:rFonts w:ascii="Times New Roman" w:hAnsi="Times New Roman" w:cs="Times New Roman"/>
              </w:rPr>
            </w:pPr>
            <w:r w:rsidRPr="009F1F1D">
              <w:rPr>
                <w:rFonts w:ascii="Times New Roman" w:hAnsi="Times New Roman" w:cs="Times New Roman"/>
              </w:rPr>
              <w:t xml:space="preserve">КБК </w:t>
            </w:r>
            <w:hyperlink w:anchor="P185" w:history="1">
              <w:r w:rsidRPr="009F1F1D">
                <w:rPr>
                  <w:rFonts w:ascii="Times New Roman" w:hAnsi="Times New Roman" w:cs="Times New Roman"/>
                  <w:color w:val="0000FF"/>
                </w:rPr>
                <w:t>&lt;1&gt;</w:t>
              </w:r>
            </w:hyperlink>
          </w:p>
        </w:tc>
        <w:tc>
          <w:tcPr>
            <w:tcW w:w="2127" w:type="dxa"/>
          </w:tcPr>
          <w:p w:rsidR="003D65AE" w:rsidRPr="009F1F1D" w:rsidRDefault="003D65AE" w:rsidP="00CC27DD">
            <w:pPr>
              <w:pStyle w:val="ConsPlusNormal"/>
              <w:ind w:firstLine="0"/>
              <w:rPr>
                <w:rFonts w:ascii="Times New Roman" w:hAnsi="Times New Roman" w:cs="Times New Roman"/>
              </w:rPr>
            </w:pPr>
            <w:r w:rsidRPr="009F1F1D">
              <w:rPr>
                <w:rFonts w:ascii="Times New Roman" w:hAnsi="Times New Roman" w:cs="Times New Roman"/>
              </w:rPr>
              <w:t>Наименование КБК доходов</w:t>
            </w:r>
          </w:p>
        </w:tc>
        <w:tc>
          <w:tcPr>
            <w:tcW w:w="1417" w:type="dxa"/>
          </w:tcPr>
          <w:p w:rsidR="00CC27DD" w:rsidRDefault="003D65AE" w:rsidP="00CC27DD">
            <w:pPr>
              <w:pStyle w:val="ConsPlusNormal"/>
              <w:ind w:firstLine="0"/>
              <w:rPr>
                <w:rFonts w:ascii="Times New Roman" w:hAnsi="Times New Roman" w:cs="Times New Roman"/>
              </w:rPr>
            </w:pPr>
            <w:r w:rsidRPr="009F1F1D">
              <w:rPr>
                <w:rFonts w:ascii="Times New Roman" w:hAnsi="Times New Roman" w:cs="Times New Roman"/>
              </w:rPr>
              <w:t>Наименование метода расчета</w:t>
            </w:r>
          </w:p>
          <w:p w:rsidR="003D65AE" w:rsidRPr="009F1F1D" w:rsidRDefault="00CC27DD" w:rsidP="00CC27DD">
            <w:pPr>
              <w:pStyle w:val="ConsPlusNormal"/>
              <w:ind w:firstLine="0"/>
              <w:rPr>
                <w:rFonts w:ascii="Times New Roman" w:hAnsi="Times New Roman" w:cs="Times New Roman"/>
              </w:rPr>
            </w:pPr>
            <w:r>
              <w:rPr>
                <w:rFonts w:ascii="Times New Roman" w:hAnsi="Times New Roman" w:cs="Times New Roman"/>
              </w:rPr>
              <w:t xml:space="preserve">      </w:t>
            </w:r>
            <w:r w:rsidR="003D65AE" w:rsidRPr="009F1F1D">
              <w:rPr>
                <w:rFonts w:ascii="Times New Roman" w:hAnsi="Times New Roman" w:cs="Times New Roman"/>
              </w:rPr>
              <w:t xml:space="preserve"> </w:t>
            </w:r>
            <w:hyperlink w:anchor="P186" w:history="1">
              <w:r w:rsidR="003D65AE" w:rsidRPr="009F1F1D">
                <w:rPr>
                  <w:rFonts w:ascii="Times New Roman" w:hAnsi="Times New Roman" w:cs="Times New Roman"/>
                  <w:color w:val="0000FF"/>
                </w:rPr>
                <w:t>&lt;2&gt;</w:t>
              </w:r>
            </w:hyperlink>
          </w:p>
        </w:tc>
        <w:tc>
          <w:tcPr>
            <w:tcW w:w="1559" w:type="dxa"/>
          </w:tcPr>
          <w:p w:rsidR="003D65AE" w:rsidRPr="009F1F1D" w:rsidRDefault="003D65AE" w:rsidP="00CC27DD">
            <w:pPr>
              <w:pStyle w:val="ConsPlusNormal"/>
              <w:ind w:firstLine="0"/>
              <w:jc w:val="center"/>
              <w:rPr>
                <w:rFonts w:ascii="Times New Roman" w:hAnsi="Times New Roman" w:cs="Times New Roman"/>
              </w:rPr>
            </w:pPr>
            <w:r w:rsidRPr="009F1F1D">
              <w:rPr>
                <w:rFonts w:ascii="Times New Roman" w:hAnsi="Times New Roman" w:cs="Times New Roman"/>
              </w:rPr>
              <w:t>Формула</w:t>
            </w:r>
            <w:r w:rsidR="00CC27DD">
              <w:rPr>
                <w:rFonts w:ascii="Times New Roman" w:hAnsi="Times New Roman" w:cs="Times New Roman"/>
              </w:rPr>
              <w:t xml:space="preserve"> </w:t>
            </w:r>
            <w:r w:rsidRPr="009F1F1D">
              <w:rPr>
                <w:rFonts w:ascii="Times New Roman" w:hAnsi="Times New Roman" w:cs="Times New Roman"/>
              </w:rPr>
              <w:t xml:space="preserve">расчета </w:t>
            </w:r>
            <w:hyperlink w:anchor="P187" w:history="1">
              <w:r w:rsidRPr="009F1F1D">
                <w:rPr>
                  <w:rFonts w:ascii="Times New Roman" w:hAnsi="Times New Roman" w:cs="Times New Roman"/>
                  <w:color w:val="0000FF"/>
                </w:rPr>
                <w:t>&lt;3&gt;</w:t>
              </w:r>
            </w:hyperlink>
          </w:p>
        </w:tc>
        <w:tc>
          <w:tcPr>
            <w:tcW w:w="2552" w:type="dxa"/>
          </w:tcPr>
          <w:p w:rsidR="00CC27DD" w:rsidRDefault="003D65AE" w:rsidP="00CC27DD">
            <w:pPr>
              <w:pStyle w:val="ConsPlusNormal"/>
              <w:ind w:firstLine="0"/>
              <w:rPr>
                <w:rFonts w:ascii="Times New Roman" w:hAnsi="Times New Roman" w:cs="Times New Roman"/>
              </w:rPr>
            </w:pPr>
            <w:r w:rsidRPr="009F1F1D">
              <w:rPr>
                <w:rFonts w:ascii="Times New Roman" w:hAnsi="Times New Roman" w:cs="Times New Roman"/>
              </w:rPr>
              <w:t>Алгоритм расчета</w:t>
            </w:r>
          </w:p>
          <w:p w:rsidR="003D65AE" w:rsidRPr="009F1F1D" w:rsidRDefault="00CC27DD" w:rsidP="00CC27DD">
            <w:pPr>
              <w:pStyle w:val="ConsPlusNormal"/>
              <w:ind w:firstLine="0"/>
              <w:rPr>
                <w:rFonts w:ascii="Times New Roman" w:hAnsi="Times New Roman" w:cs="Times New Roman"/>
              </w:rPr>
            </w:pPr>
            <w:r>
              <w:rPr>
                <w:rFonts w:ascii="Times New Roman" w:hAnsi="Times New Roman" w:cs="Times New Roman"/>
              </w:rPr>
              <w:t xml:space="preserve">          </w:t>
            </w:r>
            <w:r w:rsidR="003D65AE" w:rsidRPr="009F1F1D">
              <w:rPr>
                <w:rFonts w:ascii="Times New Roman" w:hAnsi="Times New Roman" w:cs="Times New Roman"/>
              </w:rPr>
              <w:t xml:space="preserve"> </w:t>
            </w:r>
            <w:hyperlink w:anchor="P188" w:history="1">
              <w:r w:rsidR="003D65AE" w:rsidRPr="009F1F1D">
                <w:rPr>
                  <w:rFonts w:ascii="Times New Roman" w:hAnsi="Times New Roman" w:cs="Times New Roman"/>
                  <w:color w:val="0000FF"/>
                </w:rPr>
                <w:t>&lt;4&gt;</w:t>
              </w:r>
            </w:hyperlink>
          </w:p>
        </w:tc>
        <w:tc>
          <w:tcPr>
            <w:tcW w:w="3118" w:type="dxa"/>
          </w:tcPr>
          <w:p w:rsidR="00CC27DD" w:rsidRDefault="00CC27DD" w:rsidP="00CC27DD">
            <w:pPr>
              <w:pStyle w:val="ConsPlusNormal"/>
              <w:ind w:firstLine="0"/>
              <w:rPr>
                <w:rFonts w:ascii="Times New Roman" w:hAnsi="Times New Roman" w:cs="Times New Roman"/>
              </w:rPr>
            </w:pPr>
            <w:r>
              <w:rPr>
                <w:rFonts w:ascii="Times New Roman" w:hAnsi="Times New Roman" w:cs="Times New Roman"/>
              </w:rPr>
              <w:t xml:space="preserve"> </w:t>
            </w:r>
            <w:r w:rsidR="003D65AE" w:rsidRPr="009F1F1D">
              <w:rPr>
                <w:rFonts w:ascii="Times New Roman" w:hAnsi="Times New Roman" w:cs="Times New Roman"/>
              </w:rPr>
              <w:t>Описание показателей</w:t>
            </w:r>
          </w:p>
          <w:p w:rsidR="003D65AE" w:rsidRPr="009F1F1D" w:rsidRDefault="00CC27DD" w:rsidP="00CC27DD">
            <w:pPr>
              <w:pStyle w:val="ConsPlusNormal"/>
              <w:ind w:firstLine="0"/>
              <w:rPr>
                <w:rFonts w:ascii="Times New Roman" w:hAnsi="Times New Roman" w:cs="Times New Roman"/>
              </w:rPr>
            </w:pPr>
            <w:r>
              <w:rPr>
                <w:rFonts w:ascii="Times New Roman" w:hAnsi="Times New Roman" w:cs="Times New Roman"/>
              </w:rPr>
              <w:t xml:space="preserve">              </w:t>
            </w:r>
            <w:r w:rsidR="003D65AE" w:rsidRPr="009F1F1D">
              <w:rPr>
                <w:rFonts w:ascii="Times New Roman" w:hAnsi="Times New Roman" w:cs="Times New Roman"/>
              </w:rPr>
              <w:t xml:space="preserve"> </w:t>
            </w:r>
            <w:hyperlink w:anchor="P189" w:history="1">
              <w:r w:rsidR="003D65AE" w:rsidRPr="009F1F1D">
                <w:rPr>
                  <w:rFonts w:ascii="Times New Roman" w:hAnsi="Times New Roman" w:cs="Times New Roman"/>
                  <w:color w:val="0000FF"/>
                </w:rPr>
                <w:t>&lt;5&gt;</w:t>
              </w:r>
            </w:hyperlink>
          </w:p>
        </w:tc>
      </w:tr>
      <w:tr w:rsidR="003D65AE" w:rsidRPr="00B82146" w:rsidTr="002A6E25">
        <w:tc>
          <w:tcPr>
            <w:tcW w:w="543" w:type="dxa"/>
          </w:tcPr>
          <w:p w:rsidR="003D65AE" w:rsidRPr="001D66FD" w:rsidRDefault="001D66FD" w:rsidP="001D66FD">
            <w:pPr>
              <w:rPr>
                <w:rFonts w:ascii="Times New Roman" w:hAnsi="Times New Roman" w:cs="Times New Roman"/>
                <w:sz w:val="16"/>
                <w:szCs w:val="16"/>
                <w:lang w:eastAsia="ar-SA"/>
              </w:rPr>
            </w:pPr>
            <w:r w:rsidRPr="001D66FD">
              <w:rPr>
                <w:rFonts w:ascii="Times New Roman" w:hAnsi="Times New Roman" w:cs="Times New Roman"/>
                <w:sz w:val="16"/>
                <w:szCs w:val="16"/>
                <w:lang w:eastAsia="ar-SA"/>
              </w:rPr>
              <w:t>1</w:t>
            </w:r>
          </w:p>
        </w:tc>
        <w:tc>
          <w:tcPr>
            <w:tcW w:w="653" w:type="dxa"/>
          </w:tcPr>
          <w:p w:rsidR="003D65AE" w:rsidRPr="00970A3B" w:rsidRDefault="002B0457" w:rsidP="003D65AE">
            <w:pPr>
              <w:rPr>
                <w:rFonts w:ascii="Times New Roman" w:hAnsi="Times New Roman" w:cs="Times New Roman"/>
                <w:sz w:val="16"/>
                <w:szCs w:val="16"/>
              </w:rPr>
            </w:pPr>
            <w:r>
              <w:rPr>
                <w:rFonts w:ascii="Times New Roman" w:hAnsi="Times New Roman" w:cs="Times New Roman"/>
                <w:sz w:val="16"/>
                <w:szCs w:val="16"/>
              </w:rPr>
              <w:t>441</w:t>
            </w:r>
          </w:p>
        </w:tc>
        <w:tc>
          <w:tcPr>
            <w:tcW w:w="1785" w:type="dxa"/>
          </w:tcPr>
          <w:p w:rsidR="003D65AE" w:rsidRPr="00970A3B" w:rsidRDefault="003D65AE" w:rsidP="002B0457">
            <w:pPr>
              <w:pStyle w:val="ConsPlusNormal"/>
              <w:ind w:firstLine="0"/>
              <w:rPr>
                <w:rFonts w:ascii="Times New Roman" w:hAnsi="Times New Roman" w:cs="Times New Roman"/>
                <w:sz w:val="16"/>
                <w:szCs w:val="16"/>
                <w:highlight w:val="yellow"/>
              </w:rPr>
            </w:pPr>
            <w:r w:rsidRPr="00970A3B">
              <w:rPr>
                <w:rFonts w:ascii="Times New Roman" w:hAnsi="Times New Roman" w:cs="Times New Roman"/>
                <w:sz w:val="16"/>
                <w:szCs w:val="16"/>
              </w:rPr>
              <w:t xml:space="preserve">Администрация муниципального образования </w:t>
            </w:r>
            <w:r w:rsidR="002B0457">
              <w:rPr>
                <w:rFonts w:ascii="Times New Roman" w:hAnsi="Times New Roman" w:cs="Times New Roman"/>
                <w:sz w:val="16"/>
                <w:szCs w:val="16"/>
              </w:rPr>
              <w:t xml:space="preserve">Ключевский сельсовет </w:t>
            </w:r>
            <w:r>
              <w:rPr>
                <w:rFonts w:ascii="Times New Roman" w:hAnsi="Times New Roman" w:cs="Times New Roman"/>
                <w:sz w:val="16"/>
                <w:szCs w:val="16"/>
              </w:rPr>
              <w:t>Беляевск</w:t>
            </w:r>
            <w:r w:rsidR="002B0457">
              <w:rPr>
                <w:rFonts w:ascii="Times New Roman" w:hAnsi="Times New Roman" w:cs="Times New Roman"/>
                <w:sz w:val="16"/>
                <w:szCs w:val="16"/>
              </w:rPr>
              <w:t>ого</w:t>
            </w:r>
            <w:r>
              <w:rPr>
                <w:rFonts w:ascii="Times New Roman" w:hAnsi="Times New Roman" w:cs="Times New Roman"/>
                <w:sz w:val="16"/>
                <w:szCs w:val="16"/>
              </w:rPr>
              <w:t xml:space="preserve"> райо</w:t>
            </w:r>
            <w:r w:rsidR="002B0457">
              <w:rPr>
                <w:rFonts w:ascii="Times New Roman" w:hAnsi="Times New Roman" w:cs="Times New Roman"/>
                <w:sz w:val="16"/>
                <w:szCs w:val="16"/>
              </w:rPr>
              <w:t>на</w:t>
            </w:r>
            <w:r w:rsidRPr="00970A3B">
              <w:rPr>
                <w:rFonts w:ascii="Times New Roman" w:hAnsi="Times New Roman" w:cs="Times New Roman"/>
                <w:sz w:val="16"/>
                <w:szCs w:val="16"/>
              </w:rPr>
              <w:t xml:space="preserve"> Оренбургской области</w:t>
            </w:r>
          </w:p>
        </w:tc>
        <w:tc>
          <w:tcPr>
            <w:tcW w:w="1617" w:type="dxa"/>
          </w:tcPr>
          <w:p w:rsidR="003D65AE" w:rsidRPr="00F74CD9" w:rsidRDefault="00F74CD9" w:rsidP="00F74CD9">
            <w:pPr>
              <w:spacing w:after="0"/>
              <w:rPr>
                <w:rFonts w:ascii="Times New Roman" w:hAnsi="Times New Roman" w:cs="Times New Roman"/>
                <w:sz w:val="16"/>
                <w:szCs w:val="16"/>
              </w:rPr>
            </w:pPr>
            <w:r>
              <w:rPr>
                <w:rFonts w:ascii="Times New Roman" w:hAnsi="Times New Roman" w:cs="Times New Roman"/>
                <w:sz w:val="16"/>
                <w:szCs w:val="16"/>
              </w:rPr>
              <w:t>108</w:t>
            </w:r>
            <w:r w:rsidRPr="00F74CD9">
              <w:rPr>
                <w:rFonts w:ascii="Times New Roman" w:hAnsi="Times New Roman" w:cs="Times New Roman"/>
                <w:sz w:val="16"/>
                <w:szCs w:val="16"/>
              </w:rPr>
              <w:t>04020 01 0000 110</w:t>
            </w:r>
          </w:p>
        </w:tc>
        <w:tc>
          <w:tcPr>
            <w:tcW w:w="2127" w:type="dxa"/>
          </w:tcPr>
          <w:p w:rsidR="003D65AE" w:rsidRPr="00F74CD9" w:rsidRDefault="00F74CD9" w:rsidP="003D65AE">
            <w:pPr>
              <w:spacing w:after="0" w:line="240" w:lineRule="auto"/>
              <w:jc w:val="both"/>
              <w:rPr>
                <w:rFonts w:ascii="Times New Roman" w:hAnsi="Times New Roman" w:cs="Times New Roman"/>
                <w:sz w:val="16"/>
                <w:szCs w:val="16"/>
              </w:rPr>
            </w:pPr>
            <w:r w:rsidRPr="00F74CD9">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7" w:type="dxa"/>
          </w:tcPr>
          <w:p w:rsidR="003D65AE" w:rsidRPr="00BF6F88" w:rsidRDefault="003D65AE" w:rsidP="001D66FD">
            <w:pPr>
              <w:pStyle w:val="ConsPlusNormal"/>
              <w:ind w:firstLine="0"/>
              <w:rPr>
                <w:rFonts w:ascii="Times New Roman" w:hAnsi="Times New Roman" w:cs="Times New Roman"/>
                <w:sz w:val="16"/>
                <w:szCs w:val="16"/>
                <w:highlight w:val="yellow"/>
              </w:rPr>
            </w:pPr>
            <w:r w:rsidRPr="00276A26">
              <w:rPr>
                <w:rFonts w:ascii="Times New Roman" w:hAnsi="Times New Roman" w:cs="Times New Roman"/>
                <w:sz w:val="16"/>
                <w:szCs w:val="16"/>
              </w:rPr>
              <w:t>Метод прямого расчета</w:t>
            </w:r>
          </w:p>
        </w:tc>
        <w:tc>
          <w:tcPr>
            <w:tcW w:w="1559" w:type="dxa"/>
          </w:tcPr>
          <w:p w:rsidR="003D65AE" w:rsidRPr="00F86F79" w:rsidRDefault="003D65AE" w:rsidP="00F74CD9">
            <w:pPr>
              <w:pStyle w:val="ConsPlusNormal"/>
              <w:ind w:firstLine="0"/>
              <w:rPr>
                <w:rFonts w:ascii="Times New Roman" w:hAnsi="Times New Roman" w:cs="Times New Roman"/>
                <w:sz w:val="16"/>
                <w:szCs w:val="16"/>
              </w:rPr>
            </w:pPr>
            <w:r w:rsidRPr="00160B9F">
              <w:rPr>
                <w:rFonts w:ascii="Times New Roman" w:hAnsi="Times New Roman" w:cs="Times New Roman"/>
                <w:sz w:val="16"/>
                <w:szCs w:val="16"/>
              </w:rPr>
              <w:t>А</w:t>
            </w:r>
            <w:r w:rsidRPr="00160B9F">
              <w:rPr>
                <w:rFonts w:ascii="Times New Roman" w:hAnsi="Times New Roman" w:cs="Times New Roman"/>
                <w:sz w:val="16"/>
                <w:szCs w:val="16"/>
                <w:vertAlign w:val="subscript"/>
              </w:rPr>
              <w:t>п</w:t>
            </w:r>
            <w:r w:rsidRPr="00160B9F">
              <w:rPr>
                <w:rFonts w:ascii="Times New Roman" w:hAnsi="Times New Roman" w:cs="Times New Roman"/>
                <w:sz w:val="16"/>
                <w:szCs w:val="16"/>
              </w:rPr>
              <w:t>=</w:t>
            </w:r>
            <w:r w:rsidRPr="00521113">
              <w:rPr>
                <w:rFonts w:ascii="Times New Roman" w:hAnsi="Times New Roman" w:cs="Times New Roman"/>
                <w:sz w:val="16"/>
                <w:szCs w:val="16"/>
              </w:rPr>
              <w:t>К*Р</w:t>
            </w:r>
          </w:p>
        </w:tc>
        <w:tc>
          <w:tcPr>
            <w:tcW w:w="2552" w:type="dxa"/>
          </w:tcPr>
          <w:p w:rsidR="003D65AE" w:rsidRPr="00F86F79" w:rsidRDefault="003D65AE" w:rsidP="00F74CD9">
            <w:pPr>
              <w:pStyle w:val="ConsPlusNormal"/>
              <w:ind w:firstLine="0"/>
              <w:rPr>
                <w:rFonts w:ascii="Times New Roman" w:hAnsi="Times New Roman" w:cs="Times New Roman"/>
                <w:sz w:val="16"/>
                <w:szCs w:val="16"/>
              </w:rPr>
            </w:pPr>
            <w:r w:rsidRPr="00F86F79">
              <w:rPr>
                <w:rFonts w:ascii="Times New Roman" w:hAnsi="Times New Roman" w:cs="Times New Roman"/>
                <w:sz w:val="16"/>
                <w:szCs w:val="16"/>
              </w:rPr>
              <w:t xml:space="preserve">Расчет осуществляется на основании данных </w:t>
            </w:r>
            <w:r>
              <w:rPr>
                <w:rFonts w:ascii="Times New Roman" w:hAnsi="Times New Roman" w:cs="Times New Roman"/>
                <w:sz w:val="16"/>
                <w:szCs w:val="16"/>
              </w:rPr>
              <w:t>о планируемом количестве выдаче разрешений и размере государственной пошлины</w:t>
            </w:r>
          </w:p>
        </w:tc>
        <w:tc>
          <w:tcPr>
            <w:tcW w:w="3118" w:type="dxa"/>
          </w:tcPr>
          <w:p w:rsidR="00F74CD9" w:rsidRDefault="003D65AE" w:rsidP="00F74CD9">
            <w:pPr>
              <w:pStyle w:val="ConsPlusNormal"/>
              <w:ind w:firstLine="0"/>
              <w:rPr>
                <w:rFonts w:ascii="Times New Roman" w:hAnsi="Times New Roman" w:cs="Times New Roman"/>
                <w:sz w:val="16"/>
                <w:szCs w:val="16"/>
              </w:rPr>
            </w:pPr>
            <w:r w:rsidRPr="00521113">
              <w:rPr>
                <w:rFonts w:ascii="Times New Roman" w:hAnsi="Times New Roman" w:cs="Times New Roman"/>
                <w:sz w:val="16"/>
                <w:szCs w:val="16"/>
              </w:rPr>
              <w:t>А</w:t>
            </w:r>
            <w:r w:rsidRPr="00521113">
              <w:rPr>
                <w:rFonts w:ascii="Times New Roman" w:hAnsi="Times New Roman" w:cs="Times New Roman"/>
                <w:sz w:val="16"/>
                <w:szCs w:val="16"/>
                <w:vertAlign w:val="subscript"/>
              </w:rPr>
              <w:t xml:space="preserve">п </w:t>
            </w:r>
            <w:r w:rsidRPr="00521113">
              <w:rPr>
                <w:rFonts w:ascii="Times New Roman" w:hAnsi="Times New Roman" w:cs="Times New Roman"/>
                <w:sz w:val="16"/>
                <w:szCs w:val="16"/>
              </w:rPr>
              <w:t>– прогнозируемая величина доходов;</w:t>
            </w:r>
          </w:p>
          <w:p w:rsidR="00F74CD9" w:rsidRDefault="00F74CD9" w:rsidP="00F74CD9">
            <w:pPr>
              <w:pStyle w:val="ConsPlusNormal"/>
              <w:ind w:firstLine="0"/>
              <w:rPr>
                <w:rFonts w:ascii="Times New Roman" w:hAnsi="Times New Roman" w:cs="Times New Roman"/>
                <w:sz w:val="16"/>
                <w:szCs w:val="16"/>
              </w:rPr>
            </w:pPr>
          </w:p>
          <w:p w:rsidR="00F74CD9" w:rsidRDefault="003D65AE" w:rsidP="00F74CD9">
            <w:pPr>
              <w:pStyle w:val="ConsPlusNormal"/>
              <w:ind w:firstLine="0"/>
              <w:rPr>
                <w:rFonts w:ascii="Times New Roman" w:hAnsi="Times New Roman" w:cs="Times New Roman"/>
                <w:sz w:val="16"/>
                <w:szCs w:val="16"/>
              </w:rPr>
            </w:pPr>
            <w:r w:rsidRPr="00521113">
              <w:rPr>
                <w:rFonts w:ascii="Times New Roman" w:hAnsi="Times New Roman" w:cs="Times New Roman"/>
                <w:sz w:val="16"/>
                <w:szCs w:val="16"/>
              </w:rPr>
              <w:t xml:space="preserve">К - </w:t>
            </w:r>
            <w:r>
              <w:rPr>
                <w:rFonts w:ascii="Times New Roman" w:hAnsi="Times New Roman" w:cs="Times New Roman"/>
                <w:sz w:val="16"/>
                <w:szCs w:val="16"/>
              </w:rPr>
              <w:t>планируемо</w:t>
            </w:r>
            <w:r w:rsidRPr="00521113">
              <w:rPr>
                <w:rFonts w:ascii="Times New Roman" w:hAnsi="Times New Roman" w:cs="Times New Roman"/>
                <w:sz w:val="16"/>
                <w:szCs w:val="16"/>
              </w:rPr>
              <w:t xml:space="preserve">е количество выданных </w:t>
            </w:r>
          </w:p>
          <w:p w:rsidR="003D65AE" w:rsidRDefault="003D65AE" w:rsidP="00F74CD9">
            <w:pPr>
              <w:pStyle w:val="ConsPlusNormal"/>
              <w:ind w:firstLine="0"/>
              <w:rPr>
                <w:rFonts w:ascii="Times New Roman" w:hAnsi="Times New Roman" w:cs="Times New Roman"/>
                <w:sz w:val="16"/>
                <w:szCs w:val="16"/>
              </w:rPr>
            </w:pPr>
            <w:r w:rsidRPr="00521113">
              <w:rPr>
                <w:rFonts w:ascii="Times New Roman" w:hAnsi="Times New Roman" w:cs="Times New Roman"/>
                <w:sz w:val="16"/>
                <w:szCs w:val="16"/>
              </w:rPr>
              <w:t>разрешений;</w:t>
            </w:r>
          </w:p>
          <w:p w:rsidR="00F74CD9" w:rsidRPr="00521113" w:rsidRDefault="00F74CD9" w:rsidP="00F74CD9">
            <w:pPr>
              <w:pStyle w:val="ConsPlusNormal"/>
              <w:ind w:firstLine="0"/>
              <w:rPr>
                <w:rFonts w:ascii="Times New Roman" w:hAnsi="Times New Roman" w:cs="Times New Roman"/>
                <w:sz w:val="16"/>
                <w:szCs w:val="16"/>
              </w:rPr>
            </w:pPr>
          </w:p>
          <w:p w:rsidR="003D65AE" w:rsidRPr="00521113" w:rsidRDefault="003D65AE" w:rsidP="00F74CD9">
            <w:pPr>
              <w:pStyle w:val="ConsPlusNormal"/>
              <w:ind w:firstLine="0"/>
              <w:rPr>
                <w:rFonts w:ascii="Times New Roman" w:hAnsi="Times New Roman" w:cs="Times New Roman"/>
                <w:sz w:val="16"/>
                <w:szCs w:val="16"/>
              </w:rPr>
            </w:pPr>
            <w:r w:rsidRPr="00521113">
              <w:rPr>
                <w:rFonts w:ascii="Times New Roman" w:hAnsi="Times New Roman" w:cs="Times New Roman"/>
                <w:sz w:val="16"/>
                <w:szCs w:val="16"/>
              </w:rPr>
              <w:t>Р– размер государственной пошлины.</w:t>
            </w:r>
          </w:p>
          <w:p w:rsidR="003D65AE" w:rsidRPr="00BF6F88" w:rsidRDefault="003D65AE" w:rsidP="003D65AE">
            <w:pPr>
              <w:pStyle w:val="ConsPlusNormal"/>
              <w:rPr>
                <w:rFonts w:ascii="Times New Roman" w:hAnsi="Times New Roman" w:cs="Times New Roman"/>
                <w:sz w:val="16"/>
                <w:szCs w:val="16"/>
                <w:highlight w:val="yellow"/>
              </w:rPr>
            </w:pPr>
          </w:p>
        </w:tc>
      </w:tr>
      <w:tr w:rsidR="002B0457" w:rsidRPr="00B82146" w:rsidTr="002A6E25">
        <w:trPr>
          <w:trHeight w:hRule="exact" w:val="3404"/>
        </w:trPr>
        <w:tc>
          <w:tcPr>
            <w:tcW w:w="543" w:type="dxa"/>
          </w:tcPr>
          <w:p w:rsidR="002B0457" w:rsidRDefault="00C26A9E" w:rsidP="003D65AE">
            <w:pPr>
              <w:pStyle w:val="ConsPlusNormal"/>
              <w:rPr>
                <w:rFonts w:ascii="Times New Roman" w:hAnsi="Times New Roman" w:cs="Times New Roman"/>
                <w:sz w:val="16"/>
                <w:szCs w:val="16"/>
              </w:rPr>
            </w:pPr>
            <w:r>
              <w:rPr>
                <w:rFonts w:ascii="Times New Roman" w:hAnsi="Times New Roman" w:cs="Times New Roman"/>
                <w:sz w:val="16"/>
                <w:szCs w:val="16"/>
              </w:rPr>
              <w:lastRenderedPageBreak/>
              <w:t>2</w:t>
            </w:r>
          </w:p>
          <w:p w:rsidR="00C26A9E" w:rsidRPr="001D66FD" w:rsidRDefault="00C26A9E" w:rsidP="003D65AE">
            <w:pPr>
              <w:pStyle w:val="ConsPlusNormal"/>
              <w:rPr>
                <w:rFonts w:ascii="Times New Roman" w:hAnsi="Times New Roman" w:cs="Times New Roman"/>
                <w:sz w:val="16"/>
                <w:szCs w:val="16"/>
              </w:rPr>
            </w:pPr>
          </w:p>
          <w:p w:rsidR="00C26A9E" w:rsidRDefault="00C26A9E" w:rsidP="003D65AE">
            <w:pPr>
              <w:pStyle w:val="ConsPlusNormal"/>
              <w:rPr>
                <w:rFonts w:ascii="Times New Roman" w:hAnsi="Times New Roman" w:cs="Times New Roman"/>
                <w:sz w:val="16"/>
                <w:szCs w:val="16"/>
              </w:rPr>
            </w:pPr>
          </w:p>
          <w:p w:rsidR="002B0457" w:rsidRPr="00C26A9E" w:rsidRDefault="00C26A9E" w:rsidP="00C26A9E">
            <w:pPr>
              <w:rPr>
                <w:rFonts w:ascii="Times New Roman" w:hAnsi="Times New Roman" w:cs="Times New Roman"/>
                <w:sz w:val="16"/>
                <w:szCs w:val="16"/>
                <w:lang w:eastAsia="ar-SA"/>
              </w:rPr>
            </w:pPr>
            <w:r w:rsidRPr="00C26A9E">
              <w:rPr>
                <w:rFonts w:ascii="Times New Roman" w:hAnsi="Times New Roman" w:cs="Times New Roman"/>
                <w:sz w:val="16"/>
                <w:szCs w:val="16"/>
                <w:lang w:eastAsia="ar-SA"/>
              </w:rPr>
              <w:t>2</w:t>
            </w:r>
          </w:p>
          <w:p w:rsidR="00C26A9E" w:rsidRPr="00C26A9E" w:rsidRDefault="00C26A9E" w:rsidP="00C26A9E">
            <w:pPr>
              <w:rPr>
                <w:lang w:eastAsia="ar-SA"/>
              </w:rPr>
            </w:pPr>
          </w:p>
        </w:tc>
        <w:tc>
          <w:tcPr>
            <w:tcW w:w="653" w:type="dxa"/>
          </w:tcPr>
          <w:p w:rsidR="002B0457" w:rsidRPr="00970A3B" w:rsidRDefault="002B0457" w:rsidP="00291211">
            <w:pPr>
              <w:rPr>
                <w:rFonts w:ascii="Times New Roman" w:hAnsi="Times New Roman" w:cs="Times New Roman"/>
                <w:sz w:val="16"/>
                <w:szCs w:val="16"/>
              </w:rPr>
            </w:pPr>
            <w:r>
              <w:rPr>
                <w:rFonts w:ascii="Times New Roman" w:hAnsi="Times New Roman" w:cs="Times New Roman"/>
                <w:sz w:val="16"/>
                <w:szCs w:val="16"/>
              </w:rPr>
              <w:t>441</w:t>
            </w:r>
          </w:p>
        </w:tc>
        <w:tc>
          <w:tcPr>
            <w:tcW w:w="1785" w:type="dxa"/>
          </w:tcPr>
          <w:p w:rsidR="002B0457" w:rsidRPr="00970A3B" w:rsidRDefault="002B0457" w:rsidP="00291211">
            <w:pPr>
              <w:pStyle w:val="ConsPlusNormal"/>
              <w:ind w:firstLine="0"/>
              <w:rPr>
                <w:rFonts w:ascii="Times New Roman" w:hAnsi="Times New Roman" w:cs="Times New Roman"/>
                <w:sz w:val="16"/>
                <w:szCs w:val="16"/>
                <w:highlight w:val="yellow"/>
              </w:rPr>
            </w:pPr>
            <w:r w:rsidRPr="00970A3B">
              <w:rPr>
                <w:rFonts w:ascii="Times New Roman" w:hAnsi="Times New Roman" w:cs="Times New Roman"/>
                <w:sz w:val="16"/>
                <w:szCs w:val="16"/>
              </w:rPr>
              <w:t xml:space="preserve">Администрация муниципального образования </w:t>
            </w:r>
            <w:r>
              <w:rPr>
                <w:rFonts w:ascii="Times New Roman" w:hAnsi="Times New Roman" w:cs="Times New Roman"/>
                <w:sz w:val="16"/>
                <w:szCs w:val="16"/>
              </w:rPr>
              <w:t>Ключевский сельсовет Беляевского района</w:t>
            </w:r>
            <w:r w:rsidRPr="00970A3B">
              <w:rPr>
                <w:rFonts w:ascii="Times New Roman" w:hAnsi="Times New Roman" w:cs="Times New Roman"/>
                <w:sz w:val="16"/>
                <w:szCs w:val="16"/>
              </w:rPr>
              <w:t xml:space="preserve"> Оренбургской области</w:t>
            </w:r>
          </w:p>
        </w:tc>
        <w:tc>
          <w:tcPr>
            <w:tcW w:w="1617" w:type="dxa"/>
          </w:tcPr>
          <w:p w:rsidR="002B0457" w:rsidRPr="00521E8F" w:rsidRDefault="002B0457" w:rsidP="00F74CD9">
            <w:pPr>
              <w:spacing w:after="0"/>
              <w:rPr>
                <w:rFonts w:ascii="Times New Roman" w:hAnsi="Times New Roman" w:cs="Times New Roman"/>
                <w:sz w:val="16"/>
                <w:szCs w:val="16"/>
              </w:rPr>
            </w:pPr>
            <w:r w:rsidRPr="00521E8F">
              <w:rPr>
                <w:rFonts w:ascii="Times New Roman" w:hAnsi="Times New Roman" w:cs="Times New Roman"/>
                <w:sz w:val="16"/>
                <w:szCs w:val="16"/>
              </w:rPr>
              <w:t>11105075</w:t>
            </w:r>
            <w:r w:rsidR="00F74CD9">
              <w:rPr>
                <w:rFonts w:ascii="Times New Roman" w:hAnsi="Times New Roman" w:cs="Times New Roman"/>
                <w:sz w:val="16"/>
                <w:szCs w:val="16"/>
              </w:rPr>
              <w:t>1</w:t>
            </w:r>
            <w:r w:rsidRPr="00521E8F">
              <w:rPr>
                <w:rFonts w:ascii="Times New Roman" w:hAnsi="Times New Roman" w:cs="Times New Roman"/>
                <w:sz w:val="16"/>
                <w:szCs w:val="16"/>
              </w:rPr>
              <w:t>0000</w:t>
            </w:r>
            <w:r w:rsidR="00F74CD9">
              <w:rPr>
                <w:rFonts w:ascii="Times New Roman" w:hAnsi="Times New Roman" w:cs="Times New Roman"/>
                <w:sz w:val="16"/>
                <w:szCs w:val="16"/>
              </w:rPr>
              <w:t>0</w:t>
            </w:r>
            <w:r w:rsidRPr="00521E8F">
              <w:rPr>
                <w:rFonts w:ascii="Times New Roman" w:hAnsi="Times New Roman" w:cs="Times New Roman"/>
                <w:sz w:val="16"/>
                <w:szCs w:val="16"/>
              </w:rPr>
              <w:t>120</w:t>
            </w:r>
          </w:p>
        </w:tc>
        <w:tc>
          <w:tcPr>
            <w:tcW w:w="2127" w:type="dxa"/>
          </w:tcPr>
          <w:p w:rsidR="002B0457" w:rsidRPr="00521E8F" w:rsidRDefault="002B0457" w:rsidP="003D65AE">
            <w:pPr>
              <w:spacing w:after="0" w:line="240" w:lineRule="auto"/>
              <w:rPr>
                <w:rFonts w:ascii="Times New Roman" w:hAnsi="Times New Roman" w:cs="Times New Roman"/>
                <w:sz w:val="16"/>
                <w:szCs w:val="16"/>
              </w:rPr>
            </w:pPr>
            <w:r w:rsidRPr="00521E8F">
              <w:rPr>
                <w:rFonts w:ascii="Times New Roman" w:hAnsi="Times New Roman" w:cs="Times New Roman"/>
                <w:sz w:val="16"/>
                <w:szCs w:val="16"/>
              </w:rPr>
              <w:t>Доходы от сдачи в аренду имущества, составляющего казну муниципальных районов (за исключением земельных участков)</w:t>
            </w:r>
          </w:p>
        </w:tc>
        <w:tc>
          <w:tcPr>
            <w:tcW w:w="1417" w:type="dxa"/>
          </w:tcPr>
          <w:p w:rsidR="002B0457" w:rsidRPr="00BF6F88" w:rsidRDefault="002B0457" w:rsidP="00F74CD9">
            <w:pPr>
              <w:pStyle w:val="ConsPlusNormal"/>
              <w:ind w:firstLine="0"/>
              <w:rPr>
                <w:rFonts w:ascii="Times New Roman" w:hAnsi="Times New Roman" w:cs="Times New Roman"/>
                <w:sz w:val="16"/>
                <w:szCs w:val="16"/>
                <w:highlight w:val="yellow"/>
              </w:rPr>
            </w:pPr>
            <w:r w:rsidRPr="00276A26">
              <w:rPr>
                <w:rFonts w:ascii="Times New Roman" w:hAnsi="Times New Roman" w:cs="Times New Roman"/>
                <w:sz w:val="16"/>
                <w:szCs w:val="16"/>
              </w:rPr>
              <w:t>Метод прямого расчета</w:t>
            </w:r>
          </w:p>
        </w:tc>
        <w:tc>
          <w:tcPr>
            <w:tcW w:w="1559" w:type="dxa"/>
          </w:tcPr>
          <w:p w:rsidR="002B0457" w:rsidRPr="00BF6F88" w:rsidRDefault="002B0457" w:rsidP="00F74CD9">
            <w:pPr>
              <w:pStyle w:val="ConsPlusNormal"/>
              <w:ind w:firstLine="0"/>
              <w:rPr>
                <w:rFonts w:ascii="Times New Roman" w:hAnsi="Times New Roman" w:cs="Times New Roman"/>
                <w:sz w:val="16"/>
                <w:szCs w:val="16"/>
                <w:highlight w:val="yellow"/>
              </w:rPr>
            </w:pPr>
            <w:r w:rsidRPr="00160B9F">
              <w:rPr>
                <w:rFonts w:ascii="Times New Roman" w:hAnsi="Times New Roman" w:cs="Times New Roman"/>
                <w:sz w:val="16"/>
                <w:szCs w:val="16"/>
              </w:rPr>
              <w:t>А</w:t>
            </w:r>
            <w:r w:rsidRPr="00160B9F">
              <w:rPr>
                <w:rFonts w:ascii="Times New Roman" w:hAnsi="Times New Roman" w:cs="Times New Roman"/>
                <w:sz w:val="16"/>
                <w:szCs w:val="16"/>
                <w:vertAlign w:val="subscript"/>
              </w:rPr>
              <w:t>п</w:t>
            </w:r>
            <w:r w:rsidRPr="00160B9F">
              <w:rPr>
                <w:rFonts w:ascii="Times New Roman" w:hAnsi="Times New Roman" w:cs="Times New Roman"/>
                <w:sz w:val="16"/>
                <w:szCs w:val="16"/>
              </w:rPr>
              <w:t>=</w:t>
            </w:r>
            <w:r>
              <w:rPr>
                <w:rFonts w:ascii="Times New Roman" w:hAnsi="Times New Roman" w:cs="Times New Roman"/>
                <w:sz w:val="16"/>
                <w:szCs w:val="16"/>
              </w:rPr>
              <w:t xml:space="preserve"> ∑(</w:t>
            </w:r>
            <w:r>
              <w:rPr>
                <w:rFonts w:ascii="Times New Roman" w:hAnsi="Times New Roman" w:cs="Times New Roman"/>
                <w:sz w:val="16"/>
                <w:szCs w:val="16"/>
                <w:lang w:val="en-US"/>
              </w:rPr>
              <w:t>S</w:t>
            </w:r>
            <w:r>
              <w:rPr>
                <w:rFonts w:ascii="Times New Roman" w:hAnsi="Times New Roman" w:cs="Times New Roman"/>
                <w:sz w:val="16"/>
                <w:szCs w:val="16"/>
                <w:vertAlign w:val="subscript"/>
                <w:lang w:val="en-US"/>
              </w:rPr>
              <w:t>i</w:t>
            </w:r>
            <w:r>
              <w:rPr>
                <w:rFonts w:ascii="Times New Roman" w:hAnsi="Times New Roman" w:cs="Times New Roman"/>
                <w:sz w:val="16"/>
                <w:szCs w:val="16"/>
              </w:rPr>
              <w:t>*С</w:t>
            </w:r>
            <w:r>
              <w:rPr>
                <w:rFonts w:ascii="Times New Roman" w:hAnsi="Times New Roman" w:cs="Times New Roman"/>
                <w:sz w:val="16"/>
                <w:szCs w:val="16"/>
                <w:vertAlign w:val="subscript"/>
                <w:lang w:val="en-US"/>
              </w:rPr>
              <w:t>i</w:t>
            </w:r>
            <w:r>
              <w:rPr>
                <w:rFonts w:ascii="Times New Roman" w:hAnsi="Times New Roman" w:cs="Times New Roman"/>
                <w:sz w:val="16"/>
                <w:szCs w:val="16"/>
                <w:lang w:val="en-US"/>
              </w:rPr>
              <w:t>)+/-F</w:t>
            </w:r>
          </w:p>
        </w:tc>
        <w:tc>
          <w:tcPr>
            <w:tcW w:w="2552" w:type="dxa"/>
          </w:tcPr>
          <w:p w:rsidR="002B0457" w:rsidRPr="00BF6F88" w:rsidRDefault="002B0457" w:rsidP="00F74CD9">
            <w:pPr>
              <w:pStyle w:val="ConsPlusNormal"/>
              <w:ind w:firstLine="0"/>
              <w:rPr>
                <w:rFonts w:ascii="Times New Roman" w:hAnsi="Times New Roman" w:cs="Times New Roman"/>
                <w:sz w:val="16"/>
                <w:szCs w:val="16"/>
                <w:highlight w:val="yellow"/>
              </w:rPr>
            </w:pPr>
            <w:r w:rsidRPr="00F86F79">
              <w:rPr>
                <w:rFonts w:ascii="Times New Roman" w:hAnsi="Times New Roman" w:cs="Times New Roman"/>
                <w:sz w:val="16"/>
                <w:szCs w:val="16"/>
              </w:rPr>
              <w:t xml:space="preserve">Расчет осуществляется на основании данных </w:t>
            </w:r>
            <w:r>
              <w:rPr>
                <w:rFonts w:ascii="Times New Roman" w:hAnsi="Times New Roman" w:cs="Times New Roman"/>
                <w:sz w:val="16"/>
                <w:szCs w:val="16"/>
              </w:rPr>
              <w:t>о размере площади сдаваемой в аренду и ставок арендной платы на текущий и плановый период согласно заключенным договорам аренды</w:t>
            </w:r>
          </w:p>
        </w:tc>
        <w:tc>
          <w:tcPr>
            <w:tcW w:w="3118" w:type="dxa"/>
          </w:tcPr>
          <w:p w:rsidR="002B0457" w:rsidRDefault="002B0457" w:rsidP="00F74CD9">
            <w:pPr>
              <w:pStyle w:val="ConsPlusNormal"/>
              <w:ind w:firstLine="0"/>
              <w:rPr>
                <w:rFonts w:ascii="Times New Roman" w:hAnsi="Times New Roman" w:cs="Times New Roman"/>
                <w:sz w:val="16"/>
                <w:szCs w:val="16"/>
              </w:rPr>
            </w:pPr>
            <w:r w:rsidRPr="00160B9F">
              <w:rPr>
                <w:rFonts w:ascii="Times New Roman" w:hAnsi="Times New Roman" w:cs="Times New Roman"/>
                <w:sz w:val="16"/>
                <w:szCs w:val="16"/>
              </w:rPr>
              <w:t>А</w:t>
            </w:r>
            <w:r w:rsidRPr="00160B9F">
              <w:rPr>
                <w:rFonts w:ascii="Times New Roman" w:hAnsi="Times New Roman" w:cs="Times New Roman"/>
                <w:sz w:val="16"/>
                <w:szCs w:val="16"/>
                <w:vertAlign w:val="subscript"/>
              </w:rPr>
              <w:t xml:space="preserve">п </w:t>
            </w:r>
            <w:r w:rsidRPr="00160B9F">
              <w:rPr>
                <w:rFonts w:ascii="Times New Roman" w:hAnsi="Times New Roman" w:cs="Times New Roman"/>
                <w:sz w:val="16"/>
                <w:szCs w:val="16"/>
              </w:rPr>
              <w:t xml:space="preserve">– прогнозируемая </w:t>
            </w:r>
            <w:r>
              <w:rPr>
                <w:rFonts w:ascii="Times New Roman" w:hAnsi="Times New Roman" w:cs="Times New Roman"/>
                <w:sz w:val="16"/>
                <w:szCs w:val="16"/>
              </w:rPr>
              <w:t>величина доходов от арендной платы</w:t>
            </w:r>
            <w:r w:rsidRPr="00F33946">
              <w:rPr>
                <w:rFonts w:ascii="Times New Roman" w:hAnsi="Times New Roman" w:cs="Times New Roman"/>
                <w:sz w:val="16"/>
                <w:szCs w:val="16"/>
              </w:rPr>
              <w:t xml:space="preserve"> за </w:t>
            </w:r>
            <w:r w:rsidRPr="00521E8F">
              <w:rPr>
                <w:rFonts w:ascii="Times New Roman" w:hAnsi="Times New Roman" w:cs="Times New Roman"/>
                <w:sz w:val="16"/>
                <w:szCs w:val="16"/>
              </w:rPr>
              <w:t>имущества, составляющего казну</w:t>
            </w:r>
            <w:r>
              <w:rPr>
                <w:rFonts w:ascii="Times New Roman" w:hAnsi="Times New Roman" w:cs="Times New Roman"/>
                <w:sz w:val="16"/>
                <w:szCs w:val="16"/>
              </w:rPr>
              <w:t>;</w:t>
            </w:r>
          </w:p>
          <w:p w:rsidR="00F74CD9" w:rsidRDefault="00F74CD9" w:rsidP="00F74CD9">
            <w:pPr>
              <w:pStyle w:val="ConsPlusNormal"/>
              <w:ind w:firstLine="0"/>
              <w:rPr>
                <w:rFonts w:ascii="Times New Roman" w:hAnsi="Times New Roman" w:cs="Times New Roman"/>
                <w:sz w:val="16"/>
                <w:szCs w:val="16"/>
              </w:rPr>
            </w:pPr>
          </w:p>
          <w:p w:rsidR="00F74CD9" w:rsidRDefault="002B0457" w:rsidP="00F74CD9">
            <w:pPr>
              <w:pStyle w:val="ConsPlusNormal"/>
              <w:ind w:firstLine="0"/>
              <w:rPr>
                <w:rFonts w:ascii="Times New Roman" w:hAnsi="Times New Roman" w:cs="Times New Roman"/>
                <w:sz w:val="16"/>
                <w:szCs w:val="16"/>
              </w:rPr>
            </w:pPr>
            <w:r>
              <w:rPr>
                <w:rFonts w:ascii="Times New Roman" w:hAnsi="Times New Roman" w:cs="Times New Roman"/>
                <w:sz w:val="16"/>
                <w:szCs w:val="16"/>
                <w:lang w:val="en-US"/>
              </w:rPr>
              <w:t>S</w:t>
            </w:r>
            <w:r>
              <w:rPr>
                <w:rFonts w:ascii="Times New Roman" w:hAnsi="Times New Roman" w:cs="Times New Roman"/>
                <w:sz w:val="16"/>
                <w:szCs w:val="16"/>
                <w:vertAlign w:val="subscript"/>
                <w:lang w:val="en-US"/>
              </w:rPr>
              <w:t>i</w:t>
            </w:r>
            <w:r>
              <w:rPr>
                <w:rFonts w:ascii="Times New Roman" w:hAnsi="Times New Roman" w:cs="Times New Roman"/>
                <w:sz w:val="16"/>
                <w:szCs w:val="16"/>
              </w:rPr>
              <w:t xml:space="preserve"> - площадь объекта недвижимого имущества по </w:t>
            </w:r>
            <w:r>
              <w:rPr>
                <w:rFonts w:ascii="Times New Roman" w:hAnsi="Times New Roman" w:cs="Times New Roman"/>
                <w:sz w:val="16"/>
                <w:szCs w:val="16"/>
                <w:lang w:val="en-US"/>
              </w:rPr>
              <w:t>i</w:t>
            </w:r>
            <w:r>
              <w:rPr>
                <w:rFonts w:ascii="Times New Roman" w:hAnsi="Times New Roman" w:cs="Times New Roman"/>
                <w:sz w:val="16"/>
                <w:szCs w:val="16"/>
              </w:rPr>
              <w:t xml:space="preserve"> договору аренды;</w:t>
            </w:r>
          </w:p>
          <w:p w:rsidR="00F74CD9" w:rsidRDefault="00F74CD9" w:rsidP="00F74CD9">
            <w:pPr>
              <w:pStyle w:val="ConsPlusNormal"/>
              <w:ind w:firstLine="0"/>
              <w:rPr>
                <w:rFonts w:ascii="Times New Roman" w:hAnsi="Times New Roman" w:cs="Times New Roman"/>
                <w:sz w:val="16"/>
                <w:szCs w:val="16"/>
              </w:rPr>
            </w:pPr>
          </w:p>
          <w:p w:rsidR="002B0457" w:rsidRDefault="002B0457" w:rsidP="00F74CD9">
            <w:pPr>
              <w:pStyle w:val="ConsPlusNormal"/>
              <w:ind w:firstLine="0"/>
              <w:rPr>
                <w:rFonts w:ascii="Times New Roman" w:hAnsi="Times New Roman" w:cs="Times New Roman"/>
                <w:sz w:val="16"/>
                <w:szCs w:val="16"/>
              </w:rPr>
            </w:pPr>
            <w:r>
              <w:rPr>
                <w:rFonts w:ascii="Times New Roman" w:hAnsi="Times New Roman" w:cs="Times New Roman"/>
                <w:sz w:val="16"/>
                <w:szCs w:val="16"/>
              </w:rPr>
              <w:t>С</w:t>
            </w:r>
            <w:r>
              <w:rPr>
                <w:rFonts w:ascii="Times New Roman" w:hAnsi="Times New Roman" w:cs="Times New Roman"/>
                <w:sz w:val="16"/>
                <w:szCs w:val="16"/>
                <w:vertAlign w:val="subscript"/>
                <w:lang w:val="en-US"/>
              </w:rPr>
              <w:t>i</w:t>
            </w:r>
            <w:r>
              <w:rPr>
                <w:rFonts w:ascii="Times New Roman" w:hAnsi="Times New Roman" w:cs="Times New Roman"/>
                <w:sz w:val="16"/>
                <w:szCs w:val="16"/>
              </w:rPr>
              <w:t xml:space="preserve">– ставка арендной платы за по </w:t>
            </w:r>
            <w:r>
              <w:rPr>
                <w:rFonts w:ascii="Times New Roman" w:hAnsi="Times New Roman" w:cs="Times New Roman"/>
                <w:sz w:val="16"/>
                <w:szCs w:val="16"/>
                <w:lang w:val="en-US"/>
              </w:rPr>
              <w:t>i</w:t>
            </w:r>
            <w:r>
              <w:rPr>
                <w:rFonts w:ascii="Times New Roman" w:hAnsi="Times New Roman" w:cs="Times New Roman"/>
                <w:sz w:val="16"/>
                <w:szCs w:val="16"/>
              </w:rPr>
              <w:t xml:space="preserve"> договору аренды;</w:t>
            </w:r>
          </w:p>
          <w:p w:rsidR="00F74CD9" w:rsidRDefault="00F74CD9" w:rsidP="00F74CD9">
            <w:pPr>
              <w:pStyle w:val="ConsPlusNormal"/>
              <w:ind w:firstLine="0"/>
              <w:rPr>
                <w:rFonts w:ascii="Times New Roman" w:hAnsi="Times New Roman" w:cs="Times New Roman"/>
                <w:sz w:val="16"/>
                <w:szCs w:val="16"/>
              </w:rPr>
            </w:pPr>
          </w:p>
          <w:p w:rsidR="002B0457" w:rsidRDefault="002B0457" w:rsidP="00F74CD9">
            <w:pPr>
              <w:pStyle w:val="ConsPlusNormal"/>
              <w:ind w:firstLine="0"/>
              <w:rPr>
                <w:rFonts w:ascii="Times New Roman" w:hAnsi="Times New Roman" w:cs="Times New Roman"/>
                <w:sz w:val="16"/>
                <w:szCs w:val="16"/>
              </w:rPr>
            </w:pPr>
            <w:r>
              <w:rPr>
                <w:rFonts w:ascii="Times New Roman" w:hAnsi="Times New Roman" w:cs="Times New Roman"/>
                <w:sz w:val="16"/>
                <w:szCs w:val="16"/>
                <w:lang w:val="en-US"/>
              </w:rPr>
              <w:t>F</w:t>
            </w:r>
            <w:r>
              <w:rPr>
                <w:rFonts w:ascii="Times New Roman" w:hAnsi="Times New Roman" w:cs="Times New Roman"/>
                <w:sz w:val="16"/>
                <w:szCs w:val="16"/>
              </w:rPr>
              <w:t>- корректирующая сумма поступлений, учитывающая изменение законодательства.</w:t>
            </w:r>
          </w:p>
          <w:p w:rsidR="00F74CD9" w:rsidRDefault="00F74CD9" w:rsidP="00F74CD9">
            <w:pPr>
              <w:pStyle w:val="ConsPlusNormal"/>
              <w:ind w:firstLine="0"/>
              <w:rPr>
                <w:rFonts w:ascii="Times New Roman" w:hAnsi="Times New Roman" w:cs="Times New Roman"/>
                <w:sz w:val="16"/>
                <w:szCs w:val="16"/>
              </w:rPr>
            </w:pPr>
          </w:p>
          <w:p w:rsidR="002B0457" w:rsidRDefault="00F74CD9" w:rsidP="00F74CD9">
            <w:pPr>
              <w:pStyle w:val="ConsPlusNormal"/>
              <w:ind w:firstLine="0"/>
              <w:rPr>
                <w:rFonts w:ascii="Times New Roman" w:hAnsi="Times New Roman" w:cs="Times New Roman"/>
                <w:sz w:val="16"/>
                <w:szCs w:val="16"/>
              </w:rPr>
            </w:pPr>
            <w:r>
              <w:rPr>
                <w:rFonts w:ascii="Times New Roman" w:hAnsi="Times New Roman" w:cs="Times New Roman"/>
                <w:sz w:val="16"/>
                <w:szCs w:val="16"/>
              </w:rPr>
              <w:t>Р</w:t>
            </w:r>
            <w:r w:rsidR="002B0457">
              <w:rPr>
                <w:rFonts w:ascii="Times New Roman" w:hAnsi="Times New Roman" w:cs="Times New Roman"/>
                <w:sz w:val="16"/>
                <w:szCs w:val="16"/>
              </w:rPr>
              <w:t xml:space="preserve">асчет ожидаемого поступления текущего года производится путем суммирования данных о фактических поступлениях доходов за истекшие месяцы текущего финансового года и доходов, подлежащих перечислению в бюджет в оставшиеся месяцы текущего финансового года, по действующим договорам аренды </w:t>
            </w:r>
            <w:r w:rsidR="002B0457" w:rsidRPr="00521E8F">
              <w:rPr>
                <w:rFonts w:ascii="Times New Roman" w:hAnsi="Times New Roman" w:cs="Times New Roman"/>
                <w:sz w:val="16"/>
                <w:szCs w:val="16"/>
              </w:rPr>
              <w:t>имущества, составляющего казну</w:t>
            </w:r>
            <w:r w:rsidR="002B0457">
              <w:rPr>
                <w:rFonts w:ascii="Times New Roman" w:hAnsi="Times New Roman" w:cs="Times New Roman"/>
                <w:sz w:val="16"/>
                <w:szCs w:val="16"/>
              </w:rPr>
              <w:t>.</w:t>
            </w:r>
          </w:p>
          <w:p w:rsidR="002B0457" w:rsidRDefault="002B0457" w:rsidP="003D65AE">
            <w:pPr>
              <w:pStyle w:val="ConsPlusNormal"/>
              <w:rPr>
                <w:rFonts w:ascii="Times New Roman" w:hAnsi="Times New Roman" w:cs="Times New Roman"/>
                <w:sz w:val="16"/>
                <w:szCs w:val="16"/>
              </w:rPr>
            </w:pPr>
          </w:p>
          <w:p w:rsidR="002B0457" w:rsidRDefault="002B0457" w:rsidP="003D65AE">
            <w:pPr>
              <w:pStyle w:val="ConsPlusNormal"/>
              <w:rPr>
                <w:rFonts w:ascii="Times New Roman" w:hAnsi="Times New Roman" w:cs="Times New Roman"/>
                <w:sz w:val="16"/>
                <w:szCs w:val="16"/>
              </w:rPr>
            </w:pPr>
          </w:p>
          <w:p w:rsidR="002B0457" w:rsidRPr="00BF6F88" w:rsidRDefault="002B0457" w:rsidP="003D65AE">
            <w:pPr>
              <w:pStyle w:val="ConsPlusNormal"/>
              <w:rPr>
                <w:rFonts w:ascii="Times New Roman" w:hAnsi="Times New Roman" w:cs="Times New Roman"/>
                <w:sz w:val="16"/>
                <w:szCs w:val="16"/>
                <w:highlight w:val="yellow"/>
              </w:rPr>
            </w:pPr>
          </w:p>
        </w:tc>
      </w:tr>
      <w:tr w:rsidR="002B0457" w:rsidRPr="00B82146" w:rsidTr="002A6E25">
        <w:tc>
          <w:tcPr>
            <w:tcW w:w="543" w:type="dxa"/>
          </w:tcPr>
          <w:p w:rsidR="002B0457" w:rsidRPr="00B82146" w:rsidRDefault="002B0457" w:rsidP="003D65AE">
            <w:pPr>
              <w:pStyle w:val="ConsPlusNormal"/>
              <w:rPr>
                <w:rFonts w:ascii="Times New Roman" w:hAnsi="Times New Roman" w:cs="Times New Roman"/>
                <w:sz w:val="16"/>
                <w:szCs w:val="16"/>
              </w:rPr>
            </w:pPr>
            <w:r>
              <w:rPr>
                <w:rFonts w:ascii="Times New Roman" w:hAnsi="Times New Roman" w:cs="Times New Roman"/>
                <w:sz w:val="16"/>
                <w:szCs w:val="16"/>
              </w:rPr>
              <w:t>2</w:t>
            </w:r>
            <w:r w:rsidR="00C26A9E">
              <w:rPr>
                <w:rFonts w:ascii="Times New Roman" w:hAnsi="Times New Roman" w:cs="Times New Roman"/>
                <w:sz w:val="16"/>
                <w:szCs w:val="16"/>
              </w:rPr>
              <w:t>3</w:t>
            </w:r>
          </w:p>
        </w:tc>
        <w:tc>
          <w:tcPr>
            <w:tcW w:w="653" w:type="dxa"/>
          </w:tcPr>
          <w:p w:rsidR="002B0457" w:rsidRPr="00970A3B" w:rsidRDefault="002B0457" w:rsidP="00291211">
            <w:pPr>
              <w:rPr>
                <w:rFonts w:ascii="Times New Roman" w:hAnsi="Times New Roman" w:cs="Times New Roman"/>
                <w:sz w:val="16"/>
                <w:szCs w:val="16"/>
              </w:rPr>
            </w:pPr>
            <w:r>
              <w:rPr>
                <w:rFonts w:ascii="Times New Roman" w:hAnsi="Times New Roman" w:cs="Times New Roman"/>
                <w:sz w:val="16"/>
                <w:szCs w:val="16"/>
              </w:rPr>
              <w:t>441</w:t>
            </w:r>
          </w:p>
        </w:tc>
        <w:tc>
          <w:tcPr>
            <w:tcW w:w="1785" w:type="dxa"/>
          </w:tcPr>
          <w:p w:rsidR="002B0457" w:rsidRPr="00970A3B" w:rsidRDefault="002B0457" w:rsidP="00291211">
            <w:pPr>
              <w:pStyle w:val="ConsPlusNormal"/>
              <w:ind w:firstLine="0"/>
              <w:rPr>
                <w:rFonts w:ascii="Times New Roman" w:hAnsi="Times New Roman" w:cs="Times New Roman"/>
                <w:sz w:val="16"/>
                <w:szCs w:val="16"/>
                <w:highlight w:val="yellow"/>
              </w:rPr>
            </w:pPr>
            <w:r w:rsidRPr="00970A3B">
              <w:rPr>
                <w:rFonts w:ascii="Times New Roman" w:hAnsi="Times New Roman" w:cs="Times New Roman"/>
                <w:sz w:val="16"/>
                <w:szCs w:val="16"/>
              </w:rPr>
              <w:t xml:space="preserve">Администрация муниципального образования </w:t>
            </w:r>
            <w:r>
              <w:rPr>
                <w:rFonts w:ascii="Times New Roman" w:hAnsi="Times New Roman" w:cs="Times New Roman"/>
                <w:sz w:val="16"/>
                <w:szCs w:val="16"/>
              </w:rPr>
              <w:t>Ключевский сельсовет Беляевского района</w:t>
            </w:r>
            <w:r w:rsidRPr="00970A3B">
              <w:rPr>
                <w:rFonts w:ascii="Times New Roman" w:hAnsi="Times New Roman" w:cs="Times New Roman"/>
                <w:sz w:val="16"/>
                <w:szCs w:val="16"/>
              </w:rPr>
              <w:t xml:space="preserve"> Оренбургской области</w:t>
            </w:r>
          </w:p>
        </w:tc>
        <w:tc>
          <w:tcPr>
            <w:tcW w:w="1617" w:type="dxa"/>
          </w:tcPr>
          <w:p w:rsidR="002B0457" w:rsidRPr="00521E8F" w:rsidRDefault="00EF14BE" w:rsidP="00EF14BE">
            <w:pPr>
              <w:spacing w:after="0"/>
              <w:rPr>
                <w:rFonts w:ascii="Times New Roman" w:hAnsi="Times New Roman" w:cs="Times New Roman"/>
                <w:sz w:val="16"/>
                <w:szCs w:val="16"/>
              </w:rPr>
            </w:pPr>
            <w:r>
              <w:rPr>
                <w:rFonts w:ascii="Times New Roman" w:hAnsi="Times New Roman" w:cs="Times New Roman"/>
                <w:sz w:val="16"/>
                <w:szCs w:val="16"/>
              </w:rPr>
              <w:t>114020521000004</w:t>
            </w:r>
            <w:r w:rsidR="002B0457" w:rsidRPr="00521E8F">
              <w:rPr>
                <w:rFonts w:ascii="Times New Roman" w:hAnsi="Times New Roman" w:cs="Times New Roman"/>
                <w:sz w:val="16"/>
                <w:szCs w:val="16"/>
              </w:rPr>
              <w:t>40</w:t>
            </w:r>
          </w:p>
        </w:tc>
        <w:tc>
          <w:tcPr>
            <w:tcW w:w="2127" w:type="dxa"/>
          </w:tcPr>
          <w:p w:rsidR="002B0457" w:rsidRPr="00521E8F" w:rsidRDefault="002B0457" w:rsidP="00EF14BE">
            <w:pPr>
              <w:spacing w:after="0" w:line="240" w:lineRule="auto"/>
              <w:rPr>
                <w:rFonts w:ascii="Times New Roman" w:hAnsi="Times New Roman" w:cs="Times New Roman"/>
                <w:sz w:val="16"/>
                <w:szCs w:val="16"/>
              </w:rPr>
            </w:pPr>
            <w:r w:rsidRPr="00521E8F">
              <w:rPr>
                <w:rFonts w:ascii="Times New Roman" w:hAnsi="Times New Roman" w:cs="Times New Roman"/>
                <w:sz w:val="16"/>
                <w:szCs w:val="16"/>
              </w:rPr>
              <w:t xml:space="preserve">Доходы от реализации имущества, находящегося в оперативном управлении учреждений, находящихся в ведении органов управления </w:t>
            </w:r>
            <w:r w:rsidR="00EF14BE">
              <w:rPr>
                <w:rFonts w:ascii="Times New Roman" w:hAnsi="Times New Roman" w:cs="Times New Roman"/>
                <w:sz w:val="16"/>
                <w:szCs w:val="16"/>
              </w:rPr>
              <w:t xml:space="preserve"> поселений</w:t>
            </w:r>
            <w:r w:rsidRPr="00521E8F">
              <w:rPr>
                <w:rFonts w:ascii="Times New Roman" w:hAnsi="Times New Roman" w:cs="Times New Roman"/>
                <w:sz w:val="16"/>
                <w:szCs w:val="16"/>
              </w:rPr>
              <w:t xml:space="preserve">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17" w:type="dxa"/>
          </w:tcPr>
          <w:p w:rsidR="002B0457" w:rsidRPr="00B82146" w:rsidRDefault="00EF14BE" w:rsidP="00EF14BE">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002B0457">
              <w:rPr>
                <w:rFonts w:ascii="Times New Roman" w:hAnsi="Times New Roman" w:cs="Times New Roman"/>
                <w:sz w:val="16"/>
                <w:szCs w:val="16"/>
              </w:rPr>
              <w:t>Не прогнозируются</w:t>
            </w:r>
          </w:p>
        </w:tc>
        <w:tc>
          <w:tcPr>
            <w:tcW w:w="1559" w:type="dxa"/>
          </w:tcPr>
          <w:p w:rsidR="002B0457" w:rsidRPr="00BB0DD5" w:rsidRDefault="002B0457" w:rsidP="003D65AE">
            <w:pPr>
              <w:pStyle w:val="ConsPlusNormal"/>
              <w:rPr>
                <w:rFonts w:ascii="Times New Roman" w:hAnsi="Times New Roman" w:cs="Times New Roman"/>
                <w:sz w:val="16"/>
                <w:szCs w:val="16"/>
              </w:rPr>
            </w:pPr>
          </w:p>
        </w:tc>
        <w:tc>
          <w:tcPr>
            <w:tcW w:w="2552" w:type="dxa"/>
          </w:tcPr>
          <w:p w:rsidR="002B0457" w:rsidRPr="00360D58" w:rsidRDefault="002B0457" w:rsidP="003D65AE">
            <w:pPr>
              <w:pStyle w:val="ConsPlusNormal"/>
              <w:rPr>
                <w:rFonts w:ascii="Times New Roman" w:hAnsi="Times New Roman" w:cs="Times New Roman"/>
                <w:sz w:val="16"/>
                <w:szCs w:val="16"/>
              </w:rPr>
            </w:pPr>
          </w:p>
        </w:tc>
        <w:tc>
          <w:tcPr>
            <w:tcW w:w="3118" w:type="dxa"/>
          </w:tcPr>
          <w:p w:rsidR="002B0457" w:rsidRPr="00BB0DD5" w:rsidRDefault="002B0457" w:rsidP="00EF14BE">
            <w:pPr>
              <w:pStyle w:val="ConsPlusNormal"/>
              <w:ind w:firstLine="0"/>
              <w:rPr>
                <w:rFonts w:ascii="Times New Roman" w:hAnsi="Times New Roman" w:cs="Times New Roman"/>
                <w:sz w:val="16"/>
                <w:szCs w:val="16"/>
              </w:rPr>
            </w:pPr>
            <w:r w:rsidRPr="00BB0DD5">
              <w:rPr>
                <w:rFonts w:ascii="Times New Roman" w:hAnsi="Times New Roman" w:cs="Times New Roman"/>
                <w:sz w:val="16"/>
                <w:szCs w:val="16"/>
              </w:rPr>
              <w:t>Поступления доходов носят разовый характер</w:t>
            </w:r>
          </w:p>
        </w:tc>
      </w:tr>
      <w:tr w:rsidR="002B0457" w:rsidRPr="00B82146" w:rsidTr="002A6E25">
        <w:tc>
          <w:tcPr>
            <w:tcW w:w="543" w:type="dxa"/>
          </w:tcPr>
          <w:p w:rsidR="002B0457" w:rsidRDefault="00C26A9E" w:rsidP="003D65AE">
            <w:pPr>
              <w:pStyle w:val="ConsPlusNormal"/>
              <w:rPr>
                <w:rFonts w:ascii="Times New Roman" w:hAnsi="Times New Roman" w:cs="Times New Roman"/>
                <w:sz w:val="16"/>
                <w:szCs w:val="16"/>
              </w:rPr>
            </w:pPr>
            <w:r>
              <w:rPr>
                <w:rFonts w:ascii="Times New Roman" w:hAnsi="Times New Roman" w:cs="Times New Roman"/>
                <w:sz w:val="16"/>
                <w:szCs w:val="16"/>
              </w:rPr>
              <w:t>24</w:t>
            </w:r>
          </w:p>
        </w:tc>
        <w:tc>
          <w:tcPr>
            <w:tcW w:w="653" w:type="dxa"/>
          </w:tcPr>
          <w:p w:rsidR="002B0457" w:rsidRPr="00970A3B" w:rsidRDefault="002B0457" w:rsidP="00291211">
            <w:pPr>
              <w:rPr>
                <w:rFonts w:ascii="Times New Roman" w:hAnsi="Times New Roman" w:cs="Times New Roman"/>
                <w:sz w:val="16"/>
                <w:szCs w:val="16"/>
              </w:rPr>
            </w:pPr>
            <w:r>
              <w:rPr>
                <w:rFonts w:ascii="Times New Roman" w:hAnsi="Times New Roman" w:cs="Times New Roman"/>
                <w:sz w:val="16"/>
                <w:szCs w:val="16"/>
              </w:rPr>
              <w:t>441</w:t>
            </w:r>
          </w:p>
        </w:tc>
        <w:tc>
          <w:tcPr>
            <w:tcW w:w="1785" w:type="dxa"/>
          </w:tcPr>
          <w:p w:rsidR="002B0457" w:rsidRPr="00970A3B" w:rsidRDefault="002B0457" w:rsidP="00291211">
            <w:pPr>
              <w:pStyle w:val="ConsPlusNormal"/>
              <w:ind w:firstLine="0"/>
              <w:rPr>
                <w:rFonts w:ascii="Times New Roman" w:hAnsi="Times New Roman" w:cs="Times New Roman"/>
                <w:sz w:val="16"/>
                <w:szCs w:val="16"/>
                <w:highlight w:val="yellow"/>
              </w:rPr>
            </w:pPr>
            <w:r w:rsidRPr="00970A3B">
              <w:rPr>
                <w:rFonts w:ascii="Times New Roman" w:hAnsi="Times New Roman" w:cs="Times New Roman"/>
                <w:sz w:val="16"/>
                <w:szCs w:val="16"/>
              </w:rPr>
              <w:t xml:space="preserve">Администрация муниципального образования </w:t>
            </w:r>
            <w:r>
              <w:rPr>
                <w:rFonts w:ascii="Times New Roman" w:hAnsi="Times New Roman" w:cs="Times New Roman"/>
                <w:sz w:val="16"/>
                <w:szCs w:val="16"/>
              </w:rPr>
              <w:t>Ключевский сельсовет Беляевского района</w:t>
            </w:r>
            <w:r w:rsidRPr="00970A3B">
              <w:rPr>
                <w:rFonts w:ascii="Times New Roman" w:hAnsi="Times New Roman" w:cs="Times New Roman"/>
                <w:sz w:val="16"/>
                <w:szCs w:val="16"/>
              </w:rPr>
              <w:t xml:space="preserve"> Оренбургской области</w:t>
            </w:r>
          </w:p>
        </w:tc>
        <w:tc>
          <w:tcPr>
            <w:tcW w:w="1617" w:type="dxa"/>
          </w:tcPr>
          <w:p w:rsidR="002B0457" w:rsidRPr="00521E8F" w:rsidRDefault="002B0457" w:rsidP="00EF14BE">
            <w:pPr>
              <w:spacing w:after="0"/>
              <w:rPr>
                <w:rFonts w:ascii="Times New Roman" w:hAnsi="Times New Roman" w:cs="Times New Roman"/>
                <w:sz w:val="16"/>
                <w:szCs w:val="16"/>
              </w:rPr>
            </w:pPr>
            <w:r w:rsidRPr="00521E8F">
              <w:rPr>
                <w:rFonts w:ascii="Times New Roman" w:hAnsi="Times New Roman" w:cs="Times New Roman"/>
                <w:sz w:val="16"/>
                <w:szCs w:val="16"/>
              </w:rPr>
              <w:t>11402053</w:t>
            </w:r>
            <w:r w:rsidR="00EF14BE">
              <w:rPr>
                <w:rFonts w:ascii="Times New Roman" w:hAnsi="Times New Roman" w:cs="Times New Roman"/>
                <w:sz w:val="16"/>
                <w:szCs w:val="16"/>
              </w:rPr>
              <w:t>100000</w:t>
            </w:r>
            <w:r w:rsidRPr="00521E8F">
              <w:rPr>
                <w:rFonts w:ascii="Times New Roman" w:hAnsi="Times New Roman" w:cs="Times New Roman"/>
                <w:sz w:val="16"/>
                <w:szCs w:val="16"/>
              </w:rPr>
              <w:t>440</w:t>
            </w:r>
          </w:p>
        </w:tc>
        <w:tc>
          <w:tcPr>
            <w:tcW w:w="2127" w:type="dxa"/>
          </w:tcPr>
          <w:p w:rsidR="002B0457" w:rsidRPr="00521E8F" w:rsidRDefault="002B0457" w:rsidP="00EF14BE">
            <w:pPr>
              <w:spacing w:after="0" w:line="240" w:lineRule="auto"/>
              <w:rPr>
                <w:rFonts w:ascii="Times New Roman" w:hAnsi="Times New Roman" w:cs="Times New Roman"/>
                <w:sz w:val="16"/>
                <w:szCs w:val="16"/>
              </w:rPr>
            </w:pPr>
            <w:r w:rsidRPr="00521E8F">
              <w:rPr>
                <w:rFonts w:ascii="Times New Roman" w:hAnsi="Times New Roman" w:cs="Times New Roman"/>
                <w:sz w:val="16"/>
                <w:szCs w:val="16"/>
              </w:rPr>
              <w:t xml:space="preserve">Доходы от реализации иного имущества, находящегося в собственности </w:t>
            </w:r>
            <w:r w:rsidR="00EF14BE">
              <w:rPr>
                <w:rFonts w:ascii="Times New Roman" w:hAnsi="Times New Roman" w:cs="Times New Roman"/>
                <w:sz w:val="16"/>
                <w:szCs w:val="16"/>
              </w:rPr>
              <w:t>поселений</w:t>
            </w:r>
            <w:r w:rsidRPr="00521E8F">
              <w:rPr>
                <w:rFonts w:ascii="Times New Roman" w:hAnsi="Times New Roman" w:cs="Times New Roman"/>
                <w:sz w:val="16"/>
                <w:szCs w:val="16"/>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417" w:type="dxa"/>
          </w:tcPr>
          <w:p w:rsidR="002B0457" w:rsidRPr="00B82146" w:rsidRDefault="00EF14BE" w:rsidP="00EF14BE">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xml:space="preserve">            </w:t>
            </w:r>
            <w:r w:rsidR="002B0457">
              <w:rPr>
                <w:rFonts w:ascii="Times New Roman" w:hAnsi="Times New Roman" w:cs="Times New Roman"/>
                <w:sz w:val="16"/>
                <w:szCs w:val="16"/>
              </w:rPr>
              <w:t>Не прогнозируются</w:t>
            </w:r>
          </w:p>
        </w:tc>
        <w:tc>
          <w:tcPr>
            <w:tcW w:w="1559" w:type="dxa"/>
          </w:tcPr>
          <w:p w:rsidR="002B0457" w:rsidRPr="00BB0DD5" w:rsidRDefault="002B0457" w:rsidP="003D65AE">
            <w:pPr>
              <w:pStyle w:val="ConsPlusNormal"/>
              <w:rPr>
                <w:rFonts w:ascii="Times New Roman" w:hAnsi="Times New Roman" w:cs="Times New Roman"/>
                <w:sz w:val="16"/>
                <w:szCs w:val="16"/>
              </w:rPr>
            </w:pPr>
          </w:p>
        </w:tc>
        <w:tc>
          <w:tcPr>
            <w:tcW w:w="2552" w:type="dxa"/>
          </w:tcPr>
          <w:p w:rsidR="002B0457" w:rsidRPr="00BB0DD5" w:rsidRDefault="002B0457" w:rsidP="003D65AE">
            <w:pPr>
              <w:pStyle w:val="ConsPlusNormal"/>
              <w:rPr>
                <w:rFonts w:ascii="Times New Roman" w:hAnsi="Times New Roman" w:cs="Times New Roman"/>
                <w:sz w:val="16"/>
                <w:szCs w:val="16"/>
              </w:rPr>
            </w:pPr>
          </w:p>
        </w:tc>
        <w:tc>
          <w:tcPr>
            <w:tcW w:w="3118" w:type="dxa"/>
          </w:tcPr>
          <w:p w:rsidR="002B0457" w:rsidRPr="00BB0DD5" w:rsidRDefault="002B0457" w:rsidP="00EF14BE">
            <w:pPr>
              <w:pStyle w:val="ConsPlusNormal"/>
              <w:ind w:firstLine="0"/>
              <w:rPr>
                <w:rFonts w:ascii="Times New Roman" w:hAnsi="Times New Roman" w:cs="Times New Roman"/>
                <w:sz w:val="16"/>
                <w:szCs w:val="16"/>
              </w:rPr>
            </w:pPr>
            <w:r w:rsidRPr="00BB0DD5">
              <w:rPr>
                <w:rFonts w:ascii="Times New Roman" w:hAnsi="Times New Roman" w:cs="Times New Roman"/>
                <w:sz w:val="16"/>
                <w:szCs w:val="16"/>
              </w:rPr>
              <w:t>Поступления доходов носят разовый характер</w:t>
            </w:r>
          </w:p>
        </w:tc>
      </w:tr>
      <w:tr w:rsidR="002B0457" w:rsidRPr="00B82146" w:rsidTr="002A6E25">
        <w:tc>
          <w:tcPr>
            <w:tcW w:w="543" w:type="dxa"/>
          </w:tcPr>
          <w:p w:rsidR="002B0457" w:rsidRDefault="00C26A9E" w:rsidP="003D65AE">
            <w:pPr>
              <w:pStyle w:val="ConsPlusNormal"/>
              <w:rPr>
                <w:rFonts w:ascii="Times New Roman" w:hAnsi="Times New Roman" w:cs="Times New Roman"/>
                <w:sz w:val="16"/>
                <w:szCs w:val="16"/>
              </w:rPr>
            </w:pPr>
            <w:r>
              <w:rPr>
                <w:rFonts w:ascii="Times New Roman" w:hAnsi="Times New Roman" w:cs="Times New Roman"/>
                <w:sz w:val="16"/>
                <w:szCs w:val="16"/>
              </w:rPr>
              <w:t>35</w:t>
            </w:r>
          </w:p>
        </w:tc>
        <w:tc>
          <w:tcPr>
            <w:tcW w:w="653" w:type="dxa"/>
          </w:tcPr>
          <w:p w:rsidR="002B0457" w:rsidRPr="00970A3B" w:rsidRDefault="002B0457" w:rsidP="00291211">
            <w:pPr>
              <w:rPr>
                <w:rFonts w:ascii="Times New Roman" w:hAnsi="Times New Roman" w:cs="Times New Roman"/>
                <w:sz w:val="16"/>
                <w:szCs w:val="16"/>
              </w:rPr>
            </w:pPr>
            <w:r>
              <w:rPr>
                <w:rFonts w:ascii="Times New Roman" w:hAnsi="Times New Roman" w:cs="Times New Roman"/>
                <w:sz w:val="16"/>
                <w:szCs w:val="16"/>
              </w:rPr>
              <w:t>441</w:t>
            </w:r>
          </w:p>
        </w:tc>
        <w:tc>
          <w:tcPr>
            <w:tcW w:w="1785" w:type="dxa"/>
          </w:tcPr>
          <w:p w:rsidR="002B0457" w:rsidRPr="00970A3B" w:rsidRDefault="002B0457" w:rsidP="00291211">
            <w:pPr>
              <w:pStyle w:val="ConsPlusNormal"/>
              <w:ind w:firstLine="0"/>
              <w:rPr>
                <w:rFonts w:ascii="Times New Roman" w:hAnsi="Times New Roman" w:cs="Times New Roman"/>
                <w:sz w:val="16"/>
                <w:szCs w:val="16"/>
                <w:highlight w:val="yellow"/>
              </w:rPr>
            </w:pPr>
            <w:r w:rsidRPr="00970A3B">
              <w:rPr>
                <w:rFonts w:ascii="Times New Roman" w:hAnsi="Times New Roman" w:cs="Times New Roman"/>
                <w:sz w:val="16"/>
                <w:szCs w:val="16"/>
              </w:rPr>
              <w:t xml:space="preserve">Администрация муниципального </w:t>
            </w:r>
            <w:r w:rsidRPr="00970A3B">
              <w:rPr>
                <w:rFonts w:ascii="Times New Roman" w:hAnsi="Times New Roman" w:cs="Times New Roman"/>
                <w:sz w:val="16"/>
                <w:szCs w:val="16"/>
              </w:rPr>
              <w:lastRenderedPageBreak/>
              <w:t xml:space="preserve">образования </w:t>
            </w:r>
            <w:r>
              <w:rPr>
                <w:rFonts w:ascii="Times New Roman" w:hAnsi="Times New Roman" w:cs="Times New Roman"/>
                <w:sz w:val="16"/>
                <w:szCs w:val="16"/>
              </w:rPr>
              <w:t>Ключевский сельсовет Беляевского района</w:t>
            </w:r>
            <w:r w:rsidRPr="00970A3B">
              <w:rPr>
                <w:rFonts w:ascii="Times New Roman" w:hAnsi="Times New Roman" w:cs="Times New Roman"/>
                <w:sz w:val="16"/>
                <w:szCs w:val="16"/>
              </w:rPr>
              <w:t xml:space="preserve"> Оренбургской области</w:t>
            </w:r>
          </w:p>
        </w:tc>
        <w:tc>
          <w:tcPr>
            <w:tcW w:w="1617" w:type="dxa"/>
          </w:tcPr>
          <w:p w:rsidR="002B0457" w:rsidRPr="00C81F93" w:rsidRDefault="002B0457" w:rsidP="003D65AE">
            <w:pPr>
              <w:spacing w:after="0"/>
              <w:rPr>
                <w:rFonts w:ascii="Times New Roman" w:hAnsi="Times New Roman" w:cs="Times New Roman"/>
                <w:color w:val="000000"/>
                <w:sz w:val="16"/>
                <w:szCs w:val="16"/>
              </w:rPr>
            </w:pPr>
            <w:r w:rsidRPr="00C81F93">
              <w:rPr>
                <w:rFonts w:ascii="Times New Roman" w:hAnsi="Times New Roman" w:cs="Times New Roman"/>
                <w:color w:val="000000"/>
                <w:sz w:val="16"/>
                <w:szCs w:val="16"/>
              </w:rPr>
              <w:lastRenderedPageBreak/>
              <w:t>11610123010000140</w:t>
            </w:r>
          </w:p>
        </w:tc>
        <w:tc>
          <w:tcPr>
            <w:tcW w:w="2127" w:type="dxa"/>
            <w:vAlign w:val="bottom"/>
          </w:tcPr>
          <w:p w:rsidR="002B0457" w:rsidRPr="00C81F93" w:rsidRDefault="002B0457" w:rsidP="003D65AE">
            <w:pPr>
              <w:spacing w:after="0" w:line="240" w:lineRule="auto"/>
              <w:rPr>
                <w:rFonts w:ascii="Times New Roman" w:hAnsi="Times New Roman" w:cs="Times New Roman"/>
                <w:color w:val="000000"/>
                <w:sz w:val="16"/>
                <w:szCs w:val="16"/>
              </w:rPr>
            </w:pPr>
            <w:r w:rsidRPr="00C81F93">
              <w:rPr>
                <w:rFonts w:ascii="Times New Roman" w:hAnsi="Times New Roman" w:cs="Times New Roman"/>
                <w:color w:val="000000"/>
                <w:sz w:val="16"/>
                <w:szCs w:val="16"/>
              </w:rPr>
              <w:t xml:space="preserve">Доходы от денежных взысканий (штрафов), </w:t>
            </w:r>
            <w:r w:rsidRPr="00C81F93">
              <w:rPr>
                <w:rFonts w:ascii="Times New Roman" w:hAnsi="Times New Roman" w:cs="Times New Roman"/>
                <w:color w:val="000000"/>
                <w:sz w:val="16"/>
                <w:szCs w:val="16"/>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417" w:type="dxa"/>
          </w:tcPr>
          <w:p w:rsidR="002B0457" w:rsidRPr="00B82146" w:rsidRDefault="00EF14BE" w:rsidP="00EF14BE">
            <w:pPr>
              <w:pStyle w:val="ConsPlusNormal"/>
              <w:ind w:firstLine="0"/>
              <w:rPr>
                <w:rFonts w:ascii="Times New Roman" w:hAnsi="Times New Roman" w:cs="Times New Roman"/>
                <w:sz w:val="16"/>
                <w:szCs w:val="16"/>
              </w:rPr>
            </w:pPr>
            <w:r>
              <w:rPr>
                <w:rFonts w:ascii="Times New Roman" w:hAnsi="Times New Roman" w:cs="Times New Roman"/>
                <w:sz w:val="16"/>
                <w:szCs w:val="16"/>
              </w:rPr>
              <w:lastRenderedPageBreak/>
              <w:t xml:space="preserve">          </w:t>
            </w:r>
            <w:r w:rsidR="002B0457">
              <w:rPr>
                <w:rFonts w:ascii="Times New Roman" w:hAnsi="Times New Roman" w:cs="Times New Roman"/>
                <w:sz w:val="16"/>
                <w:szCs w:val="16"/>
              </w:rPr>
              <w:t>Не прогнозируются</w:t>
            </w:r>
          </w:p>
        </w:tc>
        <w:tc>
          <w:tcPr>
            <w:tcW w:w="1559" w:type="dxa"/>
          </w:tcPr>
          <w:p w:rsidR="002B0457" w:rsidRPr="00B82146" w:rsidRDefault="002B0457" w:rsidP="003D65AE">
            <w:pPr>
              <w:pStyle w:val="ConsPlusNormal"/>
              <w:rPr>
                <w:rFonts w:ascii="Times New Roman" w:hAnsi="Times New Roman" w:cs="Times New Roman"/>
                <w:sz w:val="16"/>
                <w:szCs w:val="16"/>
              </w:rPr>
            </w:pPr>
          </w:p>
        </w:tc>
        <w:tc>
          <w:tcPr>
            <w:tcW w:w="2552" w:type="dxa"/>
          </w:tcPr>
          <w:p w:rsidR="002B0457" w:rsidRPr="00B82146" w:rsidRDefault="002B0457" w:rsidP="003D65AE">
            <w:pPr>
              <w:pStyle w:val="ConsPlusNormal"/>
              <w:rPr>
                <w:rFonts w:ascii="Times New Roman" w:hAnsi="Times New Roman" w:cs="Times New Roman"/>
                <w:sz w:val="16"/>
                <w:szCs w:val="16"/>
              </w:rPr>
            </w:pPr>
          </w:p>
        </w:tc>
        <w:tc>
          <w:tcPr>
            <w:tcW w:w="3118" w:type="dxa"/>
          </w:tcPr>
          <w:p w:rsidR="002B0457" w:rsidRDefault="002B0457" w:rsidP="003D65AE">
            <w:r w:rsidRPr="00B068E5">
              <w:rPr>
                <w:rFonts w:ascii="Times New Roman" w:hAnsi="Times New Roman" w:cs="Times New Roman"/>
                <w:sz w:val="16"/>
                <w:szCs w:val="16"/>
              </w:rPr>
              <w:t xml:space="preserve">Поступления доходов носят разовый </w:t>
            </w:r>
            <w:r w:rsidRPr="00B068E5">
              <w:rPr>
                <w:rFonts w:ascii="Times New Roman" w:hAnsi="Times New Roman" w:cs="Times New Roman"/>
                <w:sz w:val="16"/>
                <w:szCs w:val="16"/>
              </w:rPr>
              <w:lastRenderedPageBreak/>
              <w:t>характер</w:t>
            </w:r>
          </w:p>
        </w:tc>
      </w:tr>
      <w:tr w:rsidR="002B0457" w:rsidRPr="00B82146" w:rsidTr="002A6E25">
        <w:tc>
          <w:tcPr>
            <w:tcW w:w="543" w:type="dxa"/>
          </w:tcPr>
          <w:p w:rsidR="002B0457" w:rsidRDefault="00C26A9E" w:rsidP="003D65AE">
            <w:pPr>
              <w:pStyle w:val="ConsPlusNormal"/>
              <w:rPr>
                <w:rFonts w:ascii="Times New Roman" w:hAnsi="Times New Roman" w:cs="Times New Roman"/>
                <w:sz w:val="16"/>
                <w:szCs w:val="16"/>
              </w:rPr>
            </w:pPr>
            <w:r>
              <w:rPr>
                <w:rFonts w:ascii="Times New Roman" w:hAnsi="Times New Roman" w:cs="Times New Roman"/>
                <w:sz w:val="16"/>
                <w:szCs w:val="16"/>
              </w:rPr>
              <w:lastRenderedPageBreak/>
              <w:t>46</w:t>
            </w:r>
          </w:p>
        </w:tc>
        <w:tc>
          <w:tcPr>
            <w:tcW w:w="653" w:type="dxa"/>
          </w:tcPr>
          <w:p w:rsidR="002B0457" w:rsidRPr="00970A3B" w:rsidRDefault="002B0457" w:rsidP="00291211">
            <w:pPr>
              <w:rPr>
                <w:rFonts w:ascii="Times New Roman" w:hAnsi="Times New Roman" w:cs="Times New Roman"/>
                <w:sz w:val="16"/>
                <w:szCs w:val="16"/>
              </w:rPr>
            </w:pPr>
            <w:r>
              <w:rPr>
                <w:rFonts w:ascii="Times New Roman" w:hAnsi="Times New Roman" w:cs="Times New Roman"/>
                <w:sz w:val="16"/>
                <w:szCs w:val="16"/>
              </w:rPr>
              <w:t>441</w:t>
            </w:r>
          </w:p>
        </w:tc>
        <w:tc>
          <w:tcPr>
            <w:tcW w:w="1785" w:type="dxa"/>
          </w:tcPr>
          <w:p w:rsidR="002B0457" w:rsidRPr="00970A3B" w:rsidRDefault="002B0457" w:rsidP="00291211">
            <w:pPr>
              <w:pStyle w:val="ConsPlusNormal"/>
              <w:ind w:firstLine="0"/>
              <w:rPr>
                <w:rFonts w:ascii="Times New Roman" w:hAnsi="Times New Roman" w:cs="Times New Roman"/>
                <w:sz w:val="16"/>
                <w:szCs w:val="16"/>
                <w:highlight w:val="yellow"/>
              </w:rPr>
            </w:pPr>
            <w:r w:rsidRPr="00970A3B">
              <w:rPr>
                <w:rFonts w:ascii="Times New Roman" w:hAnsi="Times New Roman" w:cs="Times New Roman"/>
                <w:sz w:val="16"/>
                <w:szCs w:val="16"/>
              </w:rPr>
              <w:t xml:space="preserve">Администрация муниципального образования </w:t>
            </w:r>
            <w:r>
              <w:rPr>
                <w:rFonts w:ascii="Times New Roman" w:hAnsi="Times New Roman" w:cs="Times New Roman"/>
                <w:sz w:val="16"/>
                <w:szCs w:val="16"/>
              </w:rPr>
              <w:t>Ключевский сельсовет Беляевского района</w:t>
            </w:r>
            <w:r w:rsidRPr="00970A3B">
              <w:rPr>
                <w:rFonts w:ascii="Times New Roman" w:hAnsi="Times New Roman" w:cs="Times New Roman"/>
                <w:sz w:val="16"/>
                <w:szCs w:val="16"/>
              </w:rPr>
              <w:t xml:space="preserve"> Оренбургской области</w:t>
            </w:r>
          </w:p>
        </w:tc>
        <w:tc>
          <w:tcPr>
            <w:tcW w:w="1617" w:type="dxa"/>
          </w:tcPr>
          <w:p w:rsidR="002B0457" w:rsidRPr="00C81F93" w:rsidRDefault="002B0457" w:rsidP="003830C5">
            <w:pPr>
              <w:spacing w:after="0"/>
              <w:rPr>
                <w:rFonts w:ascii="Times New Roman" w:hAnsi="Times New Roman" w:cs="Times New Roman"/>
                <w:sz w:val="16"/>
                <w:szCs w:val="16"/>
              </w:rPr>
            </w:pPr>
            <w:r w:rsidRPr="00C81F93">
              <w:rPr>
                <w:rFonts w:ascii="Times New Roman" w:hAnsi="Times New Roman" w:cs="Times New Roman"/>
                <w:sz w:val="16"/>
                <w:szCs w:val="16"/>
              </w:rPr>
              <w:t>1170105</w:t>
            </w:r>
            <w:r w:rsidR="003830C5">
              <w:rPr>
                <w:rFonts w:ascii="Times New Roman" w:hAnsi="Times New Roman" w:cs="Times New Roman"/>
                <w:sz w:val="16"/>
                <w:szCs w:val="16"/>
              </w:rPr>
              <w:t>0100000180</w:t>
            </w:r>
          </w:p>
        </w:tc>
        <w:tc>
          <w:tcPr>
            <w:tcW w:w="2127" w:type="dxa"/>
          </w:tcPr>
          <w:p w:rsidR="002B0457" w:rsidRPr="00C81F93" w:rsidRDefault="002B0457" w:rsidP="003830C5">
            <w:pPr>
              <w:spacing w:after="0" w:line="240" w:lineRule="auto"/>
              <w:rPr>
                <w:rFonts w:ascii="Times New Roman" w:hAnsi="Times New Roman" w:cs="Times New Roman"/>
                <w:color w:val="000000"/>
                <w:sz w:val="16"/>
                <w:szCs w:val="16"/>
              </w:rPr>
            </w:pPr>
            <w:r w:rsidRPr="00C81F93">
              <w:rPr>
                <w:rFonts w:ascii="Times New Roman" w:hAnsi="Times New Roman" w:cs="Times New Roman"/>
                <w:color w:val="000000"/>
                <w:sz w:val="16"/>
                <w:szCs w:val="16"/>
              </w:rPr>
              <w:t xml:space="preserve">Невыясненные поступления, зачисляемые в бюджеты </w:t>
            </w:r>
            <w:r w:rsidR="003830C5">
              <w:rPr>
                <w:rFonts w:ascii="Times New Roman" w:hAnsi="Times New Roman" w:cs="Times New Roman"/>
                <w:color w:val="000000"/>
                <w:sz w:val="16"/>
                <w:szCs w:val="16"/>
              </w:rPr>
              <w:t>сельских  поселений</w:t>
            </w:r>
          </w:p>
        </w:tc>
        <w:tc>
          <w:tcPr>
            <w:tcW w:w="1417" w:type="dxa"/>
          </w:tcPr>
          <w:p w:rsidR="002B0457" w:rsidRPr="00B82146" w:rsidRDefault="003830C5" w:rsidP="003830C5">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002B0457">
              <w:rPr>
                <w:rFonts w:ascii="Times New Roman" w:hAnsi="Times New Roman" w:cs="Times New Roman"/>
                <w:sz w:val="16"/>
                <w:szCs w:val="16"/>
              </w:rPr>
              <w:t>Не прогнозируются</w:t>
            </w:r>
          </w:p>
        </w:tc>
        <w:tc>
          <w:tcPr>
            <w:tcW w:w="1559" w:type="dxa"/>
          </w:tcPr>
          <w:p w:rsidR="002B0457" w:rsidRPr="00B82146" w:rsidRDefault="002B0457" w:rsidP="003D65AE">
            <w:pPr>
              <w:pStyle w:val="ConsPlusNormal"/>
              <w:rPr>
                <w:rFonts w:ascii="Times New Roman" w:hAnsi="Times New Roman" w:cs="Times New Roman"/>
                <w:sz w:val="16"/>
                <w:szCs w:val="16"/>
              </w:rPr>
            </w:pPr>
          </w:p>
        </w:tc>
        <w:tc>
          <w:tcPr>
            <w:tcW w:w="2552" w:type="dxa"/>
          </w:tcPr>
          <w:p w:rsidR="002B0457" w:rsidRPr="00B82146" w:rsidRDefault="002B0457" w:rsidP="003D65AE">
            <w:pPr>
              <w:pStyle w:val="ConsPlusNormal"/>
              <w:rPr>
                <w:rFonts w:ascii="Times New Roman" w:hAnsi="Times New Roman" w:cs="Times New Roman"/>
                <w:sz w:val="16"/>
                <w:szCs w:val="16"/>
              </w:rPr>
            </w:pPr>
          </w:p>
        </w:tc>
        <w:tc>
          <w:tcPr>
            <w:tcW w:w="3118" w:type="dxa"/>
          </w:tcPr>
          <w:p w:rsidR="002B0457" w:rsidRDefault="002B0457" w:rsidP="003D65AE">
            <w:r w:rsidRPr="00B068E5">
              <w:rPr>
                <w:rFonts w:ascii="Times New Roman" w:hAnsi="Times New Roman" w:cs="Times New Roman"/>
                <w:sz w:val="16"/>
                <w:szCs w:val="16"/>
              </w:rPr>
              <w:t>Поступления доходов носят разовый характер</w:t>
            </w:r>
          </w:p>
        </w:tc>
      </w:tr>
      <w:tr w:rsidR="002B0457" w:rsidRPr="00B82146" w:rsidTr="002A6E25">
        <w:tc>
          <w:tcPr>
            <w:tcW w:w="543" w:type="dxa"/>
          </w:tcPr>
          <w:p w:rsidR="002B0457" w:rsidRDefault="00C26A9E" w:rsidP="003D65AE">
            <w:pPr>
              <w:pStyle w:val="ConsPlusNormal"/>
              <w:rPr>
                <w:rFonts w:ascii="Times New Roman" w:hAnsi="Times New Roman" w:cs="Times New Roman"/>
                <w:sz w:val="16"/>
                <w:szCs w:val="16"/>
              </w:rPr>
            </w:pPr>
            <w:r>
              <w:rPr>
                <w:rFonts w:ascii="Times New Roman" w:hAnsi="Times New Roman" w:cs="Times New Roman"/>
                <w:sz w:val="16"/>
                <w:szCs w:val="16"/>
              </w:rPr>
              <w:t>47</w:t>
            </w:r>
          </w:p>
        </w:tc>
        <w:tc>
          <w:tcPr>
            <w:tcW w:w="653" w:type="dxa"/>
          </w:tcPr>
          <w:p w:rsidR="002B0457" w:rsidRPr="00970A3B" w:rsidRDefault="002B0457" w:rsidP="00291211">
            <w:pPr>
              <w:rPr>
                <w:rFonts w:ascii="Times New Roman" w:hAnsi="Times New Roman" w:cs="Times New Roman"/>
                <w:sz w:val="16"/>
                <w:szCs w:val="16"/>
              </w:rPr>
            </w:pPr>
            <w:r>
              <w:rPr>
                <w:rFonts w:ascii="Times New Roman" w:hAnsi="Times New Roman" w:cs="Times New Roman"/>
                <w:sz w:val="16"/>
                <w:szCs w:val="16"/>
              </w:rPr>
              <w:t>441</w:t>
            </w:r>
          </w:p>
        </w:tc>
        <w:tc>
          <w:tcPr>
            <w:tcW w:w="1785" w:type="dxa"/>
          </w:tcPr>
          <w:p w:rsidR="002B0457" w:rsidRPr="00970A3B" w:rsidRDefault="002B0457" w:rsidP="00291211">
            <w:pPr>
              <w:pStyle w:val="ConsPlusNormal"/>
              <w:ind w:firstLine="0"/>
              <w:rPr>
                <w:rFonts w:ascii="Times New Roman" w:hAnsi="Times New Roman" w:cs="Times New Roman"/>
                <w:sz w:val="16"/>
                <w:szCs w:val="16"/>
                <w:highlight w:val="yellow"/>
              </w:rPr>
            </w:pPr>
            <w:r w:rsidRPr="00970A3B">
              <w:rPr>
                <w:rFonts w:ascii="Times New Roman" w:hAnsi="Times New Roman" w:cs="Times New Roman"/>
                <w:sz w:val="16"/>
                <w:szCs w:val="16"/>
              </w:rPr>
              <w:t xml:space="preserve">Администрация муниципального образования </w:t>
            </w:r>
            <w:r>
              <w:rPr>
                <w:rFonts w:ascii="Times New Roman" w:hAnsi="Times New Roman" w:cs="Times New Roman"/>
                <w:sz w:val="16"/>
                <w:szCs w:val="16"/>
              </w:rPr>
              <w:t>Ключевский сельсовет Беляевского района</w:t>
            </w:r>
            <w:r w:rsidRPr="00970A3B">
              <w:rPr>
                <w:rFonts w:ascii="Times New Roman" w:hAnsi="Times New Roman" w:cs="Times New Roman"/>
                <w:sz w:val="16"/>
                <w:szCs w:val="16"/>
              </w:rPr>
              <w:t xml:space="preserve"> Оренбургской области</w:t>
            </w:r>
          </w:p>
        </w:tc>
        <w:tc>
          <w:tcPr>
            <w:tcW w:w="1617" w:type="dxa"/>
          </w:tcPr>
          <w:p w:rsidR="002B0457" w:rsidRPr="00C81F93" w:rsidRDefault="002B0457" w:rsidP="003830C5">
            <w:pPr>
              <w:spacing w:after="0"/>
              <w:rPr>
                <w:rFonts w:ascii="Times New Roman" w:hAnsi="Times New Roman" w:cs="Times New Roman"/>
                <w:sz w:val="16"/>
                <w:szCs w:val="16"/>
              </w:rPr>
            </w:pPr>
            <w:r w:rsidRPr="00C81F93">
              <w:rPr>
                <w:rFonts w:ascii="Times New Roman" w:hAnsi="Times New Roman" w:cs="Times New Roman"/>
                <w:sz w:val="16"/>
                <w:szCs w:val="16"/>
              </w:rPr>
              <w:t>117</w:t>
            </w:r>
            <w:r w:rsidR="003830C5">
              <w:rPr>
                <w:rFonts w:ascii="Times New Roman" w:hAnsi="Times New Roman" w:cs="Times New Roman"/>
                <w:sz w:val="16"/>
                <w:szCs w:val="16"/>
              </w:rPr>
              <w:t>05050100000180</w:t>
            </w:r>
          </w:p>
        </w:tc>
        <w:tc>
          <w:tcPr>
            <w:tcW w:w="2127" w:type="dxa"/>
          </w:tcPr>
          <w:p w:rsidR="002B0457" w:rsidRPr="00C81F93" w:rsidRDefault="002B0457" w:rsidP="003830C5">
            <w:pPr>
              <w:spacing w:after="0" w:line="240" w:lineRule="auto"/>
              <w:rPr>
                <w:rFonts w:ascii="Times New Roman" w:hAnsi="Times New Roman" w:cs="Times New Roman"/>
                <w:color w:val="000000"/>
                <w:sz w:val="16"/>
                <w:szCs w:val="16"/>
              </w:rPr>
            </w:pPr>
            <w:r w:rsidRPr="00C81F93">
              <w:rPr>
                <w:rFonts w:ascii="Times New Roman" w:hAnsi="Times New Roman" w:cs="Times New Roman"/>
                <w:color w:val="000000"/>
                <w:sz w:val="16"/>
                <w:szCs w:val="16"/>
              </w:rPr>
              <w:t xml:space="preserve">Прочие неналоговые доходы бюджетов </w:t>
            </w:r>
            <w:r w:rsidR="003830C5">
              <w:rPr>
                <w:rFonts w:ascii="Times New Roman" w:hAnsi="Times New Roman" w:cs="Times New Roman"/>
                <w:color w:val="000000"/>
                <w:sz w:val="16"/>
                <w:szCs w:val="16"/>
              </w:rPr>
              <w:t xml:space="preserve"> сельских  поселений</w:t>
            </w:r>
          </w:p>
        </w:tc>
        <w:tc>
          <w:tcPr>
            <w:tcW w:w="1417" w:type="dxa"/>
          </w:tcPr>
          <w:p w:rsidR="002B0457" w:rsidRPr="00B82146" w:rsidRDefault="003830C5" w:rsidP="003830C5">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w:t>
            </w:r>
            <w:r w:rsidR="002B0457">
              <w:rPr>
                <w:rFonts w:ascii="Times New Roman" w:hAnsi="Times New Roman" w:cs="Times New Roman"/>
                <w:sz w:val="16"/>
                <w:szCs w:val="16"/>
              </w:rPr>
              <w:t>Не прогнозируются</w:t>
            </w:r>
          </w:p>
        </w:tc>
        <w:tc>
          <w:tcPr>
            <w:tcW w:w="1559" w:type="dxa"/>
          </w:tcPr>
          <w:p w:rsidR="002B0457" w:rsidRPr="00B82146" w:rsidRDefault="002B0457" w:rsidP="003D65AE">
            <w:pPr>
              <w:pStyle w:val="ConsPlusNormal"/>
              <w:rPr>
                <w:rFonts w:ascii="Times New Roman" w:hAnsi="Times New Roman" w:cs="Times New Roman"/>
                <w:sz w:val="16"/>
                <w:szCs w:val="16"/>
              </w:rPr>
            </w:pPr>
          </w:p>
        </w:tc>
        <w:tc>
          <w:tcPr>
            <w:tcW w:w="2552" w:type="dxa"/>
          </w:tcPr>
          <w:p w:rsidR="002B0457" w:rsidRPr="00B82146" w:rsidRDefault="002B0457" w:rsidP="003D65AE">
            <w:pPr>
              <w:pStyle w:val="ConsPlusNormal"/>
              <w:rPr>
                <w:rFonts w:ascii="Times New Roman" w:hAnsi="Times New Roman" w:cs="Times New Roman"/>
                <w:sz w:val="16"/>
                <w:szCs w:val="16"/>
              </w:rPr>
            </w:pPr>
          </w:p>
        </w:tc>
        <w:tc>
          <w:tcPr>
            <w:tcW w:w="3118" w:type="dxa"/>
          </w:tcPr>
          <w:p w:rsidR="002B0457" w:rsidRDefault="002B0457" w:rsidP="003D65AE">
            <w:r w:rsidRPr="00B068E5">
              <w:rPr>
                <w:rFonts w:ascii="Times New Roman" w:hAnsi="Times New Roman" w:cs="Times New Roman"/>
                <w:sz w:val="16"/>
                <w:szCs w:val="16"/>
              </w:rPr>
              <w:t>Поступления доходов носят разовый характер</w:t>
            </w:r>
          </w:p>
        </w:tc>
      </w:tr>
      <w:tr w:rsidR="00621A87" w:rsidRPr="00B82146" w:rsidTr="002A6E25">
        <w:tc>
          <w:tcPr>
            <w:tcW w:w="543" w:type="dxa"/>
          </w:tcPr>
          <w:p w:rsidR="00621A87" w:rsidRDefault="00621A87" w:rsidP="003D65AE">
            <w:pPr>
              <w:pStyle w:val="ConsPlusNormal"/>
              <w:rPr>
                <w:rFonts w:ascii="Times New Roman" w:hAnsi="Times New Roman" w:cs="Times New Roman"/>
                <w:sz w:val="16"/>
                <w:szCs w:val="16"/>
              </w:rPr>
            </w:pPr>
            <w:r>
              <w:rPr>
                <w:rFonts w:ascii="Times New Roman" w:hAnsi="Times New Roman" w:cs="Times New Roman"/>
                <w:sz w:val="16"/>
                <w:szCs w:val="16"/>
              </w:rPr>
              <w:t>8</w:t>
            </w:r>
          </w:p>
          <w:p w:rsidR="00621A87" w:rsidRDefault="00621A87" w:rsidP="003D65AE">
            <w:pPr>
              <w:pStyle w:val="ConsPlusNormal"/>
              <w:rPr>
                <w:rFonts w:ascii="Times New Roman" w:hAnsi="Times New Roman" w:cs="Times New Roman"/>
                <w:sz w:val="16"/>
                <w:szCs w:val="16"/>
              </w:rPr>
            </w:pPr>
            <w:r>
              <w:rPr>
                <w:rFonts w:ascii="Times New Roman" w:hAnsi="Times New Roman" w:cs="Times New Roman"/>
                <w:sz w:val="16"/>
                <w:szCs w:val="16"/>
              </w:rPr>
              <w:t>8</w:t>
            </w:r>
          </w:p>
        </w:tc>
        <w:tc>
          <w:tcPr>
            <w:tcW w:w="653" w:type="dxa"/>
          </w:tcPr>
          <w:p w:rsidR="00621A87" w:rsidRDefault="00621A87" w:rsidP="00291211">
            <w:pPr>
              <w:rPr>
                <w:rFonts w:ascii="Times New Roman" w:hAnsi="Times New Roman" w:cs="Times New Roman"/>
                <w:sz w:val="16"/>
                <w:szCs w:val="16"/>
              </w:rPr>
            </w:pPr>
            <w:r>
              <w:rPr>
                <w:rFonts w:ascii="Times New Roman" w:hAnsi="Times New Roman" w:cs="Times New Roman"/>
                <w:sz w:val="16"/>
                <w:szCs w:val="16"/>
              </w:rPr>
              <w:t>441</w:t>
            </w:r>
          </w:p>
        </w:tc>
        <w:tc>
          <w:tcPr>
            <w:tcW w:w="1785" w:type="dxa"/>
          </w:tcPr>
          <w:p w:rsidR="00621A87" w:rsidRPr="00970A3B" w:rsidRDefault="00621A87" w:rsidP="00291211">
            <w:pPr>
              <w:pStyle w:val="ConsPlusNormal"/>
              <w:ind w:firstLine="0"/>
              <w:rPr>
                <w:rFonts w:ascii="Times New Roman" w:hAnsi="Times New Roman" w:cs="Times New Roman"/>
                <w:sz w:val="16"/>
                <w:szCs w:val="16"/>
              </w:rPr>
            </w:pPr>
            <w:r w:rsidRPr="00970A3B">
              <w:rPr>
                <w:rFonts w:ascii="Times New Roman" w:hAnsi="Times New Roman" w:cs="Times New Roman"/>
                <w:sz w:val="16"/>
                <w:szCs w:val="16"/>
              </w:rPr>
              <w:t xml:space="preserve">Администрация муниципального образования </w:t>
            </w:r>
            <w:r>
              <w:rPr>
                <w:rFonts w:ascii="Times New Roman" w:hAnsi="Times New Roman" w:cs="Times New Roman"/>
                <w:sz w:val="16"/>
                <w:szCs w:val="16"/>
              </w:rPr>
              <w:t>Ключевский сельсовет Беляевского района</w:t>
            </w:r>
            <w:r w:rsidRPr="00970A3B">
              <w:rPr>
                <w:rFonts w:ascii="Times New Roman" w:hAnsi="Times New Roman" w:cs="Times New Roman"/>
                <w:sz w:val="16"/>
                <w:szCs w:val="16"/>
              </w:rPr>
              <w:t xml:space="preserve"> Оренбургской области</w:t>
            </w:r>
          </w:p>
        </w:tc>
        <w:tc>
          <w:tcPr>
            <w:tcW w:w="1617" w:type="dxa"/>
          </w:tcPr>
          <w:p w:rsidR="00621A87" w:rsidRPr="00621A87" w:rsidRDefault="00621A87" w:rsidP="003830C5">
            <w:pPr>
              <w:spacing w:after="0"/>
              <w:rPr>
                <w:rFonts w:ascii="Times New Roman" w:hAnsi="Times New Roman" w:cs="Times New Roman"/>
                <w:sz w:val="16"/>
                <w:szCs w:val="16"/>
              </w:rPr>
            </w:pPr>
            <w:r>
              <w:rPr>
                <w:rFonts w:ascii="Times New Roman" w:hAnsi="Times New Roman" w:cs="Times New Roman"/>
                <w:sz w:val="16"/>
                <w:szCs w:val="16"/>
              </w:rPr>
              <w:t>20235118100000150</w:t>
            </w:r>
          </w:p>
        </w:tc>
        <w:tc>
          <w:tcPr>
            <w:tcW w:w="2127" w:type="dxa"/>
          </w:tcPr>
          <w:p w:rsidR="00621A87" w:rsidRPr="00621A87" w:rsidRDefault="00621A87" w:rsidP="003830C5">
            <w:pPr>
              <w:spacing w:after="0" w:line="240" w:lineRule="auto"/>
              <w:rPr>
                <w:rFonts w:ascii="Times New Roman" w:hAnsi="Times New Roman" w:cs="Times New Roman"/>
                <w:color w:val="000000"/>
                <w:sz w:val="16"/>
                <w:szCs w:val="16"/>
              </w:rPr>
            </w:pPr>
            <w:r w:rsidRPr="00621A87">
              <w:rPr>
                <w:rFonts w:ascii="Times New Roman" w:hAnsi="Times New Roman" w:cs="Times New Roman"/>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7" w:type="dxa"/>
          </w:tcPr>
          <w:p w:rsidR="00621A87" w:rsidRDefault="00621A87" w:rsidP="00621A87">
            <w:pPr>
              <w:pStyle w:val="ConsPlusNormal"/>
              <w:ind w:firstLine="0"/>
              <w:rPr>
                <w:rFonts w:ascii="Times New Roman" w:hAnsi="Times New Roman" w:cs="Times New Roman"/>
                <w:sz w:val="16"/>
                <w:szCs w:val="16"/>
              </w:rPr>
            </w:pPr>
            <w:r>
              <w:rPr>
                <w:rFonts w:ascii="Times New Roman" w:hAnsi="Times New Roman" w:cs="Times New Roman"/>
                <w:sz w:val="16"/>
                <w:szCs w:val="16"/>
              </w:rPr>
              <w:t xml:space="preserve">            Не прогнозируются   </w:t>
            </w:r>
          </w:p>
        </w:tc>
        <w:tc>
          <w:tcPr>
            <w:tcW w:w="1559" w:type="dxa"/>
          </w:tcPr>
          <w:p w:rsidR="00621A87" w:rsidRPr="00B82146" w:rsidRDefault="00621A87" w:rsidP="003D65AE">
            <w:pPr>
              <w:pStyle w:val="ConsPlusNormal"/>
              <w:rPr>
                <w:rFonts w:ascii="Times New Roman" w:hAnsi="Times New Roman" w:cs="Times New Roman"/>
                <w:sz w:val="16"/>
                <w:szCs w:val="16"/>
              </w:rPr>
            </w:pPr>
          </w:p>
        </w:tc>
        <w:tc>
          <w:tcPr>
            <w:tcW w:w="2552" w:type="dxa"/>
          </w:tcPr>
          <w:p w:rsidR="00621A87" w:rsidRPr="00B82146" w:rsidRDefault="00621A87" w:rsidP="003D65AE">
            <w:pPr>
              <w:pStyle w:val="ConsPlusNormal"/>
              <w:rPr>
                <w:rFonts w:ascii="Times New Roman" w:hAnsi="Times New Roman" w:cs="Times New Roman"/>
                <w:sz w:val="16"/>
                <w:szCs w:val="16"/>
              </w:rPr>
            </w:pPr>
          </w:p>
        </w:tc>
        <w:tc>
          <w:tcPr>
            <w:tcW w:w="3118" w:type="dxa"/>
          </w:tcPr>
          <w:p w:rsidR="00621A87" w:rsidRPr="00B068E5" w:rsidRDefault="00621A87" w:rsidP="003D65AE">
            <w:pPr>
              <w:rPr>
                <w:rFonts w:ascii="Times New Roman" w:hAnsi="Times New Roman" w:cs="Times New Roman"/>
                <w:sz w:val="16"/>
                <w:szCs w:val="16"/>
              </w:rPr>
            </w:pPr>
            <w:r w:rsidRPr="00B068E5">
              <w:rPr>
                <w:rFonts w:ascii="Times New Roman" w:hAnsi="Times New Roman" w:cs="Times New Roman"/>
                <w:sz w:val="16"/>
                <w:szCs w:val="16"/>
              </w:rPr>
              <w:t>Поступления доходов носят разовый характер</w:t>
            </w:r>
          </w:p>
        </w:tc>
      </w:tr>
    </w:tbl>
    <w:p w:rsidR="003D65AE" w:rsidRPr="009F1F1D" w:rsidRDefault="003D65AE" w:rsidP="003D65AE">
      <w:pPr>
        <w:pStyle w:val="ConsPlusNormal"/>
        <w:ind w:firstLine="540"/>
        <w:jc w:val="both"/>
        <w:rPr>
          <w:rFonts w:ascii="Times New Roman" w:hAnsi="Times New Roman" w:cs="Times New Roman"/>
          <w:sz w:val="28"/>
          <w:szCs w:val="28"/>
        </w:rPr>
      </w:pPr>
      <w:r w:rsidRPr="009F1F1D">
        <w:rPr>
          <w:rFonts w:ascii="Times New Roman" w:hAnsi="Times New Roman" w:cs="Times New Roman"/>
          <w:sz w:val="28"/>
          <w:szCs w:val="28"/>
        </w:rPr>
        <w:t>--------------------------------</w:t>
      </w:r>
    </w:p>
    <w:p w:rsidR="003D65AE" w:rsidRPr="00521113" w:rsidRDefault="003D65AE" w:rsidP="003D65AE">
      <w:pPr>
        <w:pStyle w:val="ConsPlusNormal"/>
        <w:ind w:firstLine="540"/>
        <w:jc w:val="both"/>
        <w:rPr>
          <w:rFonts w:ascii="Times New Roman" w:hAnsi="Times New Roman" w:cs="Times New Roman"/>
        </w:rPr>
      </w:pPr>
      <w:bookmarkStart w:id="1" w:name="P185"/>
      <w:bookmarkEnd w:id="1"/>
      <w:r w:rsidRPr="00521113">
        <w:rPr>
          <w:rFonts w:ascii="Times New Roman" w:hAnsi="Times New Roman" w:cs="Times New Roman"/>
        </w:rPr>
        <w:t>&lt;1&gt; Код бюджетной классификации доходов без пробелов и кода главы главного администратора доходов бюджета.</w:t>
      </w:r>
    </w:p>
    <w:p w:rsidR="003D65AE" w:rsidRPr="00521113" w:rsidRDefault="003D65AE" w:rsidP="003D65AE">
      <w:pPr>
        <w:pStyle w:val="ConsPlusNormal"/>
        <w:ind w:firstLine="540"/>
        <w:jc w:val="both"/>
        <w:rPr>
          <w:rFonts w:ascii="Times New Roman" w:hAnsi="Times New Roman" w:cs="Times New Roman"/>
        </w:rPr>
      </w:pPr>
      <w:bookmarkStart w:id="2" w:name="P186"/>
      <w:bookmarkEnd w:id="2"/>
      <w:r w:rsidRPr="00521113">
        <w:rPr>
          <w:rFonts w:ascii="Times New Roman" w:hAnsi="Times New Roman" w:cs="Times New Roman"/>
        </w:rPr>
        <w:t xml:space="preserve">&lt;2&gt; Характеристика метода расчета прогнозного объема поступлений (определяемая в соответствии с </w:t>
      </w:r>
      <w:hyperlink w:anchor="P58" w:history="1">
        <w:r w:rsidRPr="00521113">
          <w:rPr>
            <w:rFonts w:ascii="Times New Roman" w:hAnsi="Times New Roman" w:cs="Times New Roman"/>
            <w:color w:val="0000FF"/>
          </w:rPr>
          <w:t>подпунктом "в" пункта 3</w:t>
        </w:r>
      </w:hyperlink>
      <w:r w:rsidRPr="00521113">
        <w:rPr>
          <w:rFonts w:ascii="Times New Roman" w:hAnsi="Times New Roman" w:cs="Times New Roman"/>
        </w:rPr>
        <w:t xml:space="preserve"> общих требований к методике прогнозирования поступлений доходов в бюджеты бюджетной системы Российской Федерации, утвержденных постановлением Правительства Российской Федерации от 23 июня 2016 г. N 574 "Об общих требованиях к методике прогнозирования поступлений доходов в бюджеты бюджетной системы Российской Федерации").</w:t>
      </w:r>
    </w:p>
    <w:p w:rsidR="003D65AE" w:rsidRPr="00521113" w:rsidRDefault="003D65AE" w:rsidP="003D65AE">
      <w:pPr>
        <w:pStyle w:val="ConsPlusNormal"/>
        <w:ind w:firstLine="540"/>
        <w:jc w:val="both"/>
        <w:rPr>
          <w:rFonts w:ascii="Times New Roman" w:hAnsi="Times New Roman" w:cs="Times New Roman"/>
        </w:rPr>
      </w:pPr>
      <w:bookmarkStart w:id="3" w:name="P187"/>
      <w:bookmarkEnd w:id="3"/>
      <w:r w:rsidRPr="00521113">
        <w:rPr>
          <w:rFonts w:ascii="Times New Roman" w:hAnsi="Times New Roman" w:cs="Times New Roman"/>
        </w:rPr>
        <w:t>&lt;3&gt; Формула расчета прогнозируемого объема поступлений (при наличии).</w:t>
      </w:r>
    </w:p>
    <w:p w:rsidR="003D65AE" w:rsidRPr="00521113" w:rsidRDefault="003D65AE" w:rsidP="003D65AE">
      <w:pPr>
        <w:pStyle w:val="ConsPlusNormal"/>
        <w:ind w:firstLine="540"/>
        <w:jc w:val="both"/>
        <w:rPr>
          <w:rFonts w:ascii="Times New Roman" w:hAnsi="Times New Roman" w:cs="Times New Roman"/>
        </w:rPr>
      </w:pPr>
      <w:bookmarkStart w:id="4" w:name="P188"/>
      <w:bookmarkEnd w:id="4"/>
      <w:r w:rsidRPr="00521113">
        <w:rPr>
          <w:rFonts w:ascii="Times New Roman" w:hAnsi="Times New Roman" w:cs="Times New Roman"/>
        </w:rPr>
        <w:t>&lt;4&gt; Описание фактического алгоритма расчета прогнозируемого объема поступлений (обязательно - в случае отсутствия формулы расчета, по решению главного администратора доходов - в случае наличия формулы расчета).</w:t>
      </w:r>
    </w:p>
    <w:p w:rsidR="003D65AE" w:rsidRPr="00521113" w:rsidRDefault="003D65AE" w:rsidP="003D65AE">
      <w:pPr>
        <w:pStyle w:val="ConsPlusNormal"/>
        <w:ind w:firstLine="540"/>
        <w:jc w:val="both"/>
        <w:rPr>
          <w:rFonts w:ascii="Times New Roman" w:hAnsi="Times New Roman" w:cs="Times New Roman"/>
        </w:rPr>
      </w:pPr>
      <w:bookmarkStart w:id="5" w:name="P189"/>
      <w:bookmarkEnd w:id="5"/>
      <w:r w:rsidRPr="00521113">
        <w:rPr>
          <w:rFonts w:ascii="Times New Roman" w:hAnsi="Times New Roman" w:cs="Times New Roman"/>
        </w:rPr>
        <w:t>&lt;5&gt; Описание всех показателей, используемых для расчета прогнозного объема поступлений, с указанием алгоритма определения значения (источника данных) для каждого из соответствующих показателей.</w:t>
      </w:r>
    </w:p>
    <w:p w:rsidR="003D65AE" w:rsidRDefault="003D65AE" w:rsidP="003D65AE">
      <w:pPr>
        <w:pStyle w:val="ConsPlusNormal"/>
        <w:jc w:val="center"/>
        <w:rPr>
          <w:rFonts w:ascii="Times New Roman" w:hAnsi="Times New Roman" w:cs="Times New Roman"/>
          <w:b/>
          <w:sz w:val="28"/>
          <w:szCs w:val="28"/>
        </w:rPr>
      </w:pPr>
    </w:p>
    <w:p w:rsidR="003D65AE" w:rsidRDefault="003D65AE" w:rsidP="003D65AE">
      <w:pPr>
        <w:pStyle w:val="ConsPlusNormal"/>
        <w:jc w:val="center"/>
        <w:rPr>
          <w:rFonts w:ascii="Times New Roman" w:hAnsi="Times New Roman" w:cs="Times New Roman"/>
          <w:b/>
          <w:sz w:val="28"/>
          <w:szCs w:val="28"/>
        </w:rPr>
      </w:pPr>
    </w:p>
    <w:p w:rsidR="00265C54" w:rsidRDefault="00265C54" w:rsidP="008669AC">
      <w:pPr>
        <w:spacing w:after="0"/>
        <w:ind w:left="5600"/>
        <w:rPr>
          <w:rFonts w:ascii="Times New Roman" w:hAnsi="Times New Roman" w:cs="Times New Roman"/>
          <w:sz w:val="28"/>
          <w:szCs w:val="28"/>
        </w:rPr>
      </w:pPr>
    </w:p>
    <w:sectPr w:rsidR="00265C54" w:rsidSect="003D65AE">
      <w:pgSz w:w="16838" w:h="11906" w:orient="landscape"/>
      <w:pgMar w:top="680" w:right="680" w:bottom="1701"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861" w:rsidRDefault="00CD3861" w:rsidP="00A5566E">
      <w:pPr>
        <w:spacing w:after="0" w:line="240" w:lineRule="auto"/>
      </w:pPr>
      <w:r>
        <w:separator/>
      </w:r>
    </w:p>
  </w:endnote>
  <w:endnote w:type="continuationSeparator" w:id="1">
    <w:p w:rsidR="00CD3861" w:rsidRDefault="00CD3861" w:rsidP="00A556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dale Sans UI">
    <w:altName w:val="Arial Unicode MS"/>
    <w:charset w:val="00"/>
    <w:family w:val="auto"/>
    <w:pitch w:val="variable"/>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AE" w:rsidRDefault="003D65AE">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AE" w:rsidRDefault="003D65AE">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AE" w:rsidRDefault="003D65A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861" w:rsidRDefault="00CD3861" w:rsidP="00A5566E">
      <w:pPr>
        <w:spacing w:after="0" w:line="240" w:lineRule="auto"/>
      </w:pPr>
      <w:r>
        <w:separator/>
      </w:r>
    </w:p>
  </w:footnote>
  <w:footnote w:type="continuationSeparator" w:id="1">
    <w:p w:rsidR="00CD3861" w:rsidRDefault="00CD3861" w:rsidP="00A556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AE" w:rsidRDefault="003D65AE">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AE" w:rsidRDefault="003D65AE">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65AE" w:rsidRDefault="003D65A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A0A2A"/>
    <w:multiLevelType w:val="hybridMultilevel"/>
    <w:tmpl w:val="2834BB10"/>
    <w:lvl w:ilvl="0" w:tplc="E7AAEF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3D4F41"/>
    <w:multiLevelType w:val="hybridMultilevel"/>
    <w:tmpl w:val="3E0EEE40"/>
    <w:lvl w:ilvl="0" w:tplc="93CCA6E6">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8C24564"/>
    <w:multiLevelType w:val="hybridMultilevel"/>
    <w:tmpl w:val="2EB437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D213ED"/>
    <w:multiLevelType w:val="hybridMultilevel"/>
    <w:tmpl w:val="6AB66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9E4EEF"/>
    <w:multiLevelType w:val="hybridMultilevel"/>
    <w:tmpl w:val="42BCABDA"/>
    <w:lvl w:ilvl="0" w:tplc="3B50D1CE">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1CC4B29"/>
    <w:multiLevelType w:val="multilevel"/>
    <w:tmpl w:val="3132CA06"/>
    <w:lvl w:ilvl="0">
      <w:start w:val="1"/>
      <w:numFmt w:val="bullet"/>
      <w:lvlText w:val="■"/>
      <w:lvlJc w:val="left"/>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0"/>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05A63"/>
    <w:rsid w:val="00006188"/>
    <w:rsid w:val="000133F1"/>
    <w:rsid w:val="00015923"/>
    <w:rsid w:val="00020268"/>
    <w:rsid w:val="00026FA3"/>
    <w:rsid w:val="00036C62"/>
    <w:rsid w:val="00044EBF"/>
    <w:rsid w:val="000A1652"/>
    <w:rsid w:val="000B62AD"/>
    <w:rsid w:val="000C32AA"/>
    <w:rsid w:val="000D2CDB"/>
    <w:rsid w:val="000D45F3"/>
    <w:rsid w:val="000E709D"/>
    <w:rsid w:val="00141014"/>
    <w:rsid w:val="001460A7"/>
    <w:rsid w:val="00153AD5"/>
    <w:rsid w:val="001622B7"/>
    <w:rsid w:val="00163BD5"/>
    <w:rsid w:val="00176BEB"/>
    <w:rsid w:val="001902BB"/>
    <w:rsid w:val="001A5B40"/>
    <w:rsid w:val="001A7FB5"/>
    <w:rsid w:val="001D5F32"/>
    <w:rsid w:val="001D66FD"/>
    <w:rsid w:val="001F72CE"/>
    <w:rsid w:val="00205A63"/>
    <w:rsid w:val="002345F4"/>
    <w:rsid w:val="00260FF0"/>
    <w:rsid w:val="00261BB8"/>
    <w:rsid w:val="00265C54"/>
    <w:rsid w:val="00287922"/>
    <w:rsid w:val="002A525B"/>
    <w:rsid w:val="002A6E25"/>
    <w:rsid w:val="002B0457"/>
    <w:rsid w:val="002F0693"/>
    <w:rsid w:val="00307364"/>
    <w:rsid w:val="003146CB"/>
    <w:rsid w:val="00321761"/>
    <w:rsid w:val="00322590"/>
    <w:rsid w:val="00332F53"/>
    <w:rsid w:val="00356F33"/>
    <w:rsid w:val="00367BA6"/>
    <w:rsid w:val="003830C5"/>
    <w:rsid w:val="00392A7C"/>
    <w:rsid w:val="0039477A"/>
    <w:rsid w:val="003B1FF6"/>
    <w:rsid w:val="003B65F8"/>
    <w:rsid w:val="003C6C8B"/>
    <w:rsid w:val="003D18F5"/>
    <w:rsid w:val="003D64F7"/>
    <w:rsid w:val="003D65AE"/>
    <w:rsid w:val="00415EEA"/>
    <w:rsid w:val="00431F12"/>
    <w:rsid w:val="004412DE"/>
    <w:rsid w:val="004718BD"/>
    <w:rsid w:val="00483D0F"/>
    <w:rsid w:val="004A0459"/>
    <w:rsid w:val="004A6A6B"/>
    <w:rsid w:val="004B490A"/>
    <w:rsid w:val="004D6792"/>
    <w:rsid w:val="004F5F54"/>
    <w:rsid w:val="004F7C97"/>
    <w:rsid w:val="00500350"/>
    <w:rsid w:val="00527D81"/>
    <w:rsid w:val="00544A40"/>
    <w:rsid w:val="005472AA"/>
    <w:rsid w:val="00551CF3"/>
    <w:rsid w:val="00591C9A"/>
    <w:rsid w:val="005D14C0"/>
    <w:rsid w:val="005D2CAB"/>
    <w:rsid w:val="005D68B9"/>
    <w:rsid w:val="005E61DD"/>
    <w:rsid w:val="00612EAC"/>
    <w:rsid w:val="00621A87"/>
    <w:rsid w:val="00655D85"/>
    <w:rsid w:val="006849DC"/>
    <w:rsid w:val="0071065E"/>
    <w:rsid w:val="00715DF4"/>
    <w:rsid w:val="00716E51"/>
    <w:rsid w:val="00733AB9"/>
    <w:rsid w:val="0074783E"/>
    <w:rsid w:val="0076298E"/>
    <w:rsid w:val="00773DB1"/>
    <w:rsid w:val="00782B1E"/>
    <w:rsid w:val="007A252E"/>
    <w:rsid w:val="007C448B"/>
    <w:rsid w:val="007D3C20"/>
    <w:rsid w:val="00803DA1"/>
    <w:rsid w:val="00820B2E"/>
    <w:rsid w:val="00821BE9"/>
    <w:rsid w:val="008669AC"/>
    <w:rsid w:val="008738ED"/>
    <w:rsid w:val="00894F17"/>
    <w:rsid w:val="008B4AEE"/>
    <w:rsid w:val="00911CF0"/>
    <w:rsid w:val="0092243F"/>
    <w:rsid w:val="009240BF"/>
    <w:rsid w:val="00926BF7"/>
    <w:rsid w:val="00935DF4"/>
    <w:rsid w:val="00951FEC"/>
    <w:rsid w:val="0096353B"/>
    <w:rsid w:val="00995426"/>
    <w:rsid w:val="00995C46"/>
    <w:rsid w:val="009B6933"/>
    <w:rsid w:val="009C2135"/>
    <w:rsid w:val="00A151AB"/>
    <w:rsid w:val="00A32AE1"/>
    <w:rsid w:val="00A37975"/>
    <w:rsid w:val="00A43EC0"/>
    <w:rsid w:val="00A5566E"/>
    <w:rsid w:val="00A65344"/>
    <w:rsid w:val="00A746AF"/>
    <w:rsid w:val="00A80AA0"/>
    <w:rsid w:val="00A90722"/>
    <w:rsid w:val="00AB0BF7"/>
    <w:rsid w:val="00AB5BAA"/>
    <w:rsid w:val="00B145DA"/>
    <w:rsid w:val="00B37FFD"/>
    <w:rsid w:val="00B62E55"/>
    <w:rsid w:val="00BA5048"/>
    <w:rsid w:val="00BD350D"/>
    <w:rsid w:val="00BE042C"/>
    <w:rsid w:val="00C008C6"/>
    <w:rsid w:val="00C11F08"/>
    <w:rsid w:val="00C26A9E"/>
    <w:rsid w:val="00C42630"/>
    <w:rsid w:val="00C52C88"/>
    <w:rsid w:val="00CA61F7"/>
    <w:rsid w:val="00CC27DD"/>
    <w:rsid w:val="00CD3861"/>
    <w:rsid w:val="00CF7E59"/>
    <w:rsid w:val="00D202DF"/>
    <w:rsid w:val="00D42C31"/>
    <w:rsid w:val="00D51E01"/>
    <w:rsid w:val="00D570F9"/>
    <w:rsid w:val="00D92B07"/>
    <w:rsid w:val="00DE1848"/>
    <w:rsid w:val="00E224D7"/>
    <w:rsid w:val="00E30653"/>
    <w:rsid w:val="00E5618B"/>
    <w:rsid w:val="00E6417C"/>
    <w:rsid w:val="00E84C23"/>
    <w:rsid w:val="00E861FE"/>
    <w:rsid w:val="00EA4B31"/>
    <w:rsid w:val="00EB2C87"/>
    <w:rsid w:val="00EC116F"/>
    <w:rsid w:val="00ED7839"/>
    <w:rsid w:val="00EE08F7"/>
    <w:rsid w:val="00EF14BE"/>
    <w:rsid w:val="00F15112"/>
    <w:rsid w:val="00F2325F"/>
    <w:rsid w:val="00F27BB5"/>
    <w:rsid w:val="00F373AB"/>
    <w:rsid w:val="00F564A1"/>
    <w:rsid w:val="00F647BF"/>
    <w:rsid w:val="00F74CD9"/>
    <w:rsid w:val="00F95112"/>
    <w:rsid w:val="00FB2541"/>
    <w:rsid w:val="00FD37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3DA1"/>
  </w:style>
  <w:style w:type="paragraph" w:styleId="4">
    <w:name w:val="heading 4"/>
    <w:basedOn w:val="a"/>
    <w:next w:val="a"/>
    <w:link w:val="40"/>
    <w:qFormat/>
    <w:rsid w:val="004F7C97"/>
    <w:pPr>
      <w:keepNext/>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F7C97"/>
    <w:rPr>
      <w:rFonts w:ascii="Times New Roman" w:eastAsia="Times New Roman" w:hAnsi="Times New Roman" w:cs="Times New Roman"/>
      <w:b/>
      <w:sz w:val="28"/>
      <w:szCs w:val="20"/>
      <w:lang w:eastAsia="ru-RU"/>
    </w:rPr>
  </w:style>
  <w:style w:type="paragraph" w:styleId="a3">
    <w:name w:val="List Paragraph"/>
    <w:basedOn w:val="a"/>
    <w:uiPriority w:val="34"/>
    <w:qFormat/>
    <w:rsid w:val="005472AA"/>
    <w:pPr>
      <w:ind w:left="720"/>
      <w:contextualSpacing/>
    </w:pPr>
  </w:style>
  <w:style w:type="character" w:customStyle="1" w:styleId="Bodytext">
    <w:name w:val="Body text_"/>
    <w:basedOn w:val="a0"/>
    <w:link w:val="5"/>
    <w:rsid w:val="005472AA"/>
    <w:rPr>
      <w:rFonts w:ascii="Times New Roman" w:eastAsia="Times New Roman" w:hAnsi="Times New Roman" w:cs="Times New Roman"/>
      <w:spacing w:val="10"/>
      <w:sz w:val="23"/>
      <w:szCs w:val="23"/>
      <w:shd w:val="clear" w:color="auto" w:fill="FFFFFF"/>
    </w:rPr>
  </w:style>
  <w:style w:type="paragraph" w:customStyle="1" w:styleId="5">
    <w:name w:val="Основной текст5"/>
    <w:basedOn w:val="a"/>
    <w:link w:val="Bodytext"/>
    <w:rsid w:val="005472AA"/>
    <w:pPr>
      <w:widowControl w:val="0"/>
      <w:shd w:val="clear" w:color="auto" w:fill="FFFFFF"/>
      <w:spacing w:before="300" w:after="0" w:line="614" w:lineRule="exact"/>
      <w:ind w:hanging="520"/>
    </w:pPr>
    <w:rPr>
      <w:rFonts w:ascii="Times New Roman" w:eastAsia="Times New Roman" w:hAnsi="Times New Roman" w:cs="Times New Roman"/>
      <w:spacing w:val="10"/>
      <w:sz w:val="23"/>
      <w:szCs w:val="23"/>
    </w:rPr>
  </w:style>
  <w:style w:type="character" w:customStyle="1" w:styleId="Bodytext4">
    <w:name w:val="Body text (4)"/>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Tablecaption">
    <w:name w:val="Table caption"/>
    <w:basedOn w:val="a0"/>
    <w:rsid w:val="005472AA"/>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rPr>
  </w:style>
  <w:style w:type="character" w:customStyle="1" w:styleId="BodytextLucidaSansUnicode8ptSpacing0pt">
    <w:name w:val="Body text + Lucida Sans Unicode;8 pt;Spacing 0 pt"/>
    <w:basedOn w:val="Bodytext"/>
    <w:rsid w:val="005472AA"/>
    <w:rPr>
      <w:rFonts w:ascii="Lucida Sans Unicode" w:eastAsia="Lucida Sans Unicode" w:hAnsi="Lucida Sans Unicode" w:cs="Lucida Sans Unicode"/>
      <w:color w:val="000000"/>
      <w:spacing w:val="0"/>
      <w:w w:val="100"/>
      <w:position w:val="0"/>
      <w:sz w:val="16"/>
      <w:szCs w:val="16"/>
      <w:shd w:val="clear" w:color="auto" w:fill="FFFFFF"/>
      <w:lang w:val="ru-RU"/>
    </w:rPr>
  </w:style>
  <w:style w:type="character" w:customStyle="1" w:styleId="Bodytext85ptItalic">
    <w:name w:val="Body text + 8;5 pt;Italic"/>
    <w:basedOn w:val="Bodytext"/>
    <w:rsid w:val="005472AA"/>
    <w:rPr>
      <w:rFonts w:ascii="Times New Roman" w:eastAsia="Times New Roman" w:hAnsi="Times New Roman" w:cs="Times New Roman"/>
      <w:i/>
      <w:iCs/>
      <w:color w:val="000000"/>
      <w:spacing w:val="10"/>
      <w:w w:val="100"/>
      <w:position w:val="0"/>
      <w:sz w:val="17"/>
      <w:szCs w:val="17"/>
      <w:shd w:val="clear" w:color="auto" w:fill="FFFFFF"/>
    </w:rPr>
  </w:style>
  <w:style w:type="character" w:styleId="a4">
    <w:name w:val="Strong"/>
    <w:qFormat/>
    <w:rsid w:val="001D5F32"/>
    <w:rPr>
      <w:b/>
      <w:bCs/>
      <w:color w:val="943634"/>
      <w:spacing w:val="5"/>
    </w:rPr>
  </w:style>
  <w:style w:type="paragraph" w:styleId="a5">
    <w:name w:val="Body Text"/>
    <w:basedOn w:val="a"/>
    <w:link w:val="a6"/>
    <w:unhideWhenUsed/>
    <w:rsid w:val="001D5F32"/>
    <w:pPr>
      <w:widowControl w:val="0"/>
      <w:autoSpaceDE w:val="0"/>
      <w:autoSpaceDN w:val="0"/>
      <w:adjustRightInd w:val="0"/>
      <w:spacing w:after="120" w:line="240" w:lineRule="auto"/>
      <w:ind w:firstLine="720"/>
      <w:jc w:val="both"/>
    </w:pPr>
    <w:rPr>
      <w:rFonts w:ascii="Arial" w:eastAsia="Times New Roman" w:hAnsi="Arial" w:cs="Arial"/>
      <w:sz w:val="24"/>
      <w:szCs w:val="24"/>
      <w:lang w:eastAsia="ru-RU"/>
    </w:rPr>
  </w:style>
  <w:style w:type="character" w:customStyle="1" w:styleId="a6">
    <w:name w:val="Основной текст Знак"/>
    <w:basedOn w:val="a0"/>
    <w:link w:val="a5"/>
    <w:rsid w:val="001D5F32"/>
    <w:rPr>
      <w:rFonts w:ascii="Arial" w:eastAsia="Times New Roman" w:hAnsi="Arial" w:cs="Arial"/>
      <w:sz w:val="24"/>
      <w:szCs w:val="24"/>
      <w:lang w:eastAsia="ru-RU"/>
    </w:rPr>
  </w:style>
  <w:style w:type="character" w:customStyle="1" w:styleId="a7">
    <w:name w:val="Без интервала Знак"/>
    <w:basedOn w:val="a0"/>
    <w:link w:val="a8"/>
    <w:uiPriority w:val="1"/>
    <w:locked/>
    <w:rsid w:val="001D5F32"/>
    <w:rPr>
      <w:rFonts w:ascii="Cambria" w:hAnsi="Cambria"/>
      <w:lang w:val="en-US" w:bidi="en-US"/>
    </w:rPr>
  </w:style>
  <w:style w:type="paragraph" w:styleId="a8">
    <w:name w:val="No Spacing"/>
    <w:basedOn w:val="a"/>
    <w:link w:val="a7"/>
    <w:uiPriority w:val="1"/>
    <w:qFormat/>
    <w:rsid w:val="001D5F32"/>
    <w:pPr>
      <w:spacing w:after="0" w:line="240" w:lineRule="auto"/>
    </w:pPr>
    <w:rPr>
      <w:rFonts w:ascii="Cambria" w:hAnsi="Cambria"/>
      <w:lang w:val="en-US" w:bidi="en-US"/>
    </w:rPr>
  </w:style>
  <w:style w:type="paragraph" w:customStyle="1" w:styleId="ConsNormal">
    <w:name w:val="ConsNormal"/>
    <w:rsid w:val="001D5F32"/>
    <w:pPr>
      <w:widowControl w:val="0"/>
      <w:suppressAutoHyphens/>
      <w:spacing w:after="0" w:line="240" w:lineRule="auto"/>
      <w:ind w:firstLine="720"/>
    </w:pPr>
    <w:rPr>
      <w:rFonts w:ascii="Arial" w:eastAsia="Times New Roman" w:hAnsi="Arial" w:cs="Calibri"/>
      <w:sz w:val="20"/>
      <w:szCs w:val="20"/>
      <w:lang w:eastAsia="ar-SA"/>
    </w:rPr>
  </w:style>
  <w:style w:type="paragraph" w:styleId="a9">
    <w:name w:val="header"/>
    <w:basedOn w:val="a"/>
    <w:link w:val="aa"/>
    <w:uiPriority w:val="99"/>
    <w:unhideWhenUsed/>
    <w:rsid w:val="00A5566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5566E"/>
  </w:style>
  <w:style w:type="paragraph" w:styleId="ab">
    <w:name w:val="footer"/>
    <w:basedOn w:val="a"/>
    <w:link w:val="ac"/>
    <w:uiPriority w:val="99"/>
    <w:unhideWhenUsed/>
    <w:rsid w:val="00A5566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5566E"/>
  </w:style>
  <w:style w:type="paragraph" w:customStyle="1" w:styleId="ConsPlusTitle">
    <w:name w:val="ConsPlusTitle"/>
    <w:rsid w:val="0028792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Standard">
    <w:name w:val="Standard"/>
    <w:rsid w:val="00287922"/>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customStyle="1" w:styleId="Pro-List1">
    <w:name w:val="Pro-List #1"/>
    <w:basedOn w:val="a"/>
    <w:rsid w:val="00287922"/>
    <w:pPr>
      <w:tabs>
        <w:tab w:val="left" w:pos="1134"/>
      </w:tabs>
      <w:spacing w:before="180" w:after="0" w:line="288" w:lineRule="auto"/>
      <w:ind w:left="1134" w:hanging="425"/>
      <w:jc w:val="both"/>
    </w:pPr>
    <w:rPr>
      <w:rFonts w:ascii="Georgia" w:eastAsia="Times New Roman" w:hAnsi="Georgia" w:cs="Times New Roman"/>
      <w:sz w:val="20"/>
      <w:szCs w:val="24"/>
      <w:lang w:eastAsia="ru-RU"/>
    </w:rPr>
  </w:style>
  <w:style w:type="paragraph" w:customStyle="1" w:styleId="Pro-Gramma">
    <w:name w:val="Pro-Gramma"/>
    <w:basedOn w:val="a"/>
    <w:rsid w:val="00287922"/>
    <w:pPr>
      <w:spacing w:before="120" w:after="0" w:line="288" w:lineRule="auto"/>
      <w:ind w:left="1134"/>
      <w:jc w:val="both"/>
    </w:pPr>
    <w:rPr>
      <w:rFonts w:ascii="Georgia" w:eastAsia="Times New Roman" w:hAnsi="Georgia" w:cs="Times New Roman"/>
      <w:sz w:val="20"/>
      <w:szCs w:val="24"/>
      <w:lang w:eastAsia="ru-RU"/>
    </w:rPr>
  </w:style>
  <w:style w:type="paragraph" w:customStyle="1" w:styleId="ConsPlusNormal">
    <w:name w:val="ConsPlusNormal"/>
    <w:rsid w:val="00F15112"/>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Cell">
    <w:name w:val="ConsPlusCell"/>
    <w:rsid w:val="00F1511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d">
    <w:name w:val="Balloon Text"/>
    <w:basedOn w:val="a"/>
    <w:link w:val="ae"/>
    <w:uiPriority w:val="99"/>
    <w:semiHidden/>
    <w:unhideWhenUsed/>
    <w:rsid w:val="00FB254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FB2541"/>
    <w:rPr>
      <w:rFonts w:ascii="Segoe UI" w:hAnsi="Segoe UI" w:cs="Segoe UI"/>
      <w:sz w:val="18"/>
      <w:szCs w:val="18"/>
    </w:rPr>
  </w:style>
  <w:style w:type="table" w:styleId="af">
    <w:name w:val="Table Grid"/>
    <w:basedOn w:val="a1"/>
    <w:uiPriority w:val="59"/>
    <w:rsid w:val="008669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lockQuotation">
    <w:name w:val="Block Quotation"/>
    <w:basedOn w:val="a"/>
    <w:rsid w:val="00265C54"/>
    <w:pPr>
      <w:widowControl w:val="0"/>
      <w:spacing w:after="0" w:line="240" w:lineRule="auto"/>
      <w:ind w:left="567" w:right="-2" w:firstLine="851"/>
      <w:jc w:val="both"/>
    </w:pPr>
    <w:rPr>
      <w:rFonts w:ascii="Times New Roman" w:eastAsia="Times New Roman" w:hAnsi="Times New Roman" w:cs="Times New Roman"/>
      <w:sz w:val="28"/>
      <w:szCs w:val="20"/>
      <w:lang w:eastAsia="ru-RU"/>
    </w:rPr>
  </w:style>
  <w:style w:type="paragraph" w:customStyle="1" w:styleId="ConsPlusTitlePage">
    <w:name w:val="ConsPlusTitlePage"/>
    <w:rsid w:val="003D65A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2">
    <w:name w:val="Обычный + 12 пт"/>
    <w:aliases w:val="полужирный,По центру"/>
    <w:basedOn w:val="a"/>
    <w:rsid w:val="003D65AE"/>
    <w:pPr>
      <w:spacing w:after="0" w:line="240" w:lineRule="auto"/>
      <w:jc w:val="center"/>
    </w:pPr>
    <w:rPr>
      <w:rFonts w:ascii="Times New Roman" w:eastAsia="Times New Roman" w:hAnsi="Times New Roman" w:cs="Times New Roman"/>
      <w:b/>
      <w:sz w:val="24"/>
      <w:szCs w:val="20"/>
      <w:lang w:eastAsia="ru-RU"/>
    </w:rPr>
  </w:style>
  <w:style w:type="paragraph" w:styleId="3">
    <w:name w:val="Body Text 3"/>
    <w:basedOn w:val="a"/>
    <w:link w:val="30"/>
    <w:rsid w:val="003D65AE"/>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3D65AE"/>
    <w:rPr>
      <w:rFonts w:ascii="Times New Roman" w:eastAsia="Times New Roman" w:hAnsi="Times New Roman" w:cs="Times New Roman"/>
      <w:sz w:val="16"/>
      <w:szCs w:val="16"/>
      <w:lang w:eastAsia="ru-RU"/>
    </w:rPr>
  </w:style>
  <w:style w:type="character" w:customStyle="1" w:styleId="s10">
    <w:name w:val="s_10"/>
    <w:basedOn w:val="a0"/>
    <w:rsid w:val="003D65AE"/>
  </w:style>
</w:styles>
</file>

<file path=word/webSettings.xml><?xml version="1.0" encoding="utf-8"?>
<w:webSettings xmlns:r="http://schemas.openxmlformats.org/officeDocument/2006/relationships" xmlns:w="http://schemas.openxmlformats.org/wordprocessingml/2006/main">
  <w:divs>
    <w:div w:id="908077574">
      <w:bodyDiv w:val="1"/>
      <w:marLeft w:val="0"/>
      <w:marRight w:val="0"/>
      <w:marTop w:val="0"/>
      <w:marBottom w:val="0"/>
      <w:divBdr>
        <w:top w:val="none" w:sz="0" w:space="0" w:color="auto"/>
        <w:left w:val="none" w:sz="0" w:space="0" w:color="auto"/>
        <w:bottom w:val="none" w:sz="0" w:space="0" w:color="auto"/>
        <w:right w:val="none" w:sz="0" w:space="0" w:color="auto"/>
      </w:divBdr>
    </w:div>
    <w:div w:id="141447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5155-1358-4B77-BB37-370C2E6C9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Stepanova</dc:creator>
  <cp:lastModifiedBy>GARTMAN</cp:lastModifiedBy>
  <cp:revision>2</cp:revision>
  <cp:lastPrinted>2022-03-04T07:53:00Z</cp:lastPrinted>
  <dcterms:created xsi:type="dcterms:W3CDTF">2022-03-04T07:54:00Z</dcterms:created>
  <dcterms:modified xsi:type="dcterms:W3CDTF">2022-03-04T07:54:00Z</dcterms:modified>
</cp:coreProperties>
</file>