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jc w:val="center"/>
        <w:rPr>
          <w:b/>
          <w:sz w:val="28"/>
          <w:szCs w:val="28"/>
        </w:rPr>
      </w:pPr>
      <w:proofErr w:type="gramStart"/>
      <w:r w:rsidRPr="0003064C">
        <w:rPr>
          <w:b/>
          <w:sz w:val="28"/>
          <w:szCs w:val="28"/>
        </w:rPr>
        <w:t>П</w:t>
      </w:r>
      <w:proofErr w:type="gramEnd"/>
      <w:r w:rsidRPr="0003064C">
        <w:rPr>
          <w:b/>
          <w:sz w:val="28"/>
          <w:szCs w:val="28"/>
        </w:rPr>
        <w:t xml:space="preserve"> О С Т А Н О В Л Е Н И Е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АДМИНИСТРАЦИИ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</w:t>
      </w:r>
    </w:p>
    <w:p w:rsidR="0003064C" w:rsidRPr="0003064C" w:rsidRDefault="0003064C" w:rsidP="000306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3064C">
        <w:rPr>
          <w:sz w:val="28"/>
          <w:szCs w:val="28"/>
        </w:rPr>
        <w:t xml:space="preserve"> Ключевка</w:t>
      </w:r>
    </w:p>
    <w:p w:rsidR="0003064C" w:rsidRPr="0003064C" w:rsidRDefault="005F2C3F" w:rsidP="0003064C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15.11.2022</w:t>
      </w:r>
      <w:r w:rsidR="0003064C" w:rsidRPr="0003064C">
        <w:rPr>
          <w:sz w:val="28"/>
          <w:szCs w:val="28"/>
        </w:rPr>
        <w:tab/>
        <w:t xml:space="preserve">                     </w:t>
      </w:r>
      <w:r w:rsidR="0009023B"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№</w:t>
      </w:r>
      <w:r w:rsidR="000902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C205F">
        <w:rPr>
          <w:sz w:val="28"/>
          <w:szCs w:val="28"/>
        </w:rPr>
        <w:t>8</w:t>
      </w:r>
      <w:r w:rsidR="0003064C">
        <w:rPr>
          <w:sz w:val="28"/>
          <w:szCs w:val="28"/>
        </w:rPr>
        <w:t>-п</w:t>
      </w:r>
      <w:r w:rsidR="0003064C" w:rsidRPr="0003064C">
        <w:rPr>
          <w:sz w:val="28"/>
          <w:szCs w:val="28"/>
        </w:rPr>
        <w:t xml:space="preserve">         </w:t>
      </w:r>
    </w:p>
    <w:p w:rsidR="0003064C" w:rsidRPr="0003064C" w:rsidRDefault="0003064C" w:rsidP="0003064C">
      <w:pPr>
        <w:rPr>
          <w:sz w:val="28"/>
          <w:szCs w:val="28"/>
        </w:rPr>
      </w:pPr>
    </w:p>
    <w:p w:rsidR="00B11317" w:rsidRDefault="003D0F13" w:rsidP="00B11317">
      <w:pPr>
        <w:ind w:left="-120"/>
        <w:jc w:val="center"/>
        <w:rPr>
          <w:sz w:val="28"/>
          <w:szCs w:val="28"/>
        </w:rPr>
      </w:pPr>
      <w:r w:rsidRPr="003D0F13">
        <w:fldChar w:fldCharType="begin"/>
      </w:r>
      <w:r w:rsidR="008F2A2B">
        <w:instrText>HYPERLINK "http://80.253.4.49/document?id=45727490&amp;sub=0"</w:instrText>
      </w:r>
      <w:r w:rsidRPr="003D0F13">
        <w:fldChar w:fldCharType="separate"/>
      </w:r>
      <w:r w:rsidR="00E636F1" w:rsidRPr="00232BB8">
        <w:rPr>
          <w:rStyle w:val="a5"/>
          <w:szCs w:val="28"/>
        </w:rPr>
        <w:br/>
      </w:r>
      <w:r w:rsidR="001A0253" w:rsidRPr="009C6905">
        <w:rPr>
          <w:sz w:val="28"/>
          <w:szCs w:val="28"/>
        </w:rPr>
        <w:t xml:space="preserve">О мерах по обеспечению </w:t>
      </w:r>
      <w:r w:rsidR="00B11317">
        <w:rPr>
          <w:sz w:val="28"/>
          <w:szCs w:val="28"/>
        </w:rPr>
        <w:t xml:space="preserve">пожарной </w:t>
      </w:r>
      <w:r w:rsidR="001A0253" w:rsidRPr="009C6905">
        <w:rPr>
          <w:sz w:val="28"/>
          <w:szCs w:val="28"/>
        </w:rPr>
        <w:t xml:space="preserve">безопасности </w:t>
      </w:r>
    </w:p>
    <w:p w:rsidR="001A0253" w:rsidRDefault="001A0253" w:rsidP="001A0253">
      <w:pPr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202</w:t>
      </w:r>
      <w:r w:rsidR="005F2C3F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5F2C3F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E636F1" w:rsidRPr="00E636F1" w:rsidRDefault="001A0253" w:rsidP="001A0253">
      <w:pPr>
        <w:pStyle w:val="a3"/>
        <w:jc w:val="center"/>
        <w:rPr>
          <w:rFonts w:cs="Times New Roman"/>
          <w:color w:val="000000" w:themeColor="text1"/>
          <w:szCs w:val="28"/>
        </w:rPr>
      </w:pPr>
      <w:r w:rsidRPr="00D67A85">
        <w:rPr>
          <w:bCs w:val="0"/>
          <w:szCs w:val="28"/>
        </w:rPr>
        <w:t xml:space="preserve">на  территории  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муниципального образования </w:t>
      </w:r>
      <w:r w:rsidR="00E636F1">
        <w:rPr>
          <w:rStyle w:val="a5"/>
          <w:rFonts w:cs="Times New Roman"/>
          <w:color w:val="000000" w:themeColor="text1"/>
          <w:szCs w:val="28"/>
        </w:rPr>
        <w:t xml:space="preserve">Ключевский сельсовет 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>Беляевск</w:t>
      </w:r>
      <w:r w:rsidR="00E636F1">
        <w:rPr>
          <w:rStyle w:val="a5"/>
          <w:rFonts w:cs="Times New Roman"/>
          <w:color w:val="000000" w:themeColor="text1"/>
          <w:szCs w:val="28"/>
        </w:rPr>
        <w:t>ого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 район</w:t>
      </w:r>
      <w:r w:rsidR="00E636F1">
        <w:rPr>
          <w:rStyle w:val="a5"/>
          <w:rFonts w:cs="Times New Roman"/>
          <w:color w:val="000000" w:themeColor="text1"/>
          <w:szCs w:val="28"/>
        </w:rPr>
        <w:t>а</w:t>
      </w:r>
      <w:r w:rsidR="00E636F1" w:rsidRPr="00E636F1">
        <w:rPr>
          <w:rStyle w:val="a5"/>
          <w:rFonts w:cs="Times New Roman"/>
          <w:color w:val="000000" w:themeColor="text1"/>
          <w:szCs w:val="28"/>
        </w:rPr>
        <w:t xml:space="preserve"> Оренбургской области</w:t>
      </w:r>
      <w:r w:rsidR="003D0F13">
        <w:fldChar w:fldCharType="end"/>
      </w:r>
    </w:p>
    <w:p w:rsidR="00E636F1" w:rsidRPr="00232BB8" w:rsidRDefault="00E636F1" w:rsidP="00E636F1">
      <w:pPr>
        <w:pStyle w:val="a3"/>
        <w:jc w:val="center"/>
        <w:rPr>
          <w:rFonts w:cs="Times New Roman"/>
          <w:szCs w:val="28"/>
        </w:rPr>
      </w:pPr>
    </w:p>
    <w:p w:rsidR="001A0253" w:rsidRDefault="001A0253" w:rsidP="001A02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E26E1">
        <w:rPr>
          <w:rStyle w:val="a8"/>
          <w:b w:val="0"/>
          <w:color w:val="000000"/>
          <w:sz w:val="28"/>
          <w:szCs w:val="28"/>
        </w:rPr>
        <w:t>постановлением администрации Б</w:t>
      </w:r>
      <w:r w:rsidR="00B11317">
        <w:rPr>
          <w:rStyle w:val="a8"/>
          <w:b w:val="0"/>
          <w:color w:val="000000"/>
          <w:sz w:val="28"/>
          <w:szCs w:val="28"/>
        </w:rPr>
        <w:t>еляевского района «</w:t>
      </w:r>
      <w:r w:rsidR="00B11317" w:rsidRPr="00B11317">
        <w:rPr>
          <w:rStyle w:val="a8"/>
          <w:b w:val="0"/>
          <w:color w:val="000000"/>
          <w:sz w:val="28"/>
          <w:szCs w:val="28"/>
        </w:rPr>
        <w:t>О мерах по обеспечению пожарной безопасности в осенне-зимний период 202</w:t>
      </w:r>
      <w:r w:rsidR="005F2C3F">
        <w:rPr>
          <w:rStyle w:val="a8"/>
          <w:b w:val="0"/>
          <w:color w:val="000000"/>
          <w:sz w:val="28"/>
          <w:szCs w:val="28"/>
        </w:rPr>
        <w:t>2</w:t>
      </w:r>
      <w:r w:rsidR="00B11317" w:rsidRPr="00B11317">
        <w:rPr>
          <w:rStyle w:val="a8"/>
          <w:b w:val="0"/>
          <w:color w:val="000000"/>
          <w:sz w:val="28"/>
          <w:szCs w:val="28"/>
        </w:rPr>
        <w:t xml:space="preserve"> – 202</w:t>
      </w:r>
      <w:r w:rsidR="005F2C3F">
        <w:rPr>
          <w:rStyle w:val="a8"/>
          <w:b w:val="0"/>
          <w:color w:val="000000"/>
          <w:sz w:val="28"/>
          <w:szCs w:val="28"/>
        </w:rPr>
        <w:t>3</w:t>
      </w:r>
      <w:r w:rsidR="00B11317" w:rsidRPr="00B11317">
        <w:rPr>
          <w:rStyle w:val="a8"/>
          <w:b w:val="0"/>
          <w:color w:val="000000"/>
          <w:sz w:val="28"/>
          <w:szCs w:val="28"/>
        </w:rPr>
        <w:t xml:space="preserve"> годов</w:t>
      </w:r>
      <w:r w:rsidR="00B11317">
        <w:rPr>
          <w:rStyle w:val="a8"/>
          <w:b w:val="0"/>
          <w:color w:val="000000"/>
          <w:sz w:val="28"/>
          <w:szCs w:val="28"/>
        </w:rPr>
        <w:t>»</w:t>
      </w:r>
      <w:r>
        <w:rPr>
          <w:rStyle w:val="a8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</w:t>
      </w:r>
      <w:r w:rsidRPr="00034E68">
        <w:rPr>
          <w:color w:val="000000"/>
          <w:sz w:val="28"/>
          <w:szCs w:val="28"/>
        </w:rPr>
        <w:t xml:space="preserve"> целях обеспечения </w:t>
      </w:r>
      <w:r w:rsidR="00B11317">
        <w:rPr>
          <w:color w:val="000000"/>
          <w:sz w:val="28"/>
          <w:szCs w:val="28"/>
        </w:rPr>
        <w:t xml:space="preserve">пожарной </w:t>
      </w:r>
      <w:r w:rsidRPr="00034E68">
        <w:rPr>
          <w:color w:val="000000"/>
          <w:sz w:val="28"/>
          <w:szCs w:val="28"/>
        </w:rPr>
        <w:t xml:space="preserve">безопасности на территории </w:t>
      </w:r>
      <w:r>
        <w:rPr>
          <w:color w:val="000000"/>
          <w:sz w:val="28"/>
          <w:szCs w:val="28"/>
        </w:rPr>
        <w:t xml:space="preserve"> </w:t>
      </w:r>
      <w:r w:rsidRPr="00034E68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образования </w:t>
      </w:r>
      <w:r w:rsidR="002E26E1">
        <w:rPr>
          <w:color w:val="000000"/>
          <w:sz w:val="28"/>
          <w:szCs w:val="28"/>
        </w:rPr>
        <w:t>Ключевский сельсовет Беляевского</w:t>
      </w:r>
      <w:r>
        <w:rPr>
          <w:color w:val="000000"/>
          <w:sz w:val="28"/>
          <w:szCs w:val="28"/>
        </w:rPr>
        <w:t xml:space="preserve"> район</w:t>
      </w:r>
      <w:r w:rsidR="002E26E1">
        <w:rPr>
          <w:color w:val="000000"/>
          <w:sz w:val="28"/>
          <w:szCs w:val="28"/>
        </w:rPr>
        <w:t>а Оренбургской области</w:t>
      </w:r>
      <w:r w:rsidR="005F2C3F">
        <w:rPr>
          <w:color w:val="000000"/>
          <w:sz w:val="28"/>
          <w:szCs w:val="28"/>
        </w:rPr>
        <w:t xml:space="preserve"> в осенне-зимний период 2022</w:t>
      </w:r>
      <w:r w:rsidR="00B11317">
        <w:rPr>
          <w:color w:val="000000"/>
          <w:sz w:val="28"/>
          <w:szCs w:val="28"/>
        </w:rPr>
        <w:t>/202</w:t>
      </w:r>
      <w:r w:rsidR="005F2C3F">
        <w:rPr>
          <w:color w:val="000000"/>
          <w:sz w:val="28"/>
          <w:szCs w:val="28"/>
        </w:rPr>
        <w:t>3</w:t>
      </w:r>
      <w:r w:rsidR="00B11317">
        <w:rPr>
          <w:color w:val="000000"/>
          <w:sz w:val="28"/>
          <w:szCs w:val="28"/>
        </w:rPr>
        <w:t xml:space="preserve"> года:</w:t>
      </w:r>
    </w:p>
    <w:p w:rsid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рганизовать до 20 ноября 202</w:t>
      </w:r>
      <w:r w:rsidR="005F2C3F">
        <w:rPr>
          <w:rFonts w:ascii="Times New Roman" w:hAnsi="Times New Roman" w:cs="Times New Roman"/>
          <w:color w:val="000000"/>
          <w:lang w:bidi="ru-RU"/>
        </w:rPr>
        <w:t>2</w:t>
      </w:r>
      <w:r w:rsidRPr="00D01DE1">
        <w:rPr>
          <w:rFonts w:ascii="Times New Roman" w:hAnsi="Times New Roman" w:cs="Times New Roman"/>
          <w:color w:val="000000"/>
          <w:lang w:bidi="ru-RU"/>
        </w:rPr>
        <w:t xml:space="preserve"> года проверки наружного противопожарного водоснабжения (наличие подъездных путей, указателей) на территориях населенных пунктов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1DE1">
        <w:rPr>
          <w:rFonts w:ascii="Times New Roman" w:hAnsi="Times New Roman" w:cs="Times New Roman"/>
          <w:color w:val="000000"/>
          <w:lang w:bidi="ru-RU"/>
        </w:rPr>
        <w:t>ринять меры по обеспечению населенных пунктов источниками противопожарного водоснабжения и пожарными гидрантами, водонапорными башнями, оборудованными устройствами для забора воды в целях пожаротушения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Pr="00D01DE1">
        <w:rPr>
          <w:rFonts w:ascii="Times New Roman" w:hAnsi="Times New Roman" w:cs="Times New Roman"/>
          <w:color w:val="000000"/>
          <w:lang w:bidi="ru-RU"/>
        </w:rPr>
        <w:t>рофилактическим группам в пределах полномочий входящих в них должностных лиц провести работу по противопожарной пропаганде и ознакомлению населения с правилами пожарной безопасности, безопасности при пользовании газовым оборудованием, электрооборудованием, печами, уделив особое внимание профилактике пожаров в местах проживания лиц групп социального риска (без определенного рода занятий и места жительства, склонных к правонарушениям в области пожарной безопасности), одиноких престарелых граждан, неблагополучных и</w:t>
      </w:r>
      <w:proofErr w:type="gramEnd"/>
      <w:r w:rsidRPr="00D01DE1">
        <w:rPr>
          <w:rFonts w:ascii="Times New Roman" w:hAnsi="Times New Roman" w:cs="Times New Roman"/>
          <w:color w:val="000000"/>
          <w:lang w:bidi="ru-RU"/>
        </w:rPr>
        <w:t xml:space="preserve"> (или) малообеспеченных семей, имеющих детей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рганизовать, с учетом эпидемиологической обстановки, до 20 ноября 202</w:t>
      </w:r>
      <w:r w:rsidR="005F2C3F">
        <w:rPr>
          <w:rFonts w:ascii="Times New Roman" w:hAnsi="Times New Roman" w:cs="Times New Roman"/>
          <w:color w:val="000000"/>
          <w:lang w:bidi="ru-RU"/>
        </w:rPr>
        <w:t>2</w:t>
      </w:r>
      <w:r w:rsidRPr="00D01DE1">
        <w:rPr>
          <w:rFonts w:ascii="Times New Roman" w:hAnsi="Times New Roman" w:cs="Times New Roman"/>
          <w:color w:val="000000"/>
          <w:lang w:bidi="ru-RU"/>
        </w:rPr>
        <w:t xml:space="preserve"> года проведение во всех населенных пунктах поселений собраний (встреч) с гражданами (далее - собрания), на которых рассмотреть неотложные вопросы реализации первичных мер пожарной безопасности, обратив особое внимание на необходимость очистки дымоходов и проверки исправности электропроводки, газовых плит,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</w:t>
      </w:r>
      <w:proofErr w:type="gramEnd"/>
      <w:r w:rsidRPr="00D01DE1">
        <w:rPr>
          <w:rFonts w:ascii="Times New Roman" w:hAnsi="Times New Roman" w:cs="Times New Roman"/>
          <w:color w:val="000000"/>
          <w:lang w:bidi="ru-RU"/>
        </w:rPr>
        <w:t xml:space="preserve">, а также на обязательность соблюдения правил поведения в случае возникновения пожара. Проводить разъяснительную работу среди населения с вручением памяток и обязательным оформлением соответствующих протоколов, </w:t>
      </w:r>
      <w:r w:rsidRPr="00D01DE1">
        <w:rPr>
          <w:rFonts w:ascii="Times New Roman" w:hAnsi="Times New Roman" w:cs="Times New Roman"/>
          <w:color w:val="000000"/>
          <w:lang w:bidi="ru-RU"/>
        </w:rPr>
        <w:lastRenderedPageBreak/>
        <w:t>подтверждающих ее проведение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рганизовать размещение в средствах массовой информации и на сайтах органов местного самоуправления в информационно</w:t>
      </w:r>
      <w:r w:rsidRPr="00D01DE1">
        <w:rPr>
          <w:rFonts w:ascii="Times New Roman" w:hAnsi="Times New Roman" w:cs="Times New Roman"/>
          <w:color w:val="000000"/>
          <w:lang w:bidi="ru-RU"/>
        </w:rPr>
        <w:softHyphen/>
        <w:t>-телекоммуникационной сети «Интернет» (далее - сеть Интернет) материалов о деятельности профилактических групп, мерах пожарной безопасности, в том числе о правилах безопасной эксплуатации электрического, газового оборудования и печей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рганизовать совместно с внештатными инспекторами пожарной охраны, членами (участниками) общественных объединений пожарной охраны рейдовые мероприятия по установлению лиц без определенного места жительства в населенных пунктах с целью проведения профилактических мероприятий по недопущению такими лицами нарушений пожарной безопасности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01DE1">
        <w:rPr>
          <w:rFonts w:ascii="Times New Roman" w:hAnsi="Times New Roman" w:cs="Times New Roman"/>
          <w:color w:val="000000"/>
          <w:lang w:bidi="ru-RU"/>
        </w:rPr>
        <w:t>апретить складирование материалов и оборудования, размещение скирд (стогов) кормов и других горючих материалов, а также стоянку (парковку) транспорта в пожарных проездах, противопожарных разрывах между зданиями и сооружениями, на подъездах к зданиям и источникам противопожарного водоснабжения, в том числе под воздушными линиями электропередач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беспечить выполнение мер пожарной безопасности при складировании и хранении грубых кормов на личных подворьях и на территориях коллективных хозяйств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беспечить готовность сил и сре</w:t>
      </w:r>
      <w:proofErr w:type="gramStart"/>
      <w:r w:rsidRPr="00D01DE1">
        <w:rPr>
          <w:rFonts w:ascii="Times New Roman" w:hAnsi="Times New Roman" w:cs="Times New Roman"/>
          <w:color w:val="000000"/>
          <w:lang w:bidi="ru-RU"/>
        </w:rPr>
        <w:t>дств дл</w:t>
      </w:r>
      <w:proofErr w:type="gramEnd"/>
      <w:r w:rsidRPr="00D01DE1">
        <w:rPr>
          <w:rFonts w:ascii="Times New Roman" w:hAnsi="Times New Roman" w:cs="Times New Roman"/>
          <w:color w:val="000000"/>
          <w:lang w:bidi="ru-RU"/>
        </w:rPr>
        <w:t>я организации своевременной расчистки дорог, улиц, проездов к жилым домам, социальным объектам, производственным объектам и источникам противопожарного водоснабжения от снега для беспрепятственного проезда техники аварийных служб. Подготовить пожарные гидранты, водоемы, водонапорные башни для забора воды в условиях низких температур окружающей среды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>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01DE1">
        <w:rPr>
          <w:rFonts w:ascii="Times New Roman" w:hAnsi="Times New Roman" w:cs="Times New Roman"/>
          <w:color w:val="000000"/>
          <w:lang w:bidi="ru-RU"/>
        </w:rPr>
        <w:t xml:space="preserve">казать содействие в обеспечении боеготовности формирований добровольной пожарной охраны, оснастить их пожарно-техническим вооружением и инвентарем, огнетушащими веществами и </w:t>
      </w:r>
      <w:proofErr w:type="spellStart"/>
      <w:r w:rsidRPr="00D01DE1">
        <w:rPr>
          <w:rFonts w:ascii="Times New Roman" w:hAnsi="Times New Roman" w:cs="Times New Roman"/>
          <w:color w:val="000000"/>
          <w:lang w:bidi="ru-RU"/>
        </w:rPr>
        <w:t>горюче</w:t>
      </w:r>
      <w:r w:rsidRPr="00D01DE1">
        <w:rPr>
          <w:rFonts w:ascii="Times New Roman" w:hAnsi="Times New Roman" w:cs="Times New Roman"/>
          <w:color w:val="000000"/>
          <w:lang w:bidi="ru-RU"/>
        </w:rPr>
        <w:softHyphen/>
        <w:t>смазочными</w:t>
      </w:r>
      <w:proofErr w:type="spellEnd"/>
      <w:r w:rsidRPr="00D01DE1">
        <w:rPr>
          <w:rFonts w:ascii="Times New Roman" w:hAnsi="Times New Roman" w:cs="Times New Roman"/>
          <w:color w:val="000000"/>
          <w:lang w:bidi="ru-RU"/>
        </w:rPr>
        <w:t xml:space="preserve"> материалами с учетом создания резерва, обеспечить стоянку пожарной и приспособленной техники в отапливаемых и телефонизированных помещениях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01DE1">
        <w:rPr>
          <w:rFonts w:ascii="Times New Roman" w:hAnsi="Times New Roman" w:cs="Times New Roman"/>
          <w:color w:val="000000"/>
          <w:lang w:bidi="ru-RU"/>
        </w:rPr>
        <w:t xml:space="preserve">ринять меры по пресечению продажи пиротехнической продукции в местах, не соответствующих требованиям пожарной безопасности, </w:t>
      </w:r>
      <w:proofErr w:type="spellStart"/>
      <w:r w:rsidRPr="00D01DE1">
        <w:rPr>
          <w:rFonts w:ascii="Times New Roman" w:hAnsi="Times New Roman" w:cs="Times New Roman"/>
          <w:color w:val="000000"/>
          <w:lang w:bidi="ru-RU"/>
        </w:rPr>
        <w:t>несертифицированных</w:t>
      </w:r>
      <w:proofErr w:type="spellEnd"/>
      <w:r w:rsidRPr="00D01DE1">
        <w:rPr>
          <w:rFonts w:ascii="Times New Roman" w:hAnsi="Times New Roman" w:cs="Times New Roman"/>
          <w:color w:val="000000"/>
          <w:lang w:bidi="ru-RU"/>
        </w:rPr>
        <w:t xml:space="preserve"> пиротехнических изделий, пиротехнических изделий несовершеннолетним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D01DE1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D01DE1">
        <w:rPr>
          <w:rFonts w:ascii="Times New Roman" w:hAnsi="Times New Roman" w:cs="Times New Roman"/>
          <w:color w:val="000000"/>
          <w:lang w:bidi="ru-RU"/>
        </w:rPr>
        <w:t>апретить использование пиротехнических изделий в период проведения массовых мероприятий в помещениях, зданиях и сооружениях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D01DE1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01DE1">
        <w:rPr>
          <w:rFonts w:ascii="Times New Roman" w:hAnsi="Times New Roman" w:cs="Times New Roman"/>
          <w:color w:val="000000"/>
          <w:lang w:bidi="ru-RU"/>
        </w:rPr>
        <w:t xml:space="preserve">ыполнить мероприятия, исключающие возможность </w:t>
      </w:r>
      <w:proofErr w:type="spellStart"/>
      <w:r w:rsidRPr="00D01DE1">
        <w:rPr>
          <w:rFonts w:ascii="Times New Roman" w:hAnsi="Times New Roman" w:cs="Times New Roman"/>
          <w:color w:val="000000"/>
          <w:lang w:bidi="ru-RU"/>
        </w:rPr>
        <w:t>переброса</w:t>
      </w:r>
      <w:proofErr w:type="spellEnd"/>
      <w:r w:rsidRPr="00D01DE1">
        <w:rPr>
          <w:rFonts w:ascii="Times New Roman" w:hAnsi="Times New Roman" w:cs="Times New Roman"/>
          <w:color w:val="000000"/>
          <w:lang w:bidi="ru-RU"/>
        </w:rPr>
        <w:t xml:space="preserve"> огня при лесных, степных пожарах на здания и сооружения населенных </w:t>
      </w:r>
      <w:r w:rsidRPr="00D01DE1">
        <w:rPr>
          <w:rFonts w:ascii="Times New Roman" w:hAnsi="Times New Roman" w:cs="Times New Roman"/>
          <w:color w:val="000000"/>
          <w:lang w:bidi="ru-RU"/>
        </w:rPr>
        <w:lastRenderedPageBreak/>
        <w:t>пунктов (устройство противопожарных полос, удаление сухой растительности и другое)</w:t>
      </w:r>
      <w:r w:rsidR="000C205F"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 xml:space="preserve">рганизовать согласно приказу МЧС России от 26 января 2016 года      № 26 </w:t>
      </w:r>
      <w:proofErr w:type="gramStart"/>
      <w:r w:rsidR="00D01DE1" w:rsidRPr="000C205F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="00D01DE1" w:rsidRPr="000C205F">
        <w:rPr>
          <w:rFonts w:ascii="Times New Roman" w:hAnsi="Times New Roman" w:cs="Times New Roman"/>
          <w:color w:val="000000"/>
          <w:lang w:bidi="ru-RU"/>
        </w:rPr>
        <w:t xml:space="preserve"> соблюдением порядка использования открытого огня и разведения костров на землях сельскохозяйственного назначения и землях запаса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>ровести до 20 ноября 202</w:t>
      </w:r>
      <w:r w:rsidR="005F2C3F">
        <w:rPr>
          <w:rFonts w:ascii="Times New Roman" w:hAnsi="Times New Roman" w:cs="Times New Roman"/>
          <w:color w:val="000000"/>
          <w:lang w:bidi="ru-RU"/>
        </w:rPr>
        <w:t>2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 xml:space="preserve"> года проверку готовности к использованию муниципальных систем оповещения населения в случае угрозы или возникновения чрезвычайных ситуаций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>ассмотреть, с учетом эпидемиологической обстановки, вопросы подготовки объектов и населенных пунктов к осенне-зимнему пожароопасному периоду на заседаниях комиссий муниципальных образований по предупреждению и ликвидации чрезвычайных ситуаций и обеспечению пожарной безопасности с заслушиванием ответственных должностных лиц и принятием конкретных решений. Организовать информирование населения о принимаемых решениях по обеспечению пожарной безопасности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>беспечить проведение анализа состояния газового оборудования на территориях муниципальных образований, в первую очередь - на социально значимых объектах, а также в местах проживания многодетных семей, одиноких престарелых граждан, неблагополучных и (или) малообеспеченных семей, имеющих детей. По результатам проведенного анализа рассмотреть на заседаниях районной комиссии по предупреждению и ликвидации чрезвычайных ситуаций и обеспечению пожарной безопасности вопрос обеспечения безопасности объектов газового хозяйства с привлечением надзорных органов, к компетенции которых относится проверка газового оборудования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>зять на особый контроль проведение профилактической работы в неблагополучных и (или) малообеспеченных семьях, имеющих детей, в рамках проведения областной межведомственной акции «Сохрани жизнь себе и своему ребенку»</w:t>
      </w:r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D01DE1" w:rsidRPr="000C205F" w:rsidRDefault="000C205F" w:rsidP="00D01DE1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 w:rsidRPr="000C205F">
        <w:rPr>
          <w:rFonts w:ascii="Times New Roman" w:hAnsi="Times New Roman" w:cs="Times New Roman"/>
        </w:rPr>
        <w:t>У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 xml:space="preserve">станавливать особый противопожарный режим на подведомственных территориях в случае повышения пожарной опасности в соответствии со статьей 30 Федерального закона от 21 декабря 1994 года № 69-ФЗ </w:t>
      </w:r>
      <w:r w:rsidR="00D01DE1" w:rsidRPr="000C205F">
        <w:rPr>
          <w:rStyle w:val="2FranklinGothicHeavy13pt"/>
          <w:rFonts w:ascii="Times New Roman" w:hAnsi="Times New Roman" w:cs="Times New Roman"/>
          <w:i w:val="0"/>
          <w:sz w:val="28"/>
          <w:szCs w:val="28"/>
        </w:rPr>
        <w:t>«О</w:t>
      </w:r>
      <w:r w:rsidR="00D01DE1" w:rsidRPr="000C205F">
        <w:rPr>
          <w:rStyle w:val="2FranklinGothicHeavy13pt"/>
          <w:rFonts w:ascii="Times New Roman" w:hAnsi="Times New Roman" w:cs="Times New Roman"/>
          <w:sz w:val="28"/>
          <w:szCs w:val="28"/>
        </w:rPr>
        <w:t xml:space="preserve"> </w:t>
      </w:r>
      <w:r w:rsidR="00D01DE1" w:rsidRPr="000C205F">
        <w:rPr>
          <w:rFonts w:ascii="Times New Roman" w:hAnsi="Times New Roman" w:cs="Times New Roman"/>
          <w:color w:val="000000"/>
          <w:lang w:bidi="ru-RU"/>
        </w:rPr>
        <w:t>пожарной безопасности», определив перечень дополнительных требований пожарной безопасности.</w:t>
      </w:r>
    </w:p>
    <w:p w:rsidR="002E26E1" w:rsidRPr="000C205F" w:rsidRDefault="002E26E1" w:rsidP="000C205F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proofErr w:type="gramStart"/>
      <w:r w:rsidRPr="000C205F">
        <w:rPr>
          <w:rFonts w:ascii="Times New Roman" w:hAnsi="Times New Roman" w:cs="Times New Roman"/>
        </w:rPr>
        <w:t>Контроль за</w:t>
      </w:r>
      <w:proofErr w:type="gramEnd"/>
      <w:r w:rsidRPr="000C205F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2E26E1" w:rsidRPr="000C205F" w:rsidRDefault="002E26E1" w:rsidP="000C205F">
      <w:pPr>
        <w:pStyle w:val="22"/>
        <w:numPr>
          <w:ilvl w:val="0"/>
          <w:numId w:val="1"/>
        </w:numPr>
        <w:shd w:val="clear" w:color="auto" w:fill="auto"/>
        <w:spacing w:line="322" w:lineRule="exact"/>
        <w:jc w:val="both"/>
        <w:rPr>
          <w:rFonts w:ascii="Times New Roman" w:hAnsi="Times New Roman" w:cs="Times New Roman"/>
        </w:rPr>
      </w:pPr>
      <w:r w:rsidRPr="000C205F">
        <w:rPr>
          <w:rFonts w:ascii="Times New Roman" w:hAnsi="Times New Roman" w:cs="Times New Roman"/>
        </w:rPr>
        <w:t xml:space="preserve">Постановление вступает  в  силу  со  дня  его  подписания. </w:t>
      </w:r>
    </w:p>
    <w:p w:rsidR="001A0253" w:rsidRPr="00E9437F" w:rsidRDefault="001A0253" w:rsidP="001A0253">
      <w:pPr>
        <w:shd w:val="clear" w:color="auto" w:fill="FFFFFF"/>
        <w:ind w:firstLine="709"/>
        <w:jc w:val="both"/>
        <w:rPr>
          <w:color w:val="737272"/>
          <w:sz w:val="28"/>
          <w:szCs w:val="28"/>
        </w:rPr>
      </w:pPr>
      <w:r w:rsidRPr="00E9437F">
        <w:rPr>
          <w:color w:val="000000"/>
          <w:sz w:val="28"/>
          <w:szCs w:val="28"/>
        </w:rPr>
        <w:t xml:space="preserve">  </w:t>
      </w:r>
    </w:p>
    <w:p w:rsidR="00E636F1" w:rsidRDefault="00E636F1" w:rsidP="00E636F1">
      <w:pPr>
        <w:pStyle w:val="a3"/>
        <w:jc w:val="center"/>
        <w:rPr>
          <w:rFonts w:cs="Times New Roman"/>
          <w:b/>
          <w:szCs w:val="28"/>
        </w:rPr>
      </w:pPr>
    </w:p>
    <w:p w:rsidR="00E636F1" w:rsidRDefault="00E636F1" w:rsidP="000C205F">
      <w:pPr>
        <w:pStyle w:val="a3"/>
      </w:pPr>
      <w:r>
        <w:rPr>
          <w:rFonts w:cs="Times New Roman"/>
          <w:szCs w:val="28"/>
        </w:rPr>
        <w:t>Глава сельсовета                                                                            А.В Колесников</w:t>
      </w:r>
    </w:p>
    <w:sectPr w:rsidR="00E636F1" w:rsidSect="000C20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7107"/>
    <w:multiLevelType w:val="hybridMultilevel"/>
    <w:tmpl w:val="E65295FA"/>
    <w:lvl w:ilvl="0" w:tplc="9966828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32A2"/>
    <w:rsid w:val="0003064C"/>
    <w:rsid w:val="0009023B"/>
    <w:rsid w:val="000C205F"/>
    <w:rsid w:val="000C6B69"/>
    <w:rsid w:val="000E4F60"/>
    <w:rsid w:val="000F28E0"/>
    <w:rsid w:val="000F7B8E"/>
    <w:rsid w:val="0013594F"/>
    <w:rsid w:val="001A0253"/>
    <w:rsid w:val="002032A2"/>
    <w:rsid w:val="002B0603"/>
    <w:rsid w:val="002E26E1"/>
    <w:rsid w:val="0032007A"/>
    <w:rsid w:val="003846A5"/>
    <w:rsid w:val="003D0F13"/>
    <w:rsid w:val="00416996"/>
    <w:rsid w:val="004D71A0"/>
    <w:rsid w:val="005A690B"/>
    <w:rsid w:val="005F2C3F"/>
    <w:rsid w:val="00647586"/>
    <w:rsid w:val="006F6F20"/>
    <w:rsid w:val="00784CDB"/>
    <w:rsid w:val="008B2470"/>
    <w:rsid w:val="008E2075"/>
    <w:rsid w:val="008F2A2B"/>
    <w:rsid w:val="00982952"/>
    <w:rsid w:val="009831F4"/>
    <w:rsid w:val="009E6F49"/>
    <w:rsid w:val="00B11317"/>
    <w:rsid w:val="00B3648E"/>
    <w:rsid w:val="00C14990"/>
    <w:rsid w:val="00C677AA"/>
    <w:rsid w:val="00D01DE1"/>
    <w:rsid w:val="00E2410A"/>
    <w:rsid w:val="00E4320F"/>
    <w:rsid w:val="00E624FE"/>
    <w:rsid w:val="00E636F1"/>
    <w:rsid w:val="00FB2276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36F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64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table" w:styleId="a4">
    <w:name w:val="Table Grid"/>
    <w:basedOn w:val="a1"/>
    <w:uiPriority w:val="59"/>
    <w:rsid w:val="000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636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636F1"/>
    <w:rPr>
      <w:color w:val="106BBE"/>
    </w:rPr>
  </w:style>
  <w:style w:type="paragraph" w:styleId="3">
    <w:name w:val="Body Text 3"/>
    <w:basedOn w:val="a"/>
    <w:link w:val="30"/>
    <w:rsid w:val="001A02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A02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Подзаголовок Знак"/>
    <w:basedOn w:val="a0"/>
    <w:link w:val="a7"/>
    <w:locked/>
    <w:rsid w:val="001A0253"/>
    <w:rPr>
      <w:b/>
      <w:bCs/>
      <w:sz w:val="32"/>
      <w:szCs w:val="24"/>
      <w:lang w:eastAsia="ru-RU"/>
    </w:rPr>
  </w:style>
  <w:style w:type="paragraph" w:styleId="a7">
    <w:name w:val="Subtitle"/>
    <w:basedOn w:val="a"/>
    <w:link w:val="a6"/>
    <w:qFormat/>
    <w:rsid w:val="001A0253"/>
    <w:pPr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">
    <w:name w:val="Подзаголовок Знак1"/>
    <w:basedOn w:val="a0"/>
    <w:link w:val="a7"/>
    <w:uiPriority w:val="11"/>
    <w:rsid w:val="001A0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0253"/>
    <w:rPr>
      <w:rFonts w:cs="Times New Roman"/>
      <w:b/>
      <w:bCs/>
    </w:rPr>
  </w:style>
  <w:style w:type="character" w:customStyle="1" w:styleId="a9">
    <w:name w:val="Основной текст_"/>
    <w:basedOn w:val="a0"/>
    <w:link w:val="10"/>
    <w:rsid w:val="002E26E1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2E26E1"/>
    <w:pPr>
      <w:shd w:val="clear" w:color="auto" w:fill="FFFFFF"/>
      <w:spacing w:after="900" w:line="62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D01DE1"/>
    <w:rPr>
      <w:sz w:val="28"/>
      <w:szCs w:val="28"/>
      <w:shd w:val="clear" w:color="auto" w:fill="FFFFFF"/>
    </w:rPr>
  </w:style>
  <w:style w:type="character" w:customStyle="1" w:styleId="2FranklinGothicHeavy13pt">
    <w:name w:val="Основной текст (2) + Franklin Gothic Heavy;13 pt;Курсив"/>
    <w:basedOn w:val="21"/>
    <w:rsid w:val="00D01DE1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01DE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33C-41E8-4EFE-97FD-853CCB5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2021-11-12T05:57:00Z</cp:lastPrinted>
  <dcterms:created xsi:type="dcterms:W3CDTF">2022-11-15T09:35:00Z</dcterms:created>
  <dcterms:modified xsi:type="dcterms:W3CDTF">2022-11-15T09:35:00Z</dcterms:modified>
</cp:coreProperties>
</file>