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5678"/>
        <w:gridCol w:w="97"/>
        <w:gridCol w:w="3638"/>
        <w:gridCol w:w="160"/>
        <w:gridCol w:w="73"/>
      </w:tblGrid>
      <w:tr w:rsidR="00DE5C55" w:rsidTr="00A23EB3">
        <w:trPr>
          <w:gridAfter w:val="1"/>
          <w:wAfter w:w="73" w:type="dxa"/>
          <w:cantSplit/>
          <w:trHeight w:val="2424"/>
        </w:trPr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8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24"/>
              <w:gridCol w:w="1077"/>
              <w:gridCol w:w="428"/>
              <w:gridCol w:w="3141"/>
              <w:gridCol w:w="355"/>
            </w:tblGrid>
            <w:tr w:rsidR="00DE5C55" w:rsidRPr="00FA7D1C" w:rsidTr="00A23EB3">
              <w:trPr>
                <w:cantSplit/>
                <w:trHeight w:val="432"/>
              </w:trPr>
              <w:tc>
                <w:tcPr>
                  <w:tcW w:w="4788" w:type="dxa"/>
                </w:tcPr>
                <w:p w:rsidR="00DE5C55" w:rsidRPr="00FA7D1C" w:rsidRDefault="00DE5C55" w:rsidP="00A23EB3">
                  <w:pPr>
                    <w:pStyle w:val="110"/>
                    <w:ind w:left="214"/>
                    <w:rPr>
                      <w:color w:val="000000" w:themeColor="text1"/>
                      <w:sz w:val="28"/>
                    </w:rPr>
                  </w:pPr>
                  <w:r w:rsidRPr="00FA7D1C">
                    <w:rPr>
                      <w:color w:val="000000" w:themeColor="text1"/>
                      <w:sz w:val="28"/>
                    </w:rPr>
                    <w:t>Совет депутатов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муниципального образования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Ключевский сельсовет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</w:rPr>
                    <w:t>Беляевского района</w:t>
                  </w:r>
                </w:p>
                <w:p w:rsidR="00DE5C55" w:rsidRPr="00FA7D1C" w:rsidRDefault="00DE5C55" w:rsidP="00A23EB3">
                  <w:pPr>
                    <w:pStyle w:val="51"/>
                    <w:rPr>
                      <w:color w:val="000000" w:themeColor="text1"/>
                      <w:sz w:val="32"/>
                    </w:rPr>
                  </w:pPr>
                  <w:r w:rsidRPr="00FA7D1C">
                    <w:rPr>
                      <w:color w:val="000000" w:themeColor="text1"/>
                    </w:rPr>
                    <w:t>Оренбургской области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четвертый созыв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DE5C55" w:rsidRPr="00FA7D1C" w:rsidRDefault="00DE5C55" w:rsidP="00A23EB3">
                  <w:pPr>
                    <w:pStyle w:val="61"/>
                    <w:rPr>
                      <w:color w:val="000000" w:themeColor="text1"/>
                      <w:sz w:val="28"/>
                    </w:rPr>
                  </w:pPr>
                  <w:proofErr w:type="gramStart"/>
                  <w:r w:rsidRPr="00FA7D1C">
                    <w:rPr>
                      <w:color w:val="000000" w:themeColor="text1"/>
                      <w:sz w:val="28"/>
                    </w:rPr>
                    <w:t>Р</w:t>
                  </w:r>
                  <w:proofErr w:type="gramEnd"/>
                  <w:r w:rsidRPr="00FA7D1C">
                    <w:rPr>
                      <w:color w:val="000000" w:themeColor="text1"/>
                      <w:sz w:val="28"/>
                    </w:rPr>
                    <w:t xml:space="preserve"> Е Ш Е Н И Е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DE5C55" w:rsidRDefault="00DE5C55" w:rsidP="00A23EB3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№</w:t>
                  </w:r>
                  <w:r w:rsidR="00E81A45">
                    <w:rPr>
                      <w:b w:val="0"/>
                      <w:sz w:val="28"/>
                      <w:szCs w:val="28"/>
                    </w:rPr>
                    <w:t xml:space="preserve"> 87</w:t>
                  </w:r>
                  <w:r w:rsidR="00E47CAE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от </w:t>
                  </w:r>
                  <w:r w:rsidR="00B705F5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E47CAE">
                    <w:rPr>
                      <w:b w:val="0"/>
                      <w:sz w:val="28"/>
                      <w:szCs w:val="28"/>
                    </w:rPr>
                    <w:t>23.03.2023</w:t>
                  </w: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</w:rPr>
                  </w:pPr>
                </w:p>
                <w:p w:rsidR="00DE5C55" w:rsidRPr="00FA7D1C" w:rsidRDefault="00DE5C55" w:rsidP="00A23EB3">
                  <w:pPr>
                    <w:pStyle w:val="11"/>
                    <w:ind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с.</w:t>
                  </w:r>
                  <w:r w:rsidRPr="004B6FFA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A7D1C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Ключевка</w:t>
                  </w:r>
                </w:p>
                <w:p w:rsidR="00DE5C55" w:rsidRPr="00FA7D1C" w:rsidRDefault="00DE5C55" w:rsidP="00A23EB3">
                  <w:pPr>
                    <w:pStyle w:val="11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</w:tcPr>
                <w:p w:rsidR="00DE5C55" w:rsidRPr="00FA7D1C" w:rsidRDefault="00DE5C55" w:rsidP="00A23EB3">
                  <w:pPr>
                    <w:pStyle w:val="1"/>
                    <w:rPr>
                      <w:rFonts w:cs="Arial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:rsidR="00DE5C55" w:rsidRPr="00FA7D1C" w:rsidRDefault="00DE5C55" w:rsidP="00A23EB3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  <w:r w:rsidRPr="00FA7D1C">
                    <w:rPr>
                      <w:rFonts w:ascii="Times New Roman" w:hAnsi="Times New Roman"/>
                      <w:color w:val="000000" w:themeColor="text1"/>
                      <w:sz w:val="16"/>
                    </w:rPr>
                    <w:t xml:space="preserve"> </w:t>
                  </w:r>
                </w:p>
              </w:tc>
              <w:tc>
                <w:tcPr>
                  <w:tcW w:w="3118" w:type="dxa"/>
                  <w:hideMark/>
                </w:tcPr>
                <w:p w:rsidR="00DE5C55" w:rsidRPr="00FA7D1C" w:rsidRDefault="00DE5C55" w:rsidP="00A23EB3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" w:type="dxa"/>
                </w:tcPr>
                <w:p w:rsidR="00DE5C55" w:rsidRPr="00FA7D1C" w:rsidRDefault="00DE5C55" w:rsidP="00A23EB3">
                  <w:pPr>
                    <w:pStyle w:val="11"/>
                    <w:rPr>
                      <w:rFonts w:ascii="Times New Roman" w:hAnsi="Times New Roman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DE5C55" w:rsidRDefault="00DE5C55" w:rsidP="00A23EB3">
            <w:pPr>
              <w:pStyle w:val="a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DE5C55" w:rsidRPr="00F03F97" w:rsidRDefault="00DE5C55" w:rsidP="00A23EB3">
            <w:pPr>
              <w:pStyle w:val="1"/>
              <w:ind w:left="144" w:right="141"/>
              <w:rPr>
                <w:rFonts w:cs="Arial"/>
              </w:rPr>
            </w:pPr>
          </w:p>
        </w:tc>
      </w:tr>
      <w:tr w:rsidR="00DE5C55" w:rsidRPr="00A428E6" w:rsidTr="00DE5C55">
        <w:trPr>
          <w:gridAfter w:val="1"/>
          <w:wAfter w:w="73" w:type="dxa"/>
          <w:cantSplit/>
        </w:trPr>
        <w:tc>
          <w:tcPr>
            <w:tcW w:w="179" w:type="dxa"/>
          </w:tcPr>
          <w:p w:rsidR="00DE5C55" w:rsidRPr="00A428E6" w:rsidRDefault="00DE5C55" w:rsidP="00A23EB3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hideMark/>
          </w:tcPr>
          <w:p w:rsidR="00DE5C55" w:rsidRDefault="00E81A45" w:rsidP="00B705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досрочном сложении полномочий</w:t>
            </w:r>
          </w:p>
          <w:p w:rsidR="00E81A45" w:rsidRPr="00A428E6" w:rsidRDefault="00E81A45" w:rsidP="00B705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собственному желанию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Орлянской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3638" w:type="dxa"/>
          </w:tcPr>
          <w:p w:rsidR="00DE5C55" w:rsidRPr="00A428E6" w:rsidRDefault="00DE5C55" w:rsidP="00A23EB3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" w:type="dxa"/>
          </w:tcPr>
          <w:p w:rsidR="00DE5C55" w:rsidRPr="00A428E6" w:rsidRDefault="00DE5C55" w:rsidP="00A23EB3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5C55" w:rsidRPr="00A428E6" w:rsidTr="00A23EB3">
        <w:trPr>
          <w:gridBefore w:val="1"/>
          <w:wBefore w:w="179" w:type="dxa"/>
        </w:trPr>
        <w:tc>
          <w:tcPr>
            <w:tcW w:w="5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55" w:rsidRPr="00A428E6" w:rsidRDefault="00DE5C55" w:rsidP="00A23EB3">
            <w:pPr>
              <w:pStyle w:val="1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55" w:rsidRPr="00A428E6" w:rsidRDefault="00DE5C55" w:rsidP="00A23EB3">
            <w:pPr>
              <w:pStyle w:val="1"/>
              <w:rPr>
                <w:rFonts w:cs="Arial"/>
                <w:color w:val="000000" w:themeColor="text1"/>
              </w:rPr>
            </w:pPr>
          </w:p>
        </w:tc>
      </w:tr>
    </w:tbl>
    <w:p w:rsidR="00E81A45" w:rsidRPr="008A7AD6" w:rsidRDefault="00DE5C55" w:rsidP="00E81A4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428E6">
        <w:rPr>
          <w:rFonts w:ascii="Calibri" w:eastAsia="Times New Roman" w:hAnsi="Calibri" w:cs="Times New Roman"/>
          <w:b/>
          <w:color w:val="000000" w:themeColor="text1"/>
          <w:sz w:val="28"/>
          <w:szCs w:val="28"/>
        </w:rPr>
        <w:tab/>
      </w:r>
    </w:p>
    <w:p w:rsidR="00E81A45" w:rsidRPr="00E81A45" w:rsidRDefault="00E81A45" w:rsidP="00E81A45">
      <w:pPr>
        <w:pStyle w:val="1"/>
        <w:ind w:firstLine="709"/>
        <w:rPr>
          <w:kern w:val="36"/>
          <w:sz w:val="48"/>
          <w:szCs w:val="48"/>
        </w:rPr>
      </w:pPr>
      <w:r w:rsidRPr="00E81A45">
        <w:rPr>
          <w:b w:val="0"/>
        </w:rPr>
        <w:t xml:space="preserve">Рассмотрев заявление депутата от </w:t>
      </w:r>
      <w:proofErr w:type="spellStart"/>
      <w:r w:rsidRPr="00E81A45">
        <w:rPr>
          <w:b w:val="0"/>
        </w:rPr>
        <w:t>пятимандатного</w:t>
      </w:r>
      <w:proofErr w:type="spellEnd"/>
      <w:r w:rsidRPr="00E81A45">
        <w:rPr>
          <w:b w:val="0"/>
        </w:rPr>
        <w:t xml:space="preserve"> избирательного округа № 1 </w:t>
      </w:r>
      <w:proofErr w:type="spellStart"/>
      <w:r w:rsidRPr="00E81A45">
        <w:rPr>
          <w:b w:val="0"/>
        </w:rPr>
        <w:t>Орлянской</w:t>
      </w:r>
      <w:proofErr w:type="spellEnd"/>
      <w:r w:rsidRPr="00E81A45">
        <w:rPr>
          <w:b w:val="0"/>
        </w:rPr>
        <w:t xml:space="preserve"> Татьяны Владимировны о досрочном сложении полномочий по собственному желанию</w:t>
      </w:r>
      <w:r w:rsidRPr="00E81A45">
        <w:rPr>
          <w:b w:val="0"/>
          <w:kern w:val="36"/>
        </w:rPr>
        <w:t>, руководствуясь</w:t>
      </w:r>
      <w:r w:rsidRPr="00E81A45">
        <w:rPr>
          <w:kern w:val="36"/>
          <w:sz w:val="48"/>
          <w:szCs w:val="48"/>
        </w:rPr>
        <w:t xml:space="preserve"> </w:t>
      </w:r>
      <w:r w:rsidRPr="00E81A45">
        <w:rPr>
          <w:b w:val="0"/>
        </w:rPr>
        <w:t xml:space="preserve"> статьей  27 «Досрочное прекращение полномочий депутата Совета депутатов» п.п. 2 пункта 1 Устава муниципального образования Ключевский сельсовет Беляевского района Оренбургской области, Совет  депутатов решил:</w:t>
      </w:r>
    </w:p>
    <w:p w:rsidR="00E81A45" w:rsidRPr="00E81A45" w:rsidRDefault="00E81A45" w:rsidP="00E81A45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45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Совета депутатов муниципального образования Ключевский сельсовет Беляевского района от </w:t>
      </w:r>
      <w:proofErr w:type="spellStart"/>
      <w:r w:rsidRPr="00E81A45">
        <w:rPr>
          <w:rFonts w:ascii="Times New Roman" w:hAnsi="Times New Roman" w:cs="Times New Roman"/>
          <w:sz w:val="28"/>
          <w:szCs w:val="28"/>
        </w:rPr>
        <w:t>пятимандатного</w:t>
      </w:r>
      <w:proofErr w:type="spellEnd"/>
      <w:r w:rsidRPr="00E81A45">
        <w:rPr>
          <w:rFonts w:ascii="Times New Roman" w:hAnsi="Times New Roman" w:cs="Times New Roman"/>
          <w:sz w:val="28"/>
          <w:szCs w:val="28"/>
        </w:rPr>
        <w:t xml:space="preserve"> избирательного участка № 1 </w:t>
      </w:r>
      <w:proofErr w:type="spellStart"/>
      <w:r w:rsidRPr="00E81A45">
        <w:rPr>
          <w:rFonts w:ascii="Times New Roman" w:hAnsi="Times New Roman" w:cs="Times New Roman"/>
          <w:sz w:val="28"/>
          <w:szCs w:val="28"/>
        </w:rPr>
        <w:t>Орлянской</w:t>
      </w:r>
      <w:proofErr w:type="spellEnd"/>
      <w:r w:rsidRPr="00E81A45">
        <w:rPr>
          <w:rFonts w:ascii="Times New Roman" w:hAnsi="Times New Roman" w:cs="Times New Roman"/>
          <w:sz w:val="28"/>
          <w:szCs w:val="28"/>
        </w:rPr>
        <w:t xml:space="preserve"> Татьяны Владимировны, по собственному желанию.</w:t>
      </w:r>
    </w:p>
    <w:p w:rsidR="00E81A45" w:rsidRPr="00E81A45" w:rsidRDefault="00E81A45" w:rsidP="00E81A45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A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A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социальной политики, местного самоуправления и выполняющей полномочия мандатной комиссии.</w:t>
      </w:r>
    </w:p>
    <w:p w:rsidR="00E81A45" w:rsidRPr="00E81A45" w:rsidRDefault="00E81A45" w:rsidP="00E81A45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4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705F5" w:rsidRDefault="00B705F5" w:rsidP="00B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45" w:rsidRPr="00B705F5" w:rsidRDefault="00E81A45" w:rsidP="00B70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DE5C55" w:rsidRPr="00A428E6" w:rsidTr="00B705F5">
        <w:tc>
          <w:tcPr>
            <w:tcW w:w="4977" w:type="dxa"/>
          </w:tcPr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сельсовета</w:t>
            </w: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А.В.Колесников</w:t>
            </w:r>
          </w:p>
        </w:tc>
        <w:tc>
          <w:tcPr>
            <w:tcW w:w="4594" w:type="dxa"/>
          </w:tcPr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C55" w:rsidRPr="00A428E6" w:rsidRDefault="00DE5C55" w:rsidP="00A23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 В.Н. Терехов</w:t>
            </w:r>
          </w:p>
        </w:tc>
      </w:tr>
    </w:tbl>
    <w:p w:rsidR="00DE5C55" w:rsidRPr="00A428E6" w:rsidRDefault="00DE5C55" w:rsidP="00DE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C55" w:rsidRPr="00A428E6" w:rsidRDefault="00DE5C55" w:rsidP="00DE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C55" w:rsidRPr="00A428E6" w:rsidRDefault="00DE5C55" w:rsidP="00DE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E5C55" w:rsidRPr="00A428E6" w:rsidSect="0098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488"/>
    <w:multiLevelType w:val="hybridMultilevel"/>
    <w:tmpl w:val="6A7A440A"/>
    <w:lvl w:ilvl="0" w:tplc="812ACF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CB00EEB"/>
    <w:multiLevelType w:val="hybridMultilevel"/>
    <w:tmpl w:val="50E008FA"/>
    <w:lvl w:ilvl="0" w:tplc="E32E2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A37CFF"/>
    <w:multiLevelType w:val="multilevel"/>
    <w:tmpl w:val="7F58D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81E4C36"/>
    <w:multiLevelType w:val="hybridMultilevel"/>
    <w:tmpl w:val="C9B8364C"/>
    <w:lvl w:ilvl="0" w:tplc="15326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E801A1"/>
    <w:multiLevelType w:val="multilevel"/>
    <w:tmpl w:val="C770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17BE"/>
    <w:rsid w:val="000704ED"/>
    <w:rsid w:val="002D61C0"/>
    <w:rsid w:val="003B7C05"/>
    <w:rsid w:val="003F1D0E"/>
    <w:rsid w:val="00495367"/>
    <w:rsid w:val="005504F2"/>
    <w:rsid w:val="00742A0C"/>
    <w:rsid w:val="007A0C5C"/>
    <w:rsid w:val="007A21CA"/>
    <w:rsid w:val="00837329"/>
    <w:rsid w:val="00981156"/>
    <w:rsid w:val="00A50C4F"/>
    <w:rsid w:val="00AC17BE"/>
    <w:rsid w:val="00B705F5"/>
    <w:rsid w:val="00BA6FCE"/>
    <w:rsid w:val="00CF3A0B"/>
    <w:rsid w:val="00D90626"/>
    <w:rsid w:val="00DE5C55"/>
    <w:rsid w:val="00E47CAE"/>
    <w:rsid w:val="00E81A45"/>
    <w:rsid w:val="00EE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56"/>
  </w:style>
  <w:style w:type="paragraph" w:styleId="1">
    <w:name w:val="heading 1"/>
    <w:basedOn w:val="a"/>
    <w:next w:val="a"/>
    <w:link w:val="10"/>
    <w:qFormat/>
    <w:rsid w:val="00DE5C55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C05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DE5C5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DE5C55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DE5C55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DE5C55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DE5C55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DE5C55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customStyle="1" w:styleId="Heading1">
    <w:name w:val="Heading 1"/>
    <w:basedOn w:val="a"/>
    <w:next w:val="a"/>
    <w:uiPriority w:val="99"/>
    <w:qFormat/>
    <w:rsid w:val="00DE5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2023-03-27T11:25:00Z</cp:lastPrinted>
  <dcterms:created xsi:type="dcterms:W3CDTF">2023-03-27T11:25:00Z</dcterms:created>
  <dcterms:modified xsi:type="dcterms:W3CDTF">2023-03-27T11:25:00Z</dcterms:modified>
</cp:coreProperties>
</file>